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0641" w14:textId="797685DD" w:rsidR="00047742" w:rsidRPr="00D743F7" w:rsidRDefault="00D743F7" w:rsidP="00D743F7">
      <w:pPr>
        <w:pStyle w:val="ijecstitle"/>
      </w:pPr>
      <w:r w:rsidRPr="00D743F7">
        <w:t xml:space="preserve">Research on </w:t>
      </w:r>
      <w:r>
        <w:t>t</w:t>
      </w:r>
      <w:r w:rsidRPr="00D743F7">
        <w:t xml:space="preserve">he Status of E-Commerce Development Based </w:t>
      </w:r>
      <w:r>
        <w:t>o</w:t>
      </w:r>
      <w:r w:rsidRPr="00D743F7">
        <w:t>n Big Data and Internet Technology</w:t>
      </w:r>
    </w:p>
    <w:p w14:paraId="5223F1BC" w14:textId="77777777" w:rsidR="00047742" w:rsidRPr="000E4865" w:rsidRDefault="00047742" w:rsidP="000E4865">
      <w:pPr>
        <w:pStyle w:val="ijecsauthor"/>
      </w:pPr>
    </w:p>
    <w:p w14:paraId="1F398BF6" w14:textId="21BD641E" w:rsidR="000E4865" w:rsidRPr="004D724C" w:rsidRDefault="000E4865" w:rsidP="000E4865">
      <w:pPr>
        <w:pStyle w:val="ijecsauthor"/>
      </w:pPr>
      <w:r w:rsidRPr="004D724C">
        <w:t>Ch</w:t>
      </w:r>
      <w:r>
        <w:rPr>
          <w:rFonts w:hint="eastAsia"/>
          <w:lang w:eastAsia="zh-CN"/>
        </w:rPr>
        <w:t>u</w:t>
      </w:r>
      <w:r>
        <w:t>ng</w:t>
      </w:r>
      <w:r w:rsidRPr="004D724C">
        <w:t>-</w:t>
      </w:r>
      <w:r>
        <w:t>Lien</w:t>
      </w:r>
      <w:r w:rsidRPr="004D724C">
        <w:t xml:space="preserve"> </w:t>
      </w:r>
      <w:r>
        <w:t>P</w:t>
      </w:r>
      <w:r w:rsidRPr="004D724C">
        <w:t>an</w:t>
      </w:r>
    </w:p>
    <w:p w14:paraId="7DBB1EC0" w14:textId="77CEC695" w:rsidR="000E4865" w:rsidRPr="009D3C88" w:rsidRDefault="008247BE" w:rsidP="000E4865">
      <w:pPr>
        <w:pStyle w:val="ijecsauthor"/>
      </w:pPr>
      <w:r w:rsidRPr="009D3C88">
        <w:t xml:space="preserve">Guangzhou </w:t>
      </w:r>
      <w:proofErr w:type="spellStart"/>
      <w:r w:rsidRPr="009D3C88">
        <w:t>Nanfang</w:t>
      </w:r>
      <w:proofErr w:type="spellEnd"/>
      <w:r w:rsidRPr="009D3C88">
        <w:t xml:space="preserve"> College</w:t>
      </w:r>
    </w:p>
    <w:p w14:paraId="0E97A968" w14:textId="438DD909" w:rsidR="000E4865" w:rsidRPr="009D3C88" w:rsidRDefault="00E5266B" w:rsidP="000E4865">
      <w:pPr>
        <w:pStyle w:val="ijecsauthor"/>
      </w:pPr>
      <w:r w:rsidRPr="009D3C88">
        <w:t>peter5612</w:t>
      </w:r>
      <w:r w:rsidR="000E4865" w:rsidRPr="009D3C88">
        <w:rPr>
          <w:rFonts w:hint="eastAsia"/>
        </w:rPr>
        <w:t>@</w:t>
      </w:r>
      <w:r w:rsidRPr="009D3C88">
        <w:t>g</w:t>
      </w:r>
      <w:r w:rsidR="000E4865" w:rsidRPr="009D3C88">
        <w:rPr>
          <w:rFonts w:hint="eastAsia"/>
        </w:rPr>
        <w:t>mail.</w:t>
      </w:r>
      <w:r w:rsidRPr="009D3C88">
        <w:t>com</w:t>
      </w:r>
    </w:p>
    <w:p w14:paraId="6B4AC5C8" w14:textId="77777777" w:rsidR="000E4865" w:rsidRPr="009D3C88" w:rsidRDefault="000E4865" w:rsidP="000E4865">
      <w:pPr>
        <w:pStyle w:val="ijecsauthor"/>
      </w:pPr>
    </w:p>
    <w:p w14:paraId="2E92830B" w14:textId="571F4FE2" w:rsidR="000E4865" w:rsidRPr="009D3C88" w:rsidRDefault="000E4865" w:rsidP="000E4865">
      <w:pPr>
        <w:pStyle w:val="ijecsauthor"/>
      </w:pPr>
      <w:bookmarkStart w:id="0" w:name="_Hlk401924024"/>
      <w:proofErr w:type="spellStart"/>
      <w:r w:rsidRPr="009D3C88">
        <w:t>Ya</w:t>
      </w:r>
      <w:proofErr w:type="spellEnd"/>
      <w:r w:rsidRPr="009D3C88">
        <w:t xml:space="preserve"> </w:t>
      </w:r>
      <w:bookmarkEnd w:id="0"/>
      <w:r w:rsidRPr="009D3C88">
        <w:t>Liu</w:t>
      </w:r>
      <w:r w:rsidR="00E22C34" w:rsidRPr="009D3C88">
        <w:t>*</w:t>
      </w:r>
    </w:p>
    <w:p w14:paraId="45B9FA5D" w14:textId="324574EB" w:rsidR="000E4865" w:rsidRPr="009D3C88" w:rsidRDefault="008247BE" w:rsidP="000E4865">
      <w:pPr>
        <w:pStyle w:val="ijecsauthor"/>
      </w:pPr>
      <w:r w:rsidRPr="009D3C88">
        <w:t xml:space="preserve">Guangzhou </w:t>
      </w:r>
      <w:proofErr w:type="spellStart"/>
      <w:r w:rsidRPr="009D3C88">
        <w:t>Nanfang</w:t>
      </w:r>
      <w:proofErr w:type="spellEnd"/>
      <w:r w:rsidRPr="009D3C88">
        <w:t xml:space="preserve"> College</w:t>
      </w:r>
    </w:p>
    <w:p w14:paraId="3482726E" w14:textId="3AA2F2E4" w:rsidR="000E4865" w:rsidRPr="009D3C88" w:rsidRDefault="00E5266B" w:rsidP="000E4865">
      <w:pPr>
        <w:pStyle w:val="ijecsauthor"/>
      </w:pPr>
      <w:r w:rsidRPr="009D3C88">
        <w:t>liuyahnu</w:t>
      </w:r>
      <w:r w:rsidR="000E4865" w:rsidRPr="009D3C88">
        <w:rPr>
          <w:rFonts w:hint="eastAsia"/>
        </w:rPr>
        <w:t>@</w:t>
      </w:r>
      <w:r w:rsidRPr="009D3C88">
        <w:t>163.com</w:t>
      </w:r>
    </w:p>
    <w:p w14:paraId="103CD7BD" w14:textId="13F0EBBB" w:rsidR="000E4865" w:rsidRPr="009D3C88" w:rsidRDefault="000E4865" w:rsidP="000E4865">
      <w:pPr>
        <w:pStyle w:val="ijecsauthor"/>
      </w:pPr>
    </w:p>
    <w:p w14:paraId="3CB99393" w14:textId="53F2907B" w:rsidR="000E4865" w:rsidRPr="009D3C88" w:rsidRDefault="000E4865" w:rsidP="000E4865">
      <w:pPr>
        <w:pStyle w:val="ijecsauthor"/>
      </w:pPr>
      <w:r w:rsidRPr="009D3C88">
        <w:t>Yu-Chun Pan</w:t>
      </w:r>
    </w:p>
    <w:p w14:paraId="365F4672" w14:textId="071CA7DF" w:rsidR="000E4865" w:rsidRPr="009D3C88" w:rsidRDefault="008247BE" w:rsidP="000E4865">
      <w:pPr>
        <w:pStyle w:val="ijecsauthor"/>
      </w:pPr>
      <w:r w:rsidRPr="009D3C88">
        <w:t>National Taiwan University of Science and Technology</w:t>
      </w:r>
    </w:p>
    <w:p w14:paraId="1C90151D" w14:textId="7B099E07" w:rsidR="000E4865" w:rsidRDefault="0069617D" w:rsidP="000E4865">
      <w:pPr>
        <w:pStyle w:val="ijecsauthor"/>
      </w:pPr>
      <w:hyperlink r:id="rId8" w:history="1">
        <w:r w:rsidR="008247BE" w:rsidRPr="008247BE">
          <w:t>alice719tw@gmail.com</w:t>
        </w:r>
      </w:hyperlink>
    </w:p>
    <w:p w14:paraId="7A6C8FF1" w14:textId="77777777" w:rsidR="000E4865" w:rsidRPr="00E22C34" w:rsidRDefault="000E4865" w:rsidP="00E22C34">
      <w:pPr>
        <w:pStyle w:val="ijecsauthor"/>
      </w:pPr>
    </w:p>
    <w:p w14:paraId="6024E0E2" w14:textId="7D2051C8" w:rsidR="00047742" w:rsidRPr="00E223BD" w:rsidRDefault="00757550" w:rsidP="00E223BD">
      <w:pPr>
        <w:pStyle w:val="IJECSAbstract"/>
      </w:pPr>
      <w:r w:rsidRPr="00E223BD">
        <w:t>ABSTRACT</w:t>
      </w:r>
    </w:p>
    <w:p w14:paraId="01D435D7" w14:textId="77777777" w:rsidR="00047742" w:rsidRPr="00D51125" w:rsidRDefault="00757550">
      <w:pPr>
        <w:spacing w:after="120"/>
        <w:ind w:firstLine="476"/>
        <w:jc w:val="both"/>
        <w:rPr>
          <w:rFonts w:ascii="Times New Roman" w:hAnsi="Times New Roman" w:cs="Times New Roman"/>
          <w:i/>
          <w:iCs/>
          <w:highlight w:val="red"/>
        </w:rPr>
      </w:pPr>
      <w:r w:rsidRPr="00D51125">
        <w:rPr>
          <w:rFonts w:ascii="Times New Roman" w:eastAsia="Times New Roman" w:hAnsi="Times New Roman" w:cs="Times New Roman"/>
          <w:lang w:eastAsia="zh-TW"/>
        </w:rPr>
        <w:t xml:space="preserve">Cross-border cooperation in big data, Internet technology, and e-commerce plays an important role in guiding the people-oriented development of technology applications. In order to provide the latest research fronts of e-commerce development in the new era, this study used the </w:t>
      </w:r>
      <w:proofErr w:type="spellStart"/>
      <w:r w:rsidRPr="00D51125">
        <w:rPr>
          <w:rFonts w:ascii="Times New Roman" w:eastAsia="Times New Roman" w:hAnsi="Times New Roman" w:cs="Times New Roman"/>
          <w:lang w:eastAsia="zh-TW"/>
        </w:rPr>
        <w:t>VOSviewer</w:t>
      </w:r>
      <w:proofErr w:type="spellEnd"/>
      <w:r w:rsidRPr="00D51125">
        <w:rPr>
          <w:rFonts w:ascii="Times New Roman" w:eastAsia="Times New Roman" w:hAnsi="Times New Roman" w:cs="Times New Roman"/>
          <w:lang w:eastAsia="zh-TW"/>
        </w:rPr>
        <w:t xml:space="preserve"> to systematically review the development status of e-commerce supported by big data and Internet technology on the basis of mapping 265 kinds of literature retrieved from The Web of Science database from 1989 to 2020. This paper produces a concise research cluster map based on the co-occurrence network of key phrase data. The clusters cover keyword overview, major countries, organizations, top-level sources, co-citation networks, and bibliographical coupling networks. The analysis of the key phrases map shows that there is still a big gap in the research of e-commerce. With the progress and popularization of the Internet, the public has become more and more interested in electronic transactions, and e-commerce has become more popular. The research on country and organization cluster shows that, with China, the United States, and the United Kingdom as the typical examples, countries with dominant data resources have a greater influence on the organization cluster and source cluster, and are more closely related to each other. To source coupled-cluster analysis and bibliography from a total of two aspects has carried on the more in-depth research, studies have shown that e-commerce topics focused on production and economic research subject, "international journal of production research", "the mis quarterly" and "sustainability Basel " are thought to be the highest rate in publications, in e-commerce and the network technology research field, the "sustainability" is the dominant top journals. At the same time, publications with high co-citation rates have a high degree of bibliographic coupling.</w:t>
      </w:r>
    </w:p>
    <w:p w14:paraId="4522369F" w14:textId="77777777" w:rsidR="00047742" w:rsidRPr="00D51125" w:rsidRDefault="00757550">
      <w:pPr>
        <w:pBdr>
          <w:bottom w:val="single" w:sz="6" w:space="1" w:color="000000"/>
        </w:pBdr>
        <w:jc w:val="both"/>
        <w:rPr>
          <w:rFonts w:ascii="Times New Roman" w:eastAsia="Times New Roman" w:hAnsi="Times New Roman" w:cs="Times New Roman"/>
          <w:lang w:eastAsia="zh-TW"/>
        </w:rPr>
      </w:pPr>
      <w:r w:rsidRPr="00D51125">
        <w:rPr>
          <w:rFonts w:ascii="Times New Roman" w:eastAsia="Times New Roman" w:hAnsi="Times New Roman" w:cs="Times New Roman"/>
          <w:b/>
          <w:lang w:eastAsia="zh-TW"/>
        </w:rPr>
        <w:t>Keywords:</w:t>
      </w:r>
      <w:r w:rsidRPr="00D51125">
        <w:rPr>
          <w:rFonts w:ascii="Times New Roman" w:hAnsi="Times New Roman" w:cs="Times New Roman"/>
          <w:i/>
          <w:iCs/>
        </w:rPr>
        <w:t xml:space="preserve"> </w:t>
      </w:r>
      <w:r w:rsidRPr="00D51125">
        <w:rPr>
          <w:rFonts w:ascii="Times New Roman" w:eastAsia="Times New Roman" w:hAnsi="Times New Roman" w:cs="Times New Roman"/>
          <w:lang w:eastAsia="zh-TW"/>
        </w:rPr>
        <w:t>Internet, Big Data, technology, E-commerce, co-occurrence network</w:t>
      </w:r>
    </w:p>
    <w:p w14:paraId="3D9A1337" w14:textId="0186EDC0" w:rsidR="00047742" w:rsidRDefault="00757550" w:rsidP="00D743F7">
      <w:pPr>
        <w:pStyle w:val="ijecsL1"/>
      </w:pPr>
      <w:r w:rsidRPr="00D743F7">
        <w:lastRenderedPageBreak/>
        <w:t>1. INTRODUCTION</w:t>
      </w:r>
    </w:p>
    <w:p w14:paraId="305B7FF2" w14:textId="77777777" w:rsidR="008F1A08" w:rsidRPr="008F1A08" w:rsidRDefault="008F1A08" w:rsidP="008F1A08">
      <w:pPr>
        <w:jc w:val="center"/>
        <w:rPr>
          <w:rFonts w:ascii="Times New Roman" w:hAnsi="Times New Roman" w:cs="Times New Roman"/>
          <w:b/>
          <w:bCs/>
        </w:rPr>
      </w:pPr>
    </w:p>
    <w:p w14:paraId="5ADFF5FA" w14:textId="4B5F2DDC" w:rsidR="00047742" w:rsidRPr="00D51125" w:rsidRDefault="00E2717B">
      <w:pPr>
        <w:jc w:val="both"/>
        <w:rPr>
          <w:rFonts w:ascii="Times New Roman" w:hAnsi="Times New Roman" w:cs="Times New Roman"/>
        </w:rPr>
      </w:pPr>
      <w:r w:rsidRPr="00D51125">
        <w:rPr>
          <w:rFonts w:ascii="Times New Roman" w:hAnsi="Times New Roman" w:cs="Times New Roman"/>
        </w:rPr>
        <w:t xml:space="preserve">Research fronts are the focus of many researchers in recent </w:t>
      </w:r>
      <w:r w:rsidR="00AC74C6" w:rsidRPr="00D51125">
        <w:rPr>
          <w:rFonts w:ascii="Times New Roman" w:hAnsi="Times New Roman" w:cs="Times New Roman"/>
        </w:rPr>
        <w:t>years. Research</w:t>
      </w:r>
      <w:r w:rsidRPr="00D51125">
        <w:rPr>
          <w:rFonts w:ascii="Times New Roman" w:hAnsi="Times New Roman" w:cs="Times New Roman"/>
        </w:rPr>
        <w:t xml:space="preserve"> fronts are usually represented by a set of articles that discuss the same or similar issues</w:t>
      </w:r>
      <w:r w:rsidR="00AC74C6" w:rsidRPr="00D51125">
        <w:rPr>
          <w:rFonts w:ascii="Times New Roman" w:hAnsi="Times New Roman" w:cs="Times New Roman"/>
        </w:rPr>
        <w:t xml:space="preserve"> </w:t>
      </w:r>
      <w:r w:rsidR="00AC74C6" w:rsidRPr="00D51125">
        <w:rPr>
          <w:rFonts w:ascii="Times New Roman" w:hAnsi="Times New Roman" w:cs="Times New Roman"/>
        </w:rPr>
        <w:fldChar w:fldCharType="begin"/>
      </w:r>
      <w:r w:rsidR="00AC74C6" w:rsidRPr="00D51125">
        <w:rPr>
          <w:rFonts w:ascii="Times New Roman" w:hAnsi="Times New Roman" w:cs="Times New Roman"/>
        </w:rPr>
        <w:instrText xml:space="preserve"> ADDIN ZOTERO_ITEM CSL_CITATION {"citationID":"H2LXPtJl","properties":{"formattedCitation":"[1]","plainCitation":"[1]","noteIndex":0},"citationItems":[{"id":307,"uris":["http://zotero.org/groups/2609150/items/CK62GDZD"],"uri":["http://zotero.org/groups/2609150/items/CK62GDZD"],"itemData":{"id":307,"type":"article-journal","abstract":"Research activities relating to data envelopment analysis (DEA) have grown at a fast rate recently. Exactly what activities have been carrying the research momentum forward is a question of particular interest to the research community. The purpose of this study is to find these research activities, or research fronts, in DEA. A research front refers to a coherent topic or issue addressed by a group of research articles in recent years. The large amount of DEA literature makes it difficult to use any traditional qualitative methodology to sort out the matter. Thus, this study applies a network clustering method to group the literature through a citation network established from the DEA literature over the period 2000 to 2014. The keywords of the articles in each discovered group help pinpoint its research focus. The four research fronts identified are “bootstrapping and two-stage analysis”, “undesirable factors”, “cross-efficiency and ranking”, and “network DEA, dynamic DEA, and SBM”. Each research front is then examined with key-route main path analysis to uncover the elements in its core. In addition to presenting the research fronts, this study also updates the main paths and author statistics of DEA development since its inception and compares them with those reported in a previous study.","container-title":"Omega","DOI":"10.1016/j.omega.2015.04.004","ISSN":"0305-0483","journalAbbreviation":"Omega","language":"en","page":"33-45","source":"ScienceDirect","title":"Research fronts in data envelopment analysis","volume":"58","author":[{"family":"Liu","given":"John S."},{"family":"Lu","given":"Louis Y. Y."},{"family":"Lu","given":"Wen-Min"}],"issued":{"date-parts":[["2016",1,1]]}}}],"schema":"https://github.com/citation-style-language/schema/raw/master/csl-citation.json"} </w:instrText>
      </w:r>
      <w:r w:rsidR="00AC74C6" w:rsidRPr="00D51125">
        <w:rPr>
          <w:rFonts w:ascii="Times New Roman" w:hAnsi="Times New Roman" w:cs="Times New Roman"/>
        </w:rPr>
        <w:fldChar w:fldCharType="separate"/>
      </w:r>
      <w:r w:rsidR="00AC74C6" w:rsidRPr="00D51125">
        <w:rPr>
          <w:rFonts w:ascii="Times New Roman" w:hAnsi="Times New Roman" w:cs="Times New Roman"/>
        </w:rPr>
        <w:t>[1]</w:t>
      </w:r>
      <w:r w:rsidR="00AC74C6" w:rsidRPr="00D51125">
        <w:rPr>
          <w:rFonts w:ascii="Times New Roman" w:hAnsi="Times New Roman" w:cs="Times New Roman"/>
        </w:rPr>
        <w:fldChar w:fldCharType="end"/>
      </w:r>
      <w:r w:rsidRPr="00D51125">
        <w:rPr>
          <w:rFonts w:ascii="Times New Roman" w:hAnsi="Times New Roman" w:cs="Times New Roman"/>
        </w:rPr>
        <w:t>. Research fronts can reveal theoretical trends and the emergence of new topics</w:t>
      </w:r>
      <w:r w:rsidR="00AC74C6" w:rsidRPr="00D51125">
        <w:rPr>
          <w:rFonts w:ascii="Times New Roman" w:hAnsi="Times New Roman" w:cs="Times New Roman"/>
        </w:rPr>
        <w:fldChar w:fldCharType="begin"/>
      </w:r>
      <w:r w:rsidR="00AC74C6" w:rsidRPr="00D51125">
        <w:rPr>
          <w:rFonts w:ascii="Times New Roman" w:hAnsi="Times New Roman" w:cs="Times New Roman"/>
        </w:rPr>
        <w:instrText xml:space="preserve"> ADDIN ZOTERO_ITEM CSL_CITATION {"citationID":"emeWaGiS","properties":{"formattedCitation":"[2]","plainCitation":"[2]","noteIndex":0},"citationItems":[{"id":309,"uris":["http://zotero.org/groups/2609150/items/QDRQ5DR4"],"uri":["http://zotero.org/groups/2609150/items/QDRQ5DR4"],"itemData":{"id":309,"type":"article-journal","container-title":"SAGE Open","DOI":"10.1177/2158244019840119","ISSN":"2158-2440, 2158-2440","issue":"2","journalAbbreviation":"SAGE Open","language":"en","page":"215824401984011","source":"DOI.org (Crossref)","title":"A Bibliometric Analysis of Research on Intangible Cultural Heritage Using CiteSpace","volume":"9","author":[{"family":"Su","given":"Xinwei"},{"family":"Li","given":"Xi"},{"family":"Kang","given":"Yanxin"}],"issued":{"date-parts":[["2019",4]]}}}],"schema":"https://github.com/citation-style-language/schema/raw/master/csl-citation.json"} </w:instrText>
      </w:r>
      <w:r w:rsidR="00AC74C6" w:rsidRPr="00D51125">
        <w:rPr>
          <w:rFonts w:ascii="Times New Roman" w:hAnsi="Times New Roman" w:cs="Times New Roman"/>
        </w:rPr>
        <w:fldChar w:fldCharType="separate"/>
      </w:r>
      <w:r w:rsidR="00AC74C6" w:rsidRPr="00D51125">
        <w:rPr>
          <w:rFonts w:ascii="Times New Roman" w:hAnsi="Times New Roman" w:cs="Times New Roman"/>
        </w:rPr>
        <w:t>[2]</w:t>
      </w:r>
      <w:r w:rsidR="00AC74C6" w:rsidRPr="00D51125">
        <w:rPr>
          <w:rFonts w:ascii="Times New Roman" w:hAnsi="Times New Roman" w:cs="Times New Roman"/>
        </w:rPr>
        <w:fldChar w:fldCharType="end"/>
      </w:r>
      <w:r w:rsidRPr="00D51125">
        <w:rPr>
          <w:rFonts w:ascii="Times New Roman" w:hAnsi="Times New Roman" w:cs="Times New Roman"/>
        </w:rPr>
        <w:t>. In recent years, the development of Internet technology, the Internet of Things, big data and e-commerce has become research fronts, attracting wide attention and exerting a wide and far-reaching impact on society, economy, and politics.</w:t>
      </w:r>
    </w:p>
    <w:p w14:paraId="5CEC5F38" w14:textId="73E097B2" w:rsidR="00047742" w:rsidRPr="00D51125" w:rsidRDefault="001900CE">
      <w:pPr>
        <w:jc w:val="both"/>
        <w:rPr>
          <w:rFonts w:ascii="Times New Roman" w:hAnsi="Times New Roman" w:cs="Times New Roman"/>
        </w:rPr>
      </w:pPr>
      <w:r w:rsidRPr="00D51125">
        <w:rPr>
          <w:rFonts w:ascii="Times New Roman" w:hAnsi="Times New Roman" w:cs="Times New Roman"/>
        </w:rPr>
        <w:t>Internet technology is a base for electronic marketing expansion, especial in the developed countries. Internet technology is an information technology (IT) that diffuses at exponential rates among business-to-business organizations</w:t>
      </w:r>
      <w:r w:rsidR="00AC74C6" w:rsidRPr="00D51125">
        <w:rPr>
          <w:rFonts w:ascii="Times New Roman" w:hAnsi="Times New Roman" w:cs="Times New Roman"/>
        </w:rPr>
        <w:fldChar w:fldCharType="begin"/>
      </w:r>
      <w:r w:rsidR="00AC74C6" w:rsidRPr="00D51125">
        <w:rPr>
          <w:rFonts w:ascii="Times New Roman" w:hAnsi="Times New Roman" w:cs="Times New Roman"/>
        </w:rPr>
        <w:instrText xml:space="preserve"> ADDIN ZOTERO_ITEM CSL_CITATION {"citationID":"2lAOzQ5F","properties":{"formattedCitation":"[3]","plainCitation":"[3]","noteIndex":0},"citationItems":[{"id":311,"uris":["http://zotero.org/groups/2609150/items/3DARQ5EN"],"uri":["http://zotero.org/groups/2609150/items/3DARQ5EN"],"itemData":{"id":311,"type":"article-journal","container-title":"Industrial Marketing Management","DOI":"10.1016/S0019-8501(99)00071-1","ISSN":"00198501","issue":"5","journalAbbreviation":"Industrial Marketing Management","language":"en","page":"441-459","source":"DOI.org (Crossref)","title":"The Impact of Internet Use on Business-to-Business Marketing","volume":"29","author":[{"family":"Avlonitis","given":"George J"},{"family":"Karayanni","given":"Despina A"}],"issued":{"date-parts":[["2000",9]]}}}],"schema":"https://github.com/citation-style-language/schema/raw/master/csl-citation.json"} </w:instrText>
      </w:r>
      <w:r w:rsidR="00AC74C6" w:rsidRPr="00D51125">
        <w:rPr>
          <w:rFonts w:ascii="Times New Roman" w:hAnsi="Times New Roman" w:cs="Times New Roman"/>
        </w:rPr>
        <w:fldChar w:fldCharType="separate"/>
      </w:r>
      <w:r w:rsidR="00AC74C6" w:rsidRPr="00D51125">
        <w:rPr>
          <w:rFonts w:ascii="Times New Roman" w:hAnsi="Times New Roman" w:cs="Times New Roman"/>
        </w:rPr>
        <w:t>[3]</w:t>
      </w:r>
      <w:r w:rsidR="00AC74C6" w:rsidRPr="00D51125">
        <w:rPr>
          <w:rFonts w:ascii="Times New Roman" w:hAnsi="Times New Roman" w:cs="Times New Roman"/>
        </w:rPr>
        <w:fldChar w:fldCharType="end"/>
      </w:r>
      <w:r w:rsidRPr="00D51125">
        <w:rPr>
          <w:rFonts w:ascii="Times New Roman" w:hAnsi="Times New Roman" w:cs="Times New Roman"/>
        </w:rPr>
        <w:t xml:space="preserve">. Big Data has captured a lot of interest in the industry, with anticipation of better decisions, efficient organizations, and many new jobs. Much of the emphasis is on the challenges of the four </w:t>
      </w:r>
      <w:proofErr w:type="gramStart"/>
      <w:r w:rsidRPr="00D51125">
        <w:rPr>
          <w:rFonts w:ascii="Times New Roman" w:hAnsi="Times New Roman" w:cs="Times New Roman"/>
        </w:rPr>
        <w:t>V's</w:t>
      </w:r>
      <w:proofErr w:type="gramEnd"/>
      <w:r w:rsidRPr="00D51125">
        <w:rPr>
          <w:rFonts w:ascii="Times New Roman" w:hAnsi="Times New Roman" w:cs="Times New Roman"/>
        </w:rPr>
        <w:t xml:space="preserve"> of Big Data: Volume, Variety, Velocity, and Veracity, and technologies that handle the volume, including storage and computational techniques to support analysis. However, the most important feature of Big Data, the raison </w:t>
      </w:r>
      <w:proofErr w:type="spellStart"/>
      <w:r w:rsidRPr="00D51125">
        <w:rPr>
          <w:rFonts w:ascii="Times New Roman" w:hAnsi="Times New Roman" w:cs="Times New Roman"/>
        </w:rPr>
        <w:t>d'etre</w:t>
      </w:r>
      <w:proofErr w:type="spellEnd"/>
      <w:r w:rsidRPr="00D51125">
        <w:rPr>
          <w:rFonts w:ascii="Times New Roman" w:hAnsi="Times New Roman" w:cs="Times New Roman"/>
        </w:rPr>
        <w:t>, is none of these 4 V's-but values</w:t>
      </w:r>
      <w:r w:rsidR="00AC74C6" w:rsidRPr="00D51125">
        <w:rPr>
          <w:rFonts w:ascii="Times New Roman" w:hAnsi="Times New Roman" w:cs="Times New Roman"/>
        </w:rPr>
        <w:fldChar w:fldCharType="begin"/>
      </w:r>
      <w:r w:rsidR="00AC74C6" w:rsidRPr="00D51125">
        <w:rPr>
          <w:rFonts w:ascii="Times New Roman" w:hAnsi="Times New Roman" w:cs="Times New Roman"/>
        </w:rPr>
        <w:instrText xml:space="preserve"> ADDIN ZOTERO_ITEM CSL_CITATION {"citationID":"EIBkK6dM","properties":{"formattedCitation":"[4]","plainCitation":"[4]","noteIndex":0},"citationItems":[{"id":312,"uris":["http://zotero.org/groups/2609150/items/368PG42B"],"uri":["http://zotero.org/groups/2609150/items/368PG42B"],"itemData":{"id":312,"type":"paper-conference","container-title":"2014 IEEE 30th International Conference on Data Engineering","DOI":"10.1109/ICDE.2014.6816634","event":"2014 IEEE 30th International Conference on Data Engineering (ICDE)","event-place":"Chicago, IL, USA","ISBN":"978-1-4799-2555-1","page":"2-2","publisher":"IEEE","publisher-place":"Chicago, IL, USA","source":"DOI.org (Crossref)","title":"Transforming Big Data into Smart Data: Deriving value via harnessing Volume, Variety, and Velocity using semantic techniques and technologies","title-short":"Transforming Big Data into Smart Data","URL":"http://ieeexplore.ieee.org/document/6816634/","author":[{"family":"Sheth","given":"Amit"}],"accessed":{"date-parts":[["2020",12,1]]},"issued":{"date-parts":[["2014",3]]}}}],"schema":"https://github.com/citation-style-language/schema/raw/master/csl-citation.json"} </w:instrText>
      </w:r>
      <w:r w:rsidR="00AC74C6" w:rsidRPr="00D51125">
        <w:rPr>
          <w:rFonts w:ascii="Times New Roman" w:hAnsi="Times New Roman" w:cs="Times New Roman"/>
        </w:rPr>
        <w:fldChar w:fldCharType="separate"/>
      </w:r>
      <w:r w:rsidR="00AC74C6" w:rsidRPr="00D51125">
        <w:rPr>
          <w:rFonts w:ascii="Times New Roman" w:hAnsi="Times New Roman" w:cs="Times New Roman"/>
        </w:rPr>
        <w:t>[4]</w:t>
      </w:r>
      <w:r w:rsidR="00AC74C6" w:rsidRPr="00D51125">
        <w:rPr>
          <w:rFonts w:ascii="Times New Roman" w:hAnsi="Times New Roman" w:cs="Times New Roman"/>
        </w:rPr>
        <w:fldChar w:fldCharType="end"/>
      </w:r>
      <w:r w:rsidRPr="00D51125">
        <w:rPr>
          <w:rFonts w:ascii="Times New Roman" w:hAnsi="Times New Roman" w:cs="Times New Roman"/>
        </w:rPr>
        <w:t>. One possible definition of electronic commerce (E-commerce) is "business transactions done electronically rather than by physical means, this includes not only transactions related to trading in goods and services but also interchanges between trading partners, such as sales support, logistics and customer services"</w:t>
      </w:r>
      <w:r w:rsidR="00AC74C6" w:rsidRPr="00D51125">
        <w:rPr>
          <w:rFonts w:ascii="Times New Roman" w:hAnsi="Times New Roman" w:cs="Times New Roman"/>
        </w:rPr>
        <w:fldChar w:fldCharType="begin"/>
      </w:r>
      <w:r w:rsidR="00AC74C6" w:rsidRPr="00D51125">
        <w:rPr>
          <w:rFonts w:ascii="Times New Roman" w:hAnsi="Times New Roman" w:cs="Times New Roman"/>
        </w:rPr>
        <w:instrText xml:space="preserve"> ADDIN ZOTERO_ITEM CSL_CITATION {"citationID":"F9kQ6iww","properties":{"formattedCitation":"[5]","plainCitation":"[5]","noteIndex":0},"citationItems":[{"id":313,"uris":["http://zotero.org/groups/2609150/items/TXYWWQHF"],"uri":["http://zotero.org/groups/2609150/items/TXYWWQHF"],"itemData":{"id":313,"type":"article-journal","container-title":"Network Security","DOI":"10.1016/S1353-4858(98)80120-7","ISSN":"13534858","issue":"5","journalAbbreviation":"Network Security","language":"en","page":"10-11","source":"DOI.org (Crossref)","title":"Security issues related to E-commerce","volume":"1998","author":[{"family":"Oosthuizen","given":"Gilliaume"}],"issued":{"date-parts":[["1998",5]]}}}],"schema":"https://github.com/citation-style-language/schema/raw/master/csl-citation.json"} </w:instrText>
      </w:r>
      <w:r w:rsidR="00AC74C6" w:rsidRPr="00D51125">
        <w:rPr>
          <w:rFonts w:ascii="Times New Roman" w:hAnsi="Times New Roman" w:cs="Times New Roman"/>
        </w:rPr>
        <w:fldChar w:fldCharType="separate"/>
      </w:r>
      <w:r w:rsidR="00AC74C6" w:rsidRPr="00D51125">
        <w:rPr>
          <w:rFonts w:ascii="Times New Roman" w:hAnsi="Times New Roman" w:cs="Times New Roman"/>
        </w:rPr>
        <w:t>[5]</w:t>
      </w:r>
      <w:r w:rsidR="00AC74C6" w:rsidRPr="00D51125">
        <w:rPr>
          <w:rFonts w:ascii="Times New Roman" w:hAnsi="Times New Roman" w:cs="Times New Roman"/>
        </w:rPr>
        <w:fldChar w:fldCharType="end"/>
      </w:r>
      <w:r w:rsidRPr="00D51125">
        <w:rPr>
          <w:rFonts w:ascii="Times New Roman" w:hAnsi="Times New Roman" w:cs="Times New Roman"/>
        </w:rPr>
        <w:t>.</w:t>
      </w:r>
      <w:r w:rsidR="00AC74C6" w:rsidRPr="00D51125">
        <w:rPr>
          <w:rFonts w:ascii="Times New Roman" w:hAnsi="Times New Roman" w:cs="Times New Roman"/>
        </w:rPr>
        <w:t xml:space="preserve"> </w:t>
      </w:r>
      <w:r w:rsidRPr="00D51125">
        <w:rPr>
          <w:rFonts w:ascii="Times New Roman" w:hAnsi="Times New Roman" w:cs="Times New Roman"/>
        </w:rPr>
        <w:t>Industry 4.0 is the fourth industrial revolution. It is formed on the building blocks of the Industrial Internet of Things, real-time data collection, and predictive analytics using big data analytics, artificial intelligence, and cloud manufacturing</w:t>
      </w:r>
      <w:r w:rsidR="00AC74C6" w:rsidRPr="00D51125">
        <w:rPr>
          <w:rFonts w:ascii="Times New Roman" w:hAnsi="Times New Roman" w:cs="Times New Roman"/>
        </w:rPr>
        <w:fldChar w:fldCharType="begin"/>
      </w:r>
      <w:r w:rsidR="00AC74C6" w:rsidRPr="00D51125">
        <w:rPr>
          <w:rFonts w:ascii="Times New Roman" w:hAnsi="Times New Roman" w:cs="Times New Roman"/>
        </w:rPr>
        <w:instrText xml:space="preserve"> ADDIN ZOTERO_ITEM CSL_CITATION {"citationID":"f784kxY7","properties":{"formattedCitation":"[6]","plainCitation":"[6]","noteIndex":0},"citationItems":[{"id":314,"uris":["http://zotero.org/groups/2609150/items/EYXGMJR3"],"uri":["http://zotero.org/groups/2609150/items/EYXGMJR3"],"itemData":{"id":314,"type":"article-journal","container-title":"Journal of Cleaner Production","DOI":"10.1016/j.jclepro.2020.120783","ISSN":"09596526","journalAbbreviation":"Journal of Cleaner Production","language":"en","page":"120783","source":"DOI.org (Crossref)","title":"Sustainability accounting and reporting in the industry 4.0","volume":"258","author":[{"family":"Tiwari","given":"Kamlesh"},{"family":"Khan","given":"Mohammad Shadab"}],"issued":{"date-parts":[["2020",6]]}}}],"schema":"https://github.com/citation-style-language/schema/raw/master/csl-citation.json"} </w:instrText>
      </w:r>
      <w:r w:rsidR="00AC74C6" w:rsidRPr="00D51125">
        <w:rPr>
          <w:rFonts w:ascii="Times New Roman" w:hAnsi="Times New Roman" w:cs="Times New Roman"/>
        </w:rPr>
        <w:fldChar w:fldCharType="separate"/>
      </w:r>
      <w:r w:rsidR="00AC74C6" w:rsidRPr="00D51125">
        <w:rPr>
          <w:rFonts w:ascii="Times New Roman" w:hAnsi="Times New Roman" w:cs="Times New Roman"/>
        </w:rPr>
        <w:t>[6]</w:t>
      </w:r>
      <w:r w:rsidR="00AC74C6" w:rsidRPr="00D51125">
        <w:rPr>
          <w:rFonts w:ascii="Times New Roman" w:hAnsi="Times New Roman" w:cs="Times New Roman"/>
        </w:rPr>
        <w:fldChar w:fldCharType="end"/>
      </w:r>
      <w:r w:rsidRPr="00D51125">
        <w:rPr>
          <w:rFonts w:ascii="Times New Roman" w:hAnsi="Times New Roman" w:cs="Times New Roman"/>
        </w:rPr>
        <w:t>.By using Internet platforms, information and communication technologies, "Internet Plus" combines the concept of "Internet Plus" with modern information technology applications such as the Internet of Things, cloud computing, big data, and mobile Internet to create a new ecosystem for modern industries. With the gradual development of national industry policy, electronic commerce in China officially entered the "Internet plus" era</w:t>
      </w:r>
      <w:r w:rsidR="00AC74C6" w:rsidRPr="00D51125">
        <w:rPr>
          <w:rFonts w:ascii="Times New Roman" w:hAnsi="Times New Roman" w:cs="Times New Roman"/>
        </w:rPr>
        <w:fldChar w:fldCharType="begin"/>
      </w:r>
      <w:r w:rsidR="00AC74C6" w:rsidRPr="00D51125">
        <w:rPr>
          <w:rFonts w:ascii="Times New Roman" w:hAnsi="Times New Roman" w:cs="Times New Roman"/>
        </w:rPr>
        <w:instrText xml:space="preserve"> ADDIN ZOTERO_ITEM CSL_CITATION {"citationID":"7Hi9mvJL","properties":{"formattedCitation":"[7]","plainCitation":"[7]","noteIndex":0},"citationItems":[{"id":315,"uris":["http://zotero.org/groups/2609150/items/SUUGBAJL"],"uri":["http://zotero.org/groups/2609150/items/SUUGBAJL"],"itemData":{"id":315,"type":"article-journal","container-title":"IOP Conference Series: Earth and Environmental Science","DOI":"10.1088/1755-1315/233/4/042052","ISSN":"1755-1315","journalAbbreviation":"IOP Conf. Ser.: Earth Environ. Sci.","page":"042052","source":"DOI.org (Crossref)","title":"Development Status and Technical Framework of Internet-Plus Modern Agriculture","volume":"233","author":[{"family":"Li","given":"Jin"},{"family":"Ma","given":"Chen"},{"family":"Guo","given":"Meirong"},{"family":"Gao","given":"Liangliang"},{"family":"Gu","given":"Geqi"}],"issued":{"date-parts":[["2019",2,26]]}}}],"schema":"https://github.com/citation-style-language/schema/raw/master/csl-citation.json"} </w:instrText>
      </w:r>
      <w:r w:rsidR="00AC74C6" w:rsidRPr="00D51125">
        <w:rPr>
          <w:rFonts w:ascii="Times New Roman" w:hAnsi="Times New Roman" w:cs="Times New Roman"/>
        </w:rPr>
        <w:fldChar w:fldCharType="separate"/>
      </w:r>
      <w:r w:rsidR="00AC74C6" w:rsidRPr="00D51125">
        <w:rPr>
          <w:rFonts w:ascii="Times New Roman" w:hAnsi="Times New Roman" w:cs="Times New Roman"/>
        </w:rPr>
        <w:t>[7]</w:t>
      </w:r>
      <w:r w:rsidR="00AC74C6" w:rsidRPr="00D51125">
        <w:rPr>
          <w:rFonts w:ascii="Times New Roman" w:hAnsi="Times New Roman" w:cs="Times New Roman"/>
        </w:rPr>
        <w:fldChar w:fldCharType="end"/>
      </w:r>
      <w:r w:rsidRPr="00D51125">
        <w:rPr>
          <w:rFonts w:ascii="Times New Roman" w:hAnsi="Times New Roman" w:cs="Times New Roman"/>
        </w:rPr>
        <w:t>.</w:t>
      </w:r>
      <w:r w:rsidR="00AC74C6" w:rsidRPr="00D51125">
        <w:rPr>
          <w:rFonts w:ascii="Times New Roman" w:hAnsi="Times New Roman" w:cs="Times New Roman"/>
        </w:rPr>
        <w:t xml:space="preserve"> </w:t>
      </w:r>
      <w:r w:rsidRPr="00D51125">
        <w:rPr>
          <w:rFonts w:ascii="Times New Roman" w:hAnsi="Times New Roman" w:cs="Times New Roman"/>
        </w:rPr>
        <w:t>Based on the analysis results in the customer data, it became the direction of electronic commerce to pay attention to different features of customers and carry out accurate personalized marketing with big data technology</w:t>
      </w:r>
      <w:r w:rsidR="00AC74C6" w:rsidRPr="00D51125">
        <w:rPr>
          <w:rFonts w:ascii="Times New Roman" w:hAnsi="Times New Roman" w:cs="Times New Roman"/>
        </w:rPr>
        <w:fldChar w:fldCharType="begin"/>
      </w:r>
      <w:r w:rsidR="00AC74C6" w:rsidRPr="00D51125">
        <w:rPr>
          <w:rFonts w:ascii="Times New Roman" w:hAnsi="Times New Roman" w:cs="Times New Roman"/>
        </w:rPr>
        <w:instrText xml:space="preserve"> ADDIN ZOTERO_ITEM CSL_CITATION {"citationID":"LmFWq8ET","properties":{"formattedCitation":"[8]","plainCitation":"[8]","noteIndex":0},"citationItems":[{"id":317,"uris":["http://zotero.org/groups/2609150/items/BMWSLJSD"],"uri":["http://zotero.org/groups/2609150/items/BMWSLJSD"],"itemData":{"id":317,"type":"article-journal","container-title":"DEStech Transactions on Engineering and Technology Research","DOI":"10.12783/dtetr/ecame2017/18433","ISSN":"2475-885X","issue":"ecame","journalAbbreviation":"dtetr","source":"DOI.org (Crossref)","title":"Research on Aviation Big Data and E-commerce Applications","URL":"http://www.dpi-proceedings.com/index.php/dtetr/article/view/18433","author":[{"family":"Lu","given":"Chun"},{"family":"Qiu","given":"Wen-Hui"},{"family":"Cheng","given":"Xue-Long"}],"accessed":{"date-parts":[["2020",12,1]]},"issued":{"date-parts":[["2018",2,14]]}}}],"schema":"https://github.com/citation-style-language/schema/raw/master/csl-citation.json"} </w:instrText>
      </w:r>
      <w:r w:rsidR="00AC74C6" w:rsidRPr="00D51125">
        <w:rPr>
          <w:rFonts w:ascii="Times New Roman" w:hAnsi="Times New Roman" w:cs="Times New Roman"/>
        </w:rPr>
        <w:fldChar w:fldCharType="separate"/>
      </w:r>
      <w:r w:rsidR="00AC74C6" w:rsidRPr="00D51125">
        <w:rPr>
          <w:rFonts w:ascii="Times New Roman" w:hAnsi="Times New Roman" w:cs="Times New Roman"/>
        </w:rPr>
        <w:t>[8]</w:t>
      </w:r>
      <w:r w:rsidR="00AC74C6" w:rsidRPr="00D51125">
        <w:rPr>
          <w:rFonts w:ascii="Times New Roman" w:hAnsi="Times New Roman" w:cs="Times New Roman"/>
        </w:rPr>
        <w:fldChar w:fldCharType="end"/>
      </w:r>
      <w:r w:rsidRPr="00D51125">
        <w:rPr>
          <w:rFonts w:ascii="Times New Roman" w:hAnsi="Times New Roman" w:cs="Times New Roman"/>
        </w:rPr>
        <w:t>. The term "big intelligence moving cloud" is a combination of big data, intelligence, mobile Internet, and cloud computing. It is a revolution of new technologies that cross-fuse various technologies and form a new technology supported by multiple information technologies. The interaction of the four can build an accounting big data platform integrating finance, management, and business, and improve the timeliness and efficiency of logistics cost management of e-commerce enterprises</w:t>
      </w:r>
      <w:r w:rsidR="00AC74C6" w:rsidRPr="00D51125">
        <w:rPr>
          <w:rFonts w:ascii="Times New Roman" w:hAnsi="Times New Roman" w:cs="Times New Roman"/>
        </w:rPr>
        <w:fldChar w:fldCharType="begin"/>
      </w:r>
      <w:r w:rsidR="00AC74C6" w:rsidRPr="00D51125">
        <w:rPr>
          <w:rFonts w:ascii="Times New Roman" w:hAnsi="Times New Roman" w:cs="Times New Roman"/>
        </w:rPr>
        <w:instrText xml:space="preserve"> ADDIN ZOTERO_ITEM CSL_CITATION {"citationID":"aNFMylf5","properties":{"formattedCitation":"[9]","plainCitation":"[9]","noteIndex":0},"citationItems":[{"id":318,"uris":["http://zotero.org/groups/2609150/items/PKK9LNGH"],"uri":["http://zotero.org/groups/2609150/items/PKK9LNGH"],"itemData":{"id":318,"type":"article-journal","container-title":"Modern Management","DOI":"10.12677/MM.2019.93050","ISSN":"2160-7311, 2160-732X","issue":"03","journalAbbreviation":"MM","page":"408-413","source":"DOI.org (Crossref)","title":"Research on Logistics Cost Control of E-Commerce Enterprises under the Background of “Dazhi Yiyun”—Taking Jingdong Mall as an Example","volume":"09","author":[{"family":"</w:instrText>
      </w:r>
      <w:r w:rsidR="00AC74C6" w:rsidRPr="00D51125">
        <w:rPr>
          <w:rFonts w:ascii="Times New Roman" w:hAnsi="Times New Roman" w:cs="Times New Roman"/>
        </w:rPr>
        <w:instrText>章</w:instrText>
      </w:r>
      <w:r w:rsidR="00AC74C6" w:rsidRPr="00D51125">
        <w:rPr>
          <w:rFonts w:ascii="Times New Roman" w:hAnsi="Times New Roman" w:cs="Times New Roman"/>
        </w:rPr>
        <w:instrText>","given":"</w:instrText>
      </w:r>
      <w:r w:rsidR="00AC74C6" w:rsidRPr="00D51125">
        <w:rPr>
          <w:rFonts w:ascii="Times New Roman" w:hAnsi="Times New Roman" w:cs="Times New Roman"/>
        </w:rPr>
        <w:instrText>晨</w:instrText>
      </w:r>
      <w:r w:rsidR="00AC74C6" w:rsidRPr="00D51125">
        <w:rPr>
          <w:rFonts w:ascii="Times New Roman" w:hAnsi="Times New Roman" w:cs="Times New Roman"/>
        </w:rPr>
        <w:instrText xml:space="preserve">"}],"issued":{"date-parts":[["2019"]]}}}],"schema":"https://github.com/citation-style-language/schema/raw/master/csl-citation.json"} </w:instrText>
      </w:r>
      <w:r w:rsidR="00AC74C6" w:rsidRPr="00D51125">
        <w:rPr>
          <w:rFonts w:ascii="Times New Roman" w:hAnsi="Times New Roman" w:cs="Times New Roman"/>
        </w:rPr>
        <w:fldChar w:fldCharType="separate"/>
      </w:r>
      <w:r w:rsidR="00AC74C6" w:rsidRPr="00D51125">
        <w:rPr>
          <w:rFonts w:ascii="Times New Roman" w:hAnsi="Times New Roman" w:cs="Times New Roman"/>
        </w:rPr>
        <w:t>[9]</w:t>
      </w:r>
      <w:r w:rsidR="00AC74C6" w:rsidRPr="00D51125">
        <w:rPr>
          <w:rFonts w:ascii="Times New Roman" w:hAnsi="Times New Roman" w:cs="Times New Roman"/>
        </w:rPr>
        <w:fldChar w:fldCharType="end"/>
      </w:r>
      <w:r w:rsidRPr="00D51125">
        <w:rPr>
          <w:rFonts w:ascii="Times New Roman" w:hAnsi="Times New Roman" w:cs="Times New Roman"/>
        </w:rPr>
        <w:t xml:space="preserve">. The Industry 4.0 phenomenon offers opportunities and challenges to all business models. Despite the literature advances in this field, little attention has been paid to the interplay of smart production systems (SPSs), big data analytics (BDA), cyber-physical systems </w:t>
      </w:r>
      <w:r w:rsidRPr="00D51125">
        <w:rPr>
          <w:rFonts w:ascii="Times New Roman" w:hAnsi="Times New Roman" w:cs="Times New Roman"/>
        </w:rPr>
        <w:lastRenderedPageBreak/>
        <w:t>(CPS), the internet of things (IoT), and the potential business process management (BPM) improvements</w:t>
      </w:r>
      <w:r w:rsidR="00AC74C6" w:rsidRPr="00D51125">
        <w:rPr>
          <w:rFonts w:ascii="Times New Roman" w:hAnsi="Times New Roman" w:cs="Times New Roman"/>
        </w:rPr>
        <w:fldChar w:fldCharType="begin"/>
      </w:r>
      <w:r w:rsidR="00AC74C6" w:rsidRPr="00D51125">
        <w:rPr>
          <w:rFonts w:ascii="Times New Roman" w:hAnsi="Times New Roman" w:cs="Times New Roman"/>
        </w:rPr>
        <w:instrText xml:space="preserve"> ADDIN ZOTERO_ITEM CSL_CITATION {"citationID":"zoYIyCPt","properties":{"formattedCitation":"[10]","plainCitation":"[10]","noteIndex":0},"citationItems":[{"id":320,"uris":["http://zotero.org/groups/2609150/items/R5WVBSK9"],"uri":["http://zotero.org/groups/2609150/items/R5WVBSK9"],"itemData":{"id":320,"type":"article-journal","abstract":"Purpose\n              The Industry 4.0 phenomenon offers opportunities and challenges to all business models. Despite the literature advances in this field, little attention has been paid to the interplay of smart production systems (SPSs), big data analytics (BDA), cyber-physical systems (CPS), internet of things (IoT), and the potential business process management (BPM) improvements. This study aims to identify the main drivers and their implications for improved BPM.\n            \n            \n              Design/methodology/approach\n              This study employed a narrative literature review of studies concerning smart-production-systems-related issues in the context of Industry 4.0.\n            \n            \n              Findings\n              The study identified 26 drivers from the literature associated with SPSs that have an impact on improved BPM. These drivers are presented in an integrative framework considering BDA, CPS, and the IoT.\n            \n            \n              Research limitations/implications\n              The framework's component integration is yet not tested. However, this study offers a significant theoretical contribution by presenting drivers that can be utilised to develop constructs, exploring critical factors related to the interplay of SPSs and improved BPM, and shading light on Industry 4.0's main elements. The study also makes suggestions for further research.\n            \n            \n              Practical implications\n              The proposed framework, with its 26 drivers, provides insights for practitioners and decision-makers interested in gaining an in-depth understanding of the complexities of SPSs and improved BPM.\n            \n            \n              Originality/value\n              This study integrates BDA, CPS, and IoT into a framework with 26 drivers associated with SPSs to improve BPM.","container-title":"Business Process Management Journal","DOI":"10.1108/BPMJ-03-2019-0134","ISSN":"1463-7154","issue":"5","journalAbbreviation":"BPMJ","language":"en","page":"1075-1092","source":"DOI.org (Crossref)","title":"Smart production systems drivers for business process management improvement: An integrative framework","title-short":"Smart production systems drivers for business process management improvement","volume":"26","author":[{"family":"Queiroz","given":"Maciel M."},{"family":"Fosso Wamba","given":"Samuel"},{"family":"Machado","given":"Marcio C."},{"family":"Telles","given":"Renato"}],"issued":{"date-parts":[["2020",2,20]]}}}],"schema":"https://github.com/citation-style-language/schema/raw/master/csl-citation.json"} </w:instrText>
      </w:r>
      <w:r w:rsidR="00AC74C6" w:rsidRPr="00D51125">
        <w:rPr>
          <w:rFonts w:ascii="Times New Roman" w:hAnsi="Times New Roman" w:cs="Times New Roman"/>
        </w:rPr>
        <w:fldChar w:fldCharType="separate"/>
      </w:r>
      <w:r w:rsidR="00AC74C6" w:rsidRPr="00D51125">
        <w:rPr>
          <w:rFonts w:ascii="Times New Roman" w:hAnsi="Times New Roman" w:cs="Times New Roman"/>
        </w:rPr>
        <w:t>[10]</w:t>
      </w:r>
      <w:r w:rsidR="00AC74C6" w:rsidRPr="00D51125">
        <w:rPr>
          <w:rFonts w:ascii="Times New Roman" w:hAnsi="Times New Roman" w:cs="Times New Roman"/>
        </w:rPr>
        <w:fldChar w:fldCharType="end"/>
      </w:r>
      <w:r w:rsidRPr="00D51125">
        <w:rPr>
          <w:rFonts w:ascii="Times New Roman" w:hAnsi="Times New Roman" w:cs="Times New Roman"/>
        </w:rPr>
        <w:t>. When the country attaches great importance to the development of the "big intelligence moving cloud ", how sustainable is the development of its related technologies? Are there any new directions and areas for development? With the support of Internet technology and big data, what breakthroughs have e-commerce made? What new sparks have erupted from the collision of Internet technology, big data, and e-commerce? These are the current trend of development in the era of attention and research issues.</w:t>
      </w:r>
      <w:r w:rsidR="00757550" w:rsidRPr="00D51125">
        <w:rPr>
          <w:rFonts w:ascii="Times New Roman" w:hAnsi="Times New Roman" w:cs="Times New Roman"/>
        </w:rPr>
        <w:t xml:space="preserve"> </w:t>
      </w:r>
    </w:p>
    <w:p w14:paraId="730DDAA8" w14:textId="77777777" w:rsidR="00047742" w:rsidRPr="00D51125" w:rsidRDefault="000B5ECC">
      <w:pPr>
        <w:jc w:val="both"/>
        <w:rPr>
          <w:rFonts w:ascii="Times New Roman" w:hAnsi="Times New Roman" w:cs="Times New Roman"/>
          <w:highlight w:val="yellow"/>
        </w:rPr>
      </w:pPr>
      <w:r w:rsidRPr="00D51125">
        <w:rPr>
          <w:rFonts w:ascii="Times New Roman" w:hAnsi="Times New Roman" w:cs="Times New Roman"/>
        </w:rPr>
        <w:t>The study of electronic commerce in the world began in the late 1970s. The implementation of e-commerce can be divided into two steps, EDI business started in the mid-1980s, Internet business began in the early 1990s. The 1990s is an information age and an era of the knowledge economy. The Internet began to popularize and gradually change people's way of life. Since 1991, commerce and trade activities that had been excluded from the Internet have officially entered the kingdom, thus making e-commerce the biggest hotspot of Internet applications. Dell, an American company known for its direct-to-consumer online direct sales model, had online sales of up to $5 million in May 1998. The revenues of Amazon's online bookstore, another Internet upstart, soared from $15.8m in 1996 to $400m in 1998. After decades of development of the Internet, big data, as a new term, began to attract the attention of the theoretical circle in 2010. Its concepts and characteristics were further enriched, and relevant data processing technologies emerged one after another. Big data began to show the vitality and maintained its peak development from 2011. The successful integration of e-commerce, the Internet, and big data has injected fresh vitality into the development of the social economy in continuous collision and integration. Exploring the frontier of its development is very necessary to summarize its glorious history and reveal its future innovation trend.</w:t>
      </w:r>
    </w:p>
    <w:p w14:paraId="758A4DC6" w14:textId="77777777" w:rsidR="00FA7075" w:rsidRPr="00D51125" w:rsidRDefault="00FA7075" w:rsidP="00FA7075">
      <w:pPr>
        <w:jc w:val="both"/>
        <w:rPr>
          <w:rFonts w:ascii="Times New Roman" w:hAnsi="Times New Roman" w:cs="Times New Roman"/>
        </w:rPr>
      </w:pPr>
      <w:r w:rsidRPr="00D51125">
        <w:rPr>
          <w:rFonts w:ascii="Times New Roman" w:hAnsi="Times New Roman" w:cs="Times New Roman"/>
        </w:rPr>
        <w:t xml:space="preserve">Under the above background, the purpose of this </w:t>
      </w:r>
      <w:proofErr w:type="spellStart"/>
      <w:r w:rsidRPr="00D51125">
        <w:rPr>
          <w:rFonts w:ascii="Times New Roman" w:hAnsi="Times New Roman" w:cs="Times New Roman"/>
        </w:rPr>
        <w:t>scientometric</w:t>
      </w:r>
      <w:proofErr w:type="spellEnd"/>
      <w:r w:rsidRPr="00D51125">
        <w:rPr>
          <w:rFonts w:ascii="Times New Roman" w:hAnsi="Times New Roman" w:cs="Times New Roman"/>
        </w:rPr>
        <w:t xml:space="preserve"> review is to summarize the research status from 1989 to 2020, conduct statistical and visual processing of the results and data searched through The Web of Science (</w:t>
      </w:r>
      <w:proofErr w:type="spellStart"/>
      <w:r w:rsidRPr="00D51125">
        <w:rPr>
          <w:rFonts w:ascii="Times New Roman" w:hAnsi="Times New Roman" w:cs="Times New Roman"/>
        </w:rPr>
        <w:t>WoS</w:t>
      </w:r>
      <w:proofErr w:type="spellEnd"/>
      <w:r w:rsidRPr="00D51125">
        <w:rPr>
          <w:rFonts w:ascii="Times New Roman" w:hAnsi="Times New Roman" w:cs="Times New Roman"/>
        </w:rPr>
        <w:t xml:space="preserve">) to make them easier to understand, and comprehensively capture the development of this field through the scientific cartography system. To achieve a systematic review of the development status of e-commerce with the support of big data and Internet technology, we used the scientific mapping tool </w:t>
      </w:r>
      <w:proofErr w:type="spellStart"/>
      <w:r w:rsidRPr="00D51125">
        <w:rPr>
          <w:rFonts w:ascii="Times New Roman" w:hAnsi="Times New Roman" w:cs="Times New Roman"/>
        </w:rPr>
        <w:t>VOSviewer</w:t>
      </w:r>
      <w:proofErr w:type="spellEnd"/>
      <w:r w:rsidRPr="00D51125">
        <w:rPr>
          <w:rFonts w:ascii="Times New Roman" w:hAnsi="Times New Roman" w:cs="Times New Roman"/>
        </w:rPr>
        <w:t xml:space="preserve"> to carry out interactive visualization and multiple bibliometric analysis of literature. Therefore, this paper provides a deep and broad perspective for the academic and practical circles to understand the basic knowledge structure and evolution process of the interdisciplinary field of e-commerce.</w:t>
      </w:r>
    </w:p>
    <w:p w14:paraId="55D690C0" w14:textId="77777777" w:rsidR="00047742" w:rsidRPr="00D51125" w:rsidRDefault="00FA7075" w:rsidP="00FA7075">
      <w:pPr>
        <w:jc w:val="both"/>
        <w:rPr>
          <w:rFonts w:ascii="Times New Roman" w:hAnsi="Times New Roman" w:cs="Times New Roman"/>
        </w:rPr>
      </w:pPr>
      <w:r w:rsidRPr="00D51125">
        <w:rPr>
          <w:rFonts w:ascii="Times New Roman" w:hAnsi="Times New Roman" w:cs="Times New Roman"/>
        </w:rPr>
        <w:t xml:space="preserve">Section 2 of this paper describes the theoretical basis and literature basis of this study. In section 3, the methodology of applied literature retrieval and analysis techniques is described, and the knowledge domain is scientifically mapped. Section 4 includes co-occurrence analysis, keyword analysis, co-citation analysis, and bibliographic coupling </w:t>
      </w:r>
      <w:r w:rsidRPr="00D51125">
        <w:rPr>
          <w:rFonts w:ascii="Times New Roman" w:hAnsi="Times New Roman" w:cs="Times New Roman"/>
        </w:rPr>
        <w:lastRenderedPageBreak/>
        <w:t>analysis of all relevant bibliographic records collected from the Web of Science (</w:t>
      </w:r>
      <w:proofErr w:type="spellStart"/>
      <w:r w:rsidRPr="00D51125">
        <w:rPr>
          <w:rFonts w:ascii="Times New Roman" w:hAnsi="Times New Roman" w:cs="Times New Roman"/>
        </w:rPr>
        <w:t>WoS</w:t>
      </w:r>
      <w:proofErr w:type="spellEnd"/>
      <w:r w:rsidRPr="00D51125">
        <w:rPr>
          <w:rFonts w:ascii="Times New Roman" w:hAnsi="Times New Roman" w:cs="Times New Roman"/>
        </w:rPr>
        <w:t>), and summarizes hot research issues in this field. Finally, the fifth part summarizes the research results and guides future research and practice.</w:t>
      </w:r>
    </w:p>
    <w:p w14:paraId="237BFE47" w14:textId="77777777" w:rsidR="00047742" w:rsidRPr="0092163C" w:rsidRDefault="00757550" w:rsidP="0092163C">
      <w:pPr>
        <w:pStyle w:val="ijecsL1"/>
      </w:pPr>
      <w:r w:rsidRPr="0092163C">
        <w:t>2. LITERATURE REVIEW</w:t>
      </w:r>
    </w:p>
    <w:p w14:paraId="66D6AC2D" w14:textId="77777777" w:rsidR="00047742" w:rsidRPr="00D51125" w:rsidRDefault="00047742">
      <w:pPr>
        <w:jc w:val="center"/>
        <w:rPr>
          <w:rFonts w:ascii="Times New Roman" w:hAnsi="Times New Roman" w:cs="Times New Roman"/>
          <w:b/>
          <w:bCs/>
        </w:rPr>
      </w:pPr>
    </w:p>
    <w:p w14:paraId="54983800" w14:textId="4C897022" w:rsidR="00047742" w:rsidRPr="00D51125" w:rsidRDefault="00757550">
      <w:pPr>
        <w:jc w:val="both"/>
        <w:rPr>
          <w:rFonts w:ascii="Times New Roman" w:hAnsi="Times New Roman" w:cs="Times New Roman"/>
        </w:rPr>
      </w:pPr>
      <w:r w:rsidRPr="00D51125">
        <w:rPr>
          <w:rFonts w:ascii="Times New Roman" w:hAnsi="Times New Roman" w:cs="Times New Roman"/>
        </w:rPr>
        <w:t xml:space="preserve">Internet of Things (IoT), Cyber-Physical System (CPS), Cloud Computing (CC), Artificial Intelligence (AI), Big Data Analytics (BDA), Digital Twin (DT), </w:t>
      </w:r>
      <w:proofErr w:type="spellStart"/>
      <w:r w:rsidRPr="00D51125">
        <w:rPr>
          <w:rFonts w:ascii="Times New Roman" w:hAnsi="Times New Roman" w:cs="Times New Roman"/>
        </w:rPr>
        <w:t>etc</w:t>
      </w:r>
      <w:proofErr w:type="spellEnd"/>
      <w:r w:rsidRPr="00D51125">
        <w:rPr>
          <w:rFonts w:ascii="Times New Roman" w:hAnsi="Times New Roman" w:cs="Times New Roman"/>
        </w:rPr>
        <w:t>, which have greatly advanced the development of sustainable smart manufacturing throughout the lifecycle</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qN7YuAV0","properties":{"formattedCitation":"[11]","plainCitation":"[11]","noteIndex":0},"citationItems":[{"id":321,"uris":["http://zotero.org/groups/2609150/items/6W8S8KKM"],"uri":["http://zotero.org/groups/2609150/items/6W8S8KKM"],"itemData":{"id":321,"type":"article-journal","container-title":"Journal of Cleaner Production","DOI":"10.1016/j.jclepro.2019.119423","ISSN":"09596526","journalAbbreviation":"Journal of Cleaner Production","language":"en","page":"119423","source":"DOI.org (Crossref)","title":"How can smart technologies contribute to sustainable product lifecycle management?","volume":"249","author":[{"family":"Liu","given":"Yang"},{"family":"Zhang","given":"Yingfeng"},{"family":"Ren","given":"Shan"},{"family":"Yang","given":"Miying"},{"family":"Wang","given":"Yutao"},{"family":"Huisingh","given":"Donald"}],"issued":{"date-parts":[["2020",3]]}}}],"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[11]</w:t>
      </w:r>
      <w:r w:rsidR="00BC1B0C" w:rsidRPr="00D51125">
        <w:rPr>
          <w:rFonts w:ascii="Times New Roman" w:hAnsi="Times New Roman" w:cs="Times New Roman"/>
        </w:rPr>
        <w:fldChar w:fldCharType="end"/>
      </w:r>
      <w:r w:rsidRPr="00D51125">
        <w:rPr>
          <w:rFonts w:ascii="Times New Roman" w:hAnsi="Times New Roman" w:cs="Times New Roman"/>
        </w:rPr>
        <w:t>. The internet of things, the blockchain, and big data technologies are potential enablers of sustainable agriculture supply chains, smart agriculture is transforming the agricultural sector in terms of economic, social, and environmental sustainability</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{"citationID":"Dd1oQ4cL","properties":{"formattedCitation":"[12], [13]","plainCitation":"[12], [13]","noteIndex":0},"citationItems":[{"id":322,"uris":["http://zotero.org/groups/2609150/items/RA2SC7GS"],"uri":["http://zotero.org/groups/2609150/items/RA2SC7GS"],"itemData":{"id":322,"type":"article-journal","container-title":"International Journal of Production Economics","DOI":"10.1016/j.ijpe.2019.05.022","ISSN":"09255273","journalAbbreviation":"International Journal of Production Economics","language":"en","page":"179-194","source":"DOI.org (Crossref)","title":"Achieving sustainable performance in a data-driven agriculture supply chain: A review for research and applications","title-short":"Achieving sustainable performance in a data-driven agriculture supply chain","volume":"219","author":[{"family":"Kamble","given":"Sachin S."},{"family":"Gunasekaran","given":"Angappa"},{"family":"Gawankar","given":"Shradha A."}],"issued":{"date-parts":[["2020",1]]}}},{"id":323,"uris":["http://zotero.org/groups/2609150/items/BNHHDGW9"],"uri":["http://zotero.org/groups/2609150/items/BNHHDGW9"],"itemData":{"id":323,"type":"article-journal","abstract":"The use of digital technologies has been recognized as one of the great challenges for businesses of the 21st century. This digitalization is characterized by the intensive use of information technologies in the different stages of the value chain of a sector. In this context, smart agriculture is transforming the agricultural sector in terms of economic, social, and environmental sustainability. In some countries, cooperatives, as the most common legal form of the incumbent companies, in this rather traditional low-intensive technology sector, are going to develop a relevant role in the process of adoption of these technologies. In this context, this paper provides, first, a review of the evolution of the main digital technologies, such as Internet of Things, robots, Artificial Intelligence, Big Data, and Blockchain, among others. Second, a description of the digital innovation process in agri-cooperatives in order to help them in the decision-making process, and third, a digital diagnosis tool for measuring cooperatives’ digital innovation. This tool is initially applied to two cases of agri-cooperatives in Spain. All of this contributes to a better understanding of digitalization of agri-cooperatives in the context of smart agriculture.","container-title":"Sustainability","DOI":"10.3390/su12041325","ISSN":"2071-1050","issue":"4","journalAbbreviation":"Sustainability","language":"en","page":"1325","source":"DOI.org (Crossref)","title":"Digitalization of Agri-Cooperatives in the Smart Agriculture Context. Proposal of a Digital Diagnosis Tool","volume":"12","author":[{"family":"Ciruela-Lorenzo","given":"Antonio Manuel"},{"family":"Del-Aguila-Obra","given":"Ana Rosa"},{"family":"Padilla-Meléndez","given":"Antonio"},{"family":"Plaza-Angulo","given":"Juan José"}],"issued":{"date-parts":[["2020",2,12]]}}}],"schema":"https://github.com/citation-style-language/schema/raw/master/csl-citation.json"}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[12], [13]</w:t>
      </w:r>
      <w:r w:rsidR="00BC1B0C" w:rsidRPr="00D51125">
        <w:rPr>
          <w:rFonts w:ascii="Times New Roman" w:hAnsi="Times New Roman" w:cs="Times New Roman"/>
        </w:rPr>
        <w:fldChar w:fldCharType="end"/>
      </w:r>
      <w:r w:rsidRPr="00D51125">
        <w:rPr>
          <w:rFonts w:ascii="Times New Roman" w:hAnsi="Times New Roman" w:cs="Times New Roman"/>
        </w:rPr>
        <w:t>. Big data analytics (BDA) and the Internet of Things (IoT) tools are considered crucial investments for firms to distinguish themselves among competitors. Drawing on a strategic management perspective, BDA and IoT capabilities can create significant value in business processes if supported by a good level of data quality, which will lead to better competitive advantage</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6p5bUhda","properties":{"formattedCitation":"[14]","plainCitation":"[14]","noteIndex":0},"citationItems":[{"id":325,"uris":["http://zotero.org/groups/2609150/items/5HFS8EMT"],"uri":["http://zotero.org/groups/2609150/items/5HFS8EMT"],"itemData":{"id":325,"type":"article-journal","container-title":"Information &amp; Management","DOI":"10.1016/j.im.2019.01.003","ISSN":"03787206","issue":"1","journalAbbreviation":"Information &amp; Management","language":"en","page":"103141","source":"DOI.org (Crossref)","title":"Leveraging internet of things and big data analytics initiatives in European and American firms: Is data quality a way to extract business value?","title-short":"Leveraging internet of things and big data analytics initiatives in European and American firms","volume":"57","author":[{"family":"Côrte-Real","given":"Nadine"},{"family":"Ruivo","given":"Pedro"},{"family":"Oliveira","given":"Tiago"}],"issued":{"date-parts":[["2020",1]]}}}],"schema":"https://github.com/citation-style-language/schema/raw/master/csl-citation.json"}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[14]</w:t>
      </w:r>
      <w:r w:rsidR="00BC1B0C" w:rsidRPr="00D51125">
        <w:rPr>
          <w:rFonts w:ascii="Times New Roman" w:hAnsi="Times New Roman" w:cs="Times New Roman"/>
        </w:rPr>
        <w:fldChar w:fldCharType="end"/>
      </w:r>
      <w:r w:rsidRPr="00D51125">
        <w:rPr>
          <w:rFonts w:ascii="Times New Roman" w:hAnsi="Times New Roman" w:cs="Times New Roman"/>
        </w:rPr>
        <w:t>.</w:t>
      </w:r>
      <w:r w:rsidR="00BC1B0C" w:rsidRPr="00D51125">
        <w:rPr>
          <w:rFonts w:ascii="Times New Roman" w:hAnsi="Times New Roman" w:cs="Times New Roman"/>
        </w:rPr>
        <w:t xml:space="preserve"> </w:t>
      </w:r>
      <w:r w:rsidRPr="00D51125">
        <w:rPr>
          <w:rFonts w:ascii="Times New Roman" w:hAnsi="Times New Roman" w:cs="Times New Roman"/>
        </w:rPr>
        <w:t>Smart Manufacturing, which is the fourth revolution in the manufacturing industry and is also considered as a new paradigm</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5j0H8DXb","properties":{"formattedCitation":"[15]","plainCitation":"[15]","noteIndex":0},"citationItems":[{"id":326,"uris":["http://zotero.org/groups/2609150/items/TL4X9NQJ"],"uri":["http://zotero.org/groups/2609150/items/TL4X9NQJ"],"itemData":{"id":326,"type":"article-journal","container-title":"International Journal of Precision Engineering and Manufacturing-Green Technology","DOI":"10.1007/s40684-016-0015-5","ISSN":"2288-6206, 2198-0810","issue":"1","journalAbbreviation":"Int. J. of Precis. Eng. and Manuf.-Green Tech.","language":"en","page":"111-128","source":"DOI.org (Crossref)","title":"Smart manufacturing: Past research, present findings, and future directions","title-short":"Smart manufacturing","volume":"3","author":[{"family":"Kang","given":"Hyoung Seok"},{"family":"Lee","given":"Ju Yeon"},{"family":"Choi","given":"SangSu"},{"family":"Kim","given":"Hyun"},{"family":"Park","given":"Jun Hee"},{"family":"Son","given":"Ji Yeon"},{"family":"Kim","given":"Bo Hyun"},{"family":"Noh","given":"Sang Do"}],"issued":{"date-parts":[["2016",1]]}}}],"schema":"https://github.com/citation-style-language/schema/raw/master/csl-citation.json"}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[15]</w:t>
      </w:r>
      <w:r w:rsidR="00BC1B0C" w:rsidRPr="00D51125">
        <w:rPr>
          <w:rFonts w:ascii="Times New Roman" w:hAnsi="Times New Roman" w:cs="Times New Roman"/>
        </w:rPr>
        <w:fldChar w:fldCharType="end"/>
      </w:r>
      <w:r w:rsidRPr="00D51125">
        <w:rPr>
          <w:rFonts w:ascii="Times New Roman" w:hAnsi="Times New Roman" w:cs="Times New Roman"/>
        </w:rPr>
        <w:t>. At present, the Internet of things is still in its initial stage of development, achieve more intelligent life still faces many problems and challenges, this also attracted many scholars to research,</w:t>
      </w:r>
      <w:r w:rsidR="00BC1B0C">
        <w:rPr>
          <w:rFonts w:ascii="Times New Roman" w:hAnsi="Times New Roman" w:cs="Times New Roman" w:hint="eastAsia"/>
        </w:rPr>
        <w:t xml:space="preserve"> </w:t>
      </w:r>
      <w:r w:rsidR="00096D84">
        <w:rPr>
          <w:rFonts w:ascii="Times New Roman" w:hAnsi="Times New Roman" w:cs="Times New Roman" w:hint="eastAsia"/>
        </w:rPr>
        <w:t>t</w:t>
      </w:r>
      <w:r w:rsidR="00096D84" w:rsidRPr="00096D84">
        <w:rPr>
          <w:rFonts w:ascii="Times New Roman" w:hAnsi="Times New Roman" w:cs="Times New Roman"/>
        </w:rPr>
        <w:t>he research on scientific measurement of Internet of Things shows that the hot research topics include application, communication protocol</w:t>
      </w:r>
      <w:r w:rsidR="00096D84">
        <w:rPr>
          <w:rFonts w:ascii="Times New Roman" w:hAnsi="Times New Roman" w:cs="Times New Roman"/>
        </w:rPr>
        <w:t>s</w:t>
      </w:r>
      <w:r w:rsidR="00096D84" w:rsidRPr="00096D84">
        <w:rPr>
          <w:rFonts w:ascii="Times New Roman" w:hAnsi="Times New Roman" w:cs="Times New Roman"/>
        </w:rPr>
        <w:t>, operating system</w:t>
      </w:r>
      <w:r w:rsidR="00096D84">
        <w:rPr>
          <w:rFonts w:ascii="Times New Roman" w:hAnsi="Times New Roman" w:cs="Times New Roman"/>
        </w:rPr>
        <w:t>s</w:t>
      </w:r>
      <w:r w:rsidR="00096D84" w:rsidRPr="00096D84">
        <w:rPr>
          <w:rFonts w:ascii="Times New Roman" w:hAnsi="Times New Roman" w:cs="Times New Roman"/>
        </w:rPr>
        <w:t xml:space="preserve"> and so on</w:t>
      </w:r>
      <w:r w:rsidR="00BC1B0C" w:rsidRPr="00D51125">
        <w:rPr>
          <w:rFonts w:ascii="Times New Roman" w:hAnsi="Times New Roman" w:cs="Times New Roman"/>
        </w:rPr>
        <w:t xml:space="preserve"> </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ds2ndYR9","properties":{"formattedCitation":"[16]","plainCitation":"[16]","noteIndex":0},"citationItems":[{"id":327,"uris":["http://zotero.org/groups/2609150/items/7LQAMXUV"],"uri":["http://zotero.org/groups/2609150/items/7LQAMXUV"],"itemData":{"id":327,"type":"article-journal","container-title":"Symmetry","DOI":"10.3390/sym9120301","ISSN":"2073-8994","issue":"12","journalAbbreviation":"Symmetry","language":"en","page":"301","source":"DOI.org (Crossref)","title":"Internet of Things: A Scientometric Review","title-short":"Internet of Things","volume":"9","author":[{"family":"Ruiz-Rosero","given":"Juan"},{"family":"Ramirez-Gonzalez","given":"Gustavo"},{"family":"Williams","given":"Jennifer"},{"family":"Liu","given":"Huaping"},{"family":"Khanna","given":"Rahul"},{"family":"Pisharody","given":"Greeshma"}],"issued":{"date-parts":[["2017",12,6]]}}}],"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[16]</w:t>
      </w:r>
      <w:r w:rsidR="00BC1B0C" w:rsidRPr="00D51125">
        <w:rPr>
          <w:rFonts w:ascii="Times New Roman" w:hAnsi="Times New Roman" w:cs="Times New Roman"/>
        </w:rPr>
        <w:fldChar w:fldCharType="end"/>
      </w:r>
      <w:r w:rsidRPr="00D51125">
        <w:rPr>
          <w:rFonts w:ascii="Times New Roman" w:hAnsi="Times New Roman" w:cs="Times New Roman"/>
        </w:rPr>
        <w:t>.</w:t>
      </w:r>
      <w:r w:rsidR="00BC1B0C" w:rsidRPr="00D51125">
        <w:rPr>
          <w:rFonts w:ascii="Times New Roman" w:hAnsi="Times New Roman" w:cs="Times New Roman"/>
        </w:rPr>
        <w:t xml:space="preserve"> </w:t>
      </w:r>
      <w:r w:rsidRPr="00D51125">
        <w:rPr>
          <w:rFonts w:ascii="Times New Roman" w:hAnsi="Times New Roman" w:cs="Times New Roman"/>
        </w:rPr>
        <w:t>Some scholars have studied the coexistence of Bluetooth, wireless multi-domain network, WIFI, and other communication technologies, as well as the identification of things, integration, and management of big data</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{"citationID":"7LXjprMf","properties":{"formattedCitation":"[17], [18]","plainCitation":"[17], [18]","noteIndex":0},"citationItems":[{"id":329,"uris":["http://zotero.org/groups/2609150/items/WGW84JNL"],"uri":["http://zotero.org/groups/2609150/items/WGW84JNL"],"itemData":{"id":329,"type":"article-journal","container-title":"Sustainable Cities and Society","DOI":"10.1016/j.scs.2018.09.020","ISSN":"22106707","journalAbbreviation":"Sustainable Cities and Society","language":"en","page":"443-450","source":"DOI.org (Crossref)","title":"A generic internet of things architecture for controlling electrical energy consumption in smart homes","volume":"43","author":[{"family":"Iqbal","given":"Javed"},{"family":"Khan","given":"Murad"},{"family":"Talha","given":"Muhammad"},{"family":"Farman","given":"Haleem"},{"family":"Jan","given":"Bilal"},{"family":"Muhammad","given":"Arshad"},{"family":"Khattak","given":"Hasan Ali"}],"issued":{"date-parts":[["2018",11]]}}},{"id":330,"uris":["http://zotero.org/groups/2609150/items/4P8N8HI2"],"uri":["http://zotero.org/groups/2609150/items/4P8N8HI2"],"itemData":{"id":330,"type":"article-journal","container-title":"Journal of Knowledge Management","DOI":"10.1108/JKM-07-2015-0291","ISSN":"1367-3270","issue":"1","journalAbbreviation":"J of Knowledge Management","language":"en","page":"57-70","source":"DOI.org (Crossref)","title":"How the Internet of Things can help knowledge management: a case study from the automotive domain","title-short":"How the Internet of Things can help knowledge management","volume":"21","author":[{"family":"Uden","given":"Lorna"},{"family":"He","given":"Wu"}],"issued":{"date-parts":[["2017",2,13]]}}}],"schema":"https://github.com/citation-style-language/schema/raw/master/csl-citation.json"}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[17], [18]</w:t>
      </w:r>
      <w:r w:rsidR="00BC1B0C" w:rsidRPr="00D51125">
        <w:rPr>
          <w:rFonts w:ascii="Times New Roman" w:hAnsi="Times New Roman" w:cs="Times New Roman"/>
        </w:rPr>
        <w:fldChar w:fldCharType="end"/>
      </w:r>
      <w:r w:rsidRPr="00D51125">
        <w:rPr>
          <w:rFonts w:ascii="Times New Roman" w:hAnsi="Times New Roman" w:cs="Times New Roman"/>
        </w:rPr>
        <w:t>.</w:t>
      </w:r>
    </w:p>
    <w:p w14:paraId="6EA9494A" w14:textId="0BB97869" w:rsidR="00047742" w:rsidRPr="00D51125" w:rsidRDefault="00757550">
      <w:pPr>
        <w:jc w:val="both"/>
        <w:rPr>
          <w:rFonts w:ascii="Times New Roman" w:hAnsi="Times New Roman" w:cs="Times New Roman"/>
        </w:rPr>
      </w:pPr>
      <w:r w:rsidRPr="00D51125">
        <w:rPr>
          <w:rFonts w:ascii="Times New Roman" w:hAnsi="Times New Roman" w:cs="Times New Roman"/>
        </w:rPr>
        <w:t>Several challenges exist in IoT, such as security, bandwidth management, interfacing interoperability, connectivity, packet loss, and data processing</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SXBjJqrO","properties":{"formattedCitation":"[19]","plainCitation":"[19]","noteIndex":0},"citationItems":[{"id":331,"uris":["http://zotero.org/groups/2609150/items/7PVQRH6M"],"uri":["http://zotero.org/groups/2609150/items/7PVQRH6M"],"itemData":{"id":331,"type":"article-journal","container-title":"Sustainable Cities and Society","DOI":"10.1016/j.scs.2019.101957","ISSN":"22106707","journalAbbreviation":"Sustainable Cities and Society","language":"en","page":"101957","source":"DOI.org (Crossref)","title":"Application and assessment of internet of things toward the sustainability of energy systems: Challenges and issues","title-short":"Application and assessment of internet of things toward the sustainability of energy systems","volume":"53","author":[{"family":"Khatua","given":"Pradeep K."},{"family":"Ramachandaramurthy","given":"Vigna K."},{"family":"Kasinathan","given":"Padmanathan"},{"family":"Yong","given":"Jia Ying"},{"family":"Pasupuleti","given":"Jagadeesh"},{"family":"Rajagopalan","given":"Arul"}],"issued":{"date-parts":[["2020",2]]}}}],"schema":"https://github.com/citation-style-language/schema/raw/master/csl-citation.json"}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[19]</w:t>
      </w:r>
      <w:r w:rsidR="00BC1B0C" w:rsidRPr="00D51125">
        <w:rPr>
          <w:rFonts w:ascii="Times New Roman" w:hAnsi="Times New Roman" w:cs="Times New Roman"/>
        </w:rPr>
        <w:fldChar w:fldCharType="end"/>
      </w:r>
      <w:r w:rsidRPr="00D51125">
        <w:rPr>
          <w:rFonts w:ascii="Times New Roman" w:hAnsi="Times New Roman" w:cs="Times New Roman"/>
        </w:rPr>
        <w:t>. Industry 4.0 is not only a new industrial revolution, but also a crucial integration challenge that involves several actors from the IoE, which are people, data, services, and things. Moving to Industry 4.0 involves the collection of massive amounts of data and the development of big data applications that can ensure a quick data flow between different systems, including massive amounts of data and information collected from smart sensors, and sending them to cloud applications that allow real-time data monitoring and processing. Securing and protecting the transmitted data represents a big issue to be discussed and resolved</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{"citationID":"hBJ63Idq","properties":{"formattedCitation":"[20], [21]","plainCitation":"[20], [21]","noteIndex":0},"citationItems":[{"id":332,"uris":["http://zotero.org/groups/2609150/items/U356URPJ"],"uri":["http://zotero.org/groups/2609150/items/U356URPJ"],"itemData":{"id":332,"type":"article-journal","container-title":"International Journal of Computer Integrated Manufacturing","DOI":"10.1080/0951192X.2020.1775295","ISSN":"0951-192X, 1362-3052","issue":"10-11","journalAbbreviation":"International Journal of Computer Integrated Manufacturing","language":"en","page":"1017-1041","source":"DOI.org (Crossref)","title":"Industry 4.0: survey from a system integration perspective","title-short":"Industry 4.0","volume":"33","author":[{"family":"Sanchez","given":"Manuel"},{"family":"Exposito","given":"Ernesto"},{"family":"Aguilar","given":"Jose"}],"issued":{"date-parts":[["2020",11,1]]}}},{"id":333,"uris":["http://zotero.org/groups/2609150/items/2EJ7GEAG"],"uri":["http://zotero.org/groups/2609150/items/2EJ7GEAG"],"itemData":{"id":333,"type":"article-journal","abstract":"Moving to Industry 4.0 involves the collection of massive amounts of data and the development of big data applications that can ensure a quick data flow between different systems, including massive amounts of data and information collection from smart sensors, and sending them to cloud applications that allow real-time data monitoring and processing. Securing and protecting the transmitted data represents a big issue to be discussed and resolved. In the paper, we propose a new method of data encoding and encryption for cloud applications using PNG format images. The proposed method is described in comparison with one of the classical methods of data encoding and transmission used currently. The paper includes a case study in which the proposed method was used to collect and transmit data from an automated waste collection system. The results show that the proposed method represents a secure, fast and efficient way to send and store the data in the cloud compared to the methods currently used. The proposed method is not limited to being used only in waste management but can be used successfully for any type of manufacturing system from smart factories.","container-title":"Sustainability","DOI":"10.3390/su12051839","ISSN":"2071-1050","issue":"5","journalAbbreviation":"Sustainability","language":"en","page":"1839","source":"DOI.org (Crossref)","title":"An Innovative Industry 4.0 Cloud Data Transfer Method for an Automated Waste Collection System","volume":"12","author":[{"family":"Cotet","given":"Costel Emil"},{"family":"Deac","given":"Gicu Calin"},{"family":"Deac","given":"Crina Narcisa"},{"family":"Popa","given":"Cicerone Laurentiu"}],"issued":{"date-parts":[["2020",2,29]]}}}],"schema":"https://github.com/citation-style-language/schema/raw/master/csl-citation.json"}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[20], [21]</w:t>
      </w:r>
      <w:r w:rsidR="00BC1B0C" w:rsidRPr="00D51125">
        <w:rPr>
          <w:rFonts w:ascii="Times New Roman" w:hAnsi="Times New Roman" w:cs="Times New Roman"/>
        </w:rPr>
        <w:fldChar w:fldCharType="end"/>
      </w:r>
      <w:r w:rsidRPr="00D51125">
        <w:rPr>
          <w:rFonts w:ascii="Times New Roman" w:hAnsi="Times New Roman" w:cs="Times New Roman"/>
        </w:rPr>
        <w:t>. The positive impact of the Internet of things on human life is profound, and its derivative value chain will improve the sustainable development of the economy</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ozloZ2lp","properties":{"formattedCitation":"[22]","plainCitation":"[22]","noteIndex":0},"citationItems":[{"id":335,"uris":["http://zotero.org/groups/2609150/items/94Z3VQWA"],"uri":["http://zotero.org/groups/2609150/items/94Z3VQWA"],"itemData":{"id":335,"type":"article-journal","abstract":"In the era of industrial digitalization, companies are increasingly investing in tools and solutions that allow their processes, machines, employees, and even the products themselves, to be integrated into a single integrated network for data collection, data analysis, the evaluation of company development, and performance improvement. To study the impact of Industry 4.0 on the company we used Porter’s (1985) value chain model, which is particularly useful when paying particular attention to corporate areas which have a primary role in customer value creation. Since the primary impact of Industry 4.0 is perceived in value-creating processes, and has so far had the greatest transformative effect in this area, the model can be considered to be appropriate. The objective of our research is to discover how companies operating in Hungary interpret the phenomenon of Industry 4.0, what Internet of Things (IoT) tools they use to support their processes, and what critical issues they face during adaptation. We applied a dual methodology in our investigation: We sent an online questionnaire to manufacturing and logistical service companies to investigate the IoT tools they use, and the problems they face, and received 43 answers we could evaluate. We also conducted four expert interviews with manufacturing firms to get deeper insights into the application, critical issues and development phases of IoT tools. During our research, we found that the spread of real-time data across companies—given the availability of appropriate analytical tools and methods—can have a significant impact on the entire company. In the case of CPS (Cyber Physical System), CPPS and Big Data Technologies, companies using them have been evaluated as having a higher level of logistic service, more efficient processes with their partners, improved cooperation between certain logistic functions, and higher market and financial performance and competitiveness. Applying more efficient production processes, and achieving better productivity and economies of scale, might also result in increased economic sustainability. Furthermore, we have found that companies have started on the path to digital evolution, and investments of this type have already begun.","container-title":"Sustainability","DOI":"10.3390/su10103491","ISSN":"2071-1050","issue":"10","journalAbbreviation":"Sustainability","language":"en","page":"3491","source":"DOI.org (Crossref)","title":"The Role and Impact of Industry 4.0 and the Internet of Things on the Business Strategy of the Value Chain—The Case of Hungary","volume":"10","author":[{"family":"Nagy","given":"Judit"},{"family":"Oláh","given":"Judit"},{"family":"Erdei","given":"Edina"},{"family":"Máté","given":"Domicián"},{"family":"Popp","given":"József"}],"issued":{"date-parts":[["2018",9,29]]}}}],"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[22]</w:t>
      </w:r>
      <w:r w:rsidR="00BC1B0C" w:rsidRPr="00D51125">
        <w:rPr>
          <w:rFonts w:ascii="Times New Roman" w:hAnsi="Times New Roman" w:cs="Times New Roman"/>
        </w:rPr>
        <w:fldChar w:fldCharType="end"/>
      </w:r>
      <w:r w:rsidRPr="00D51125">
        <w:rPr>
          <w:rFonts w:ascii="Times New Roman" w:hAnsi="Times New Roman" w:cs="Times New Roman"/>
        </w:rPr>
        <w:t xml:space="preserve">. </w:t>
      </w:r>
      <w:r w:rsidR="007475E2">
        <w:rPr>
          <w:rFonts w:ascii="Times New Roman" w:hAnsi="Times New Roman" w:cs="Times New Roman"/>
        </w:rPr>
        <w:t>A</w:t>
      </w:r>
      <w:r w:rsidRPr="00D51125">
        <w:rPr>
          <w:rFonts w:ascii="Times New Roman" w:hAnsi="Times New Roman" w:cs="Times New Roman"/>
        </w:rPr>
        <w:t xml:space="preserve"> balance must be struck between the identity and access control required by the Internet of things and the user's right to privacy and identity</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cB4JyXta","properties":{"formattedCitation":"[23]","plainCitation":"[23]","noteIndex":0},"citationItems":[{"id":337,"uris":["http://zotero.org/groups/2609150/items/HKFHDWVB"],"uri":["http://zotero.org/groups/2609150/items/HKFHDWVB"],"itemData":{"id":337,"type":"article-journal","container-title":"Computer Law &amp; Security Review","DOI":"10.1016/j.clsr.2018.02.002","ISSN":"02673649","issue":"3","journalAbbreviation":"Computer Law &amp; Security Review","language":"en","page":"436-449","source":"DOI.org (Crossref)","title":"Normative challenges of identification in the Internet of Things: Privacy, profiling, discrimination, and the GDPR","title-short":"Normative challenges of identification in the Internet of Things","volume":"34","author":[{"family":"Wachter","given":"Sandra"}],"issued":{"date-parts":[["2018",6]]}}}],"schema":"https://github.com/citation-style-language/schema/raw/master/csl-citation.json"}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[23]</w:t>
      </w:r>
      <w:r w:rsidR="00BC1B0C" w:rsidRPr="00D51125">
        <w:rPr>
          <w:rFonts w:ascii="Times New Roman" w:hAnsi="Times New Roman" w:cs="Times New Roman"/>
        </w:rPr>
        <w:fldChar w:fldCharType="end"/>
      </w:r>
      <w:r w:rsidRPr="00D51125">
        <w:rPr>
          <w:rFonts w:ascii="Times New Roman" w:hAnsi="Times New Roman" w:cs="Times New Roman"/>
        </w:rPr>
        <w:t xml:space="preserve">. </w:t>
      </w:r>
      <w:r w:rsidR="007475E2">
        <w:rPr>
          <w:rFonts w:ascii="Times New Roman" w:hAnsi="Times New Roman" w:cs="Times New Roman"/>
        </w:rPr>
        <w:t>M</w:t>
      </w:r>
      <w:r w:rsidRPr="00D51125">
        <w:rPr>
          <w:rFonts w:ascii="Times New Roman" w:hAnsi="Times New Roman" w:cs="Times New Roman"/>
        </w:rPr>
        <w:t xml:space="preserve">ore research is </w:t>
      </w:r>
      <w:r w:rsidRPr="00D51125">
        <w:rPr>
          <w:rFonts w:ascii="Times New Roman" w:hAnsi="Times New Roman" w:cs="Times New Roman"/>
        </w:rPr>
        <w:lastRenderedPageBreak/>
        <w:t>needed to understand the differences between benefits and risks and how individuals and organizations interact in different Internet of things systems</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akvrdTip","properties":{"formattedCitation":"[24]","plainCitation":"[24]","noteIndex":0},"citationItems":[{"id":339,"uris":["http://zotero.org/groups/2609150/items/2JMTMXTH"],"uri":["http://zotero.org/groups/2609150/items/2JMTMXTH"],"itemData":{"id":339,"type":"article-journal","container-title":"Policy &amp; Internet","DOI":"10.1002/poi3.171","ISSN":"19442866","issue":"2","language":"en","page":"122-140","source":"DOI.org (Crossref)","title":"Any Thing for Anyone? A New Digital Divide in Internet-of-Things Skills: A New Digital Divide in Internet-of-Things Skills","title-short":"Any Thing for Anyone?","volume":"10","author":[{"family":"Deursen","given":"Alexander J. A. M.","non-dropping-particle":"van"},{"family":"Mossberger","given":"Karen"}],"issued":{"date-parts":[["2018",6]]}}}],"schema":"https://github.com/citation-style-language/schema/raw/master/csl-citation.json"}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[24]</w:t>
      </w:r>
      <w:r w:rsidR="00BC1B0C" w:rsidRPr="00D51125">
        <w:rPr>
          <w:rFonts w:ascii="Times New Roman" w:hAnsi="Times New Roman" w:cs="Times New Roman"/>
        </w:rPr>
        <w:fldChar w:fldCharType="end"/>
      </w:r>
      <w:r w:rsidRPr="00D51125">
        <w:rPr>
          <w:rFonts w:ascii="Times New Roman" w:hAnsi="Times New Roman" w:cs="Times New Roman"/>
        </w:rPr>
        <w:t>.</w:t>
      </w:r>
    </w:p>
    <w:p w14:paraId="6F6D8E4C" w14:textId="13F777E6" w:rsidR="00047742" w:rsidRPr="00D51125" w:rsidRDefault="00757550">
      <w:pPr>
        <w:jc w:val="both"/>
        <w:rPr>
          <w:rFonts w:ascii="Times New Roman" w:hAnsi="Times New Roman" w:cs="Times New Roman"/>
        </w:rPr>
      </w:pPr>
      <w:r w:rsidRPr="00D51125">
        <w:rPr>
          <w:rFonts w:ascii="Times New Roman" w:hAnsi="Times New Roman" w:cs="Times New Roman"/>
        </w:rPr>
        <w:t>As more and more devices are connected to Internet products, when they reach a certain level, they will create value for individual consumers and companies, driving the development of all walks of life. For example, in the e-commerce industry, e-retailers can use the Internet of things to select the most suitable product delivery service provider for customers or provide accurate positioning of services to achieve synergies and improve customer satisfaction and better shopping experience</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{"citationID":"8uOnBIFF","properties":{"formattedCitation":"[25], [26]","plainCitation":"[25], [26]","noteIndex":0},"citationItems":[{"id":341,"uris":["http://zotero.org/groups/2609150/items/NLYP7L3P"],"uri":["http://zotero.org/groups/2609150/items/NLYP7L3P"],"itemData":{"id":341,"type":"article-journal","container-title":"International Journal of Production Economics","DOI":"10.1016/j.ijpe.2014.09.031","ISSN":"09255273","journalAbbreviation":"International Journal of Production Economics","language":"en","page":"104-116","source":"DOI.org (Crossref)","title":"Product delivery service provider selection and customer satisfaction in the era of internet of things: A Chinese e-retailers’ perspective","title-short":"Product delivery service provider selection and customer satisfaction in the era of internet of things","volume":"159","author":[{"family":"Yu","given":"Jie"},{"family":"Subramanian","given":"Nachiappan"},{"family":"Ning","given":"Kun"},{"family":"Edwards","given":"David"}],"issued":{"date-parts":[["2015",1]]}}},{"id":343,"uris":["http://zotero.org/groups/2609150/items/G7K843ZX"],"uri":["http://zotero.org/groups/2609150/items/G7K843ZX"],"itemData":{"id":343,"type":"article-journal","container-title":"Symmetry","DOI":"10.3390/sym9080139","ISSN":"2073-8994","issue":"8","journalAbbreviation":"Symmetry","language":"en","page":"139","source":"DOI.org (Crossref)","title":"Precise Positioning of Marketing and Behavior Intentions of Location-Based Mobile Commerce in the Internet of Things","volume":"9","author":[{"family":"Tsai","given":"Yao-Te"},{"family":"Wang","given":"Shu-Ching"},{"family":"Yan","given":"Kuo-Qin"},{"family":"Chang","given":"Chih-Ming"}],"issued":{"date-parts":[["2017",8,2]]}}}],"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[25,</w:t>
      </w:r>
      <w:r w:rsidR="00A84CE6">
        <w:rPr>
          <w:rFonts w:ascii="Times New Roman" w:hAnsi="Times New Roman" w:cs="Times New Roman"/>
        </w:rPr>
        <w:t xml:space="preserve"> </w:t>
      </w:r>
      <w:r w:rsidR="00BC1B0C" w:rsidRPr="00D51125">
        <w:rPr>
          <w:rFonts w:ascii="Times New Roman" w:hAnsi="Times New Roman" w:cs="Times New Roman"/>
        </w:rPr>
        <w:t>26]</w:t>
      </w:r>
      <w:r w:rsidR="00BC1B0C" w:rsidRPr="00D51125">
        <w:rPr>
          <w:rFonts w:ascii="Times New Roman" w:hAnsi="Times New Roman" w:cs="Times New Roman"/>
        </w:rPr>
        <w:fldChar w:fldCharType="end"/>
      </w:r>
      <w:r w:rsidRPr="00D51125">
        <w:rPr>
          <w:rFonts w:ascii="Times New Roman" w:hAnsi="Times New Roman" w:cs="Times New Roman"/>
        </w:rPr>
        <w:t>. In the Internet era of information sharing, users' word of mouth plays an important role in e-commerce websites</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pSz9ed1G","properties":{"formattedCitation":"[27]","plainCitation":"[27]","noteIndex":0},"citationItems":[{"id":345,"uris":["http://zotero.org/groups/2609150/items/8F73J66S"],"uri":["http://zotero.org/groups/2609150/items/8F73J66S"],"itemData":{"id":345,"type":"article-journal","container-title":"Internet Research","DOI":"10.1108/IntR-02-2015-0060","ISSN":"1066-2243","issue":"1","journalAbbreviation":"Internet Research","language":"en","page":"74-96","source":"DOI.org (Crossref)","title":"Internet entrepreneurship and “the sharing of information” in an Internet-of-Things context: The role of interactivity, stickiness, e-satisfaction and word-of-mouth in online SMEs’ websites","title-short":"Internet entrepreneurship and “the sharing of information” in an Internet-of-Things context","volume":"27","author":[{"family":"Yu","given":"Xiaoyu"},{"family":"Roy","given":"Sanjit Kumar"},{"family":"Quazi","given":"Ali"},{"family":"Nguyen","given":"Bang"},{"family":"Han","given":"Yuqing"}],"issued":{"date-parts":[["2017",2,6]]}}}],"schema":"https://github.com/citation-style-language/schema/raw/master/csl-citation.json"}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[27]</w:t>
      </w:r>
      <w:r w:rsidR="00BC1B0C" w:rsidRPr="00D51125">
        <w:rPr>
          <w:rFonts w:ascii="Times New Roman" w:hAnsi="Times New Roman" w:cs="Times New Roman"/>
        </w:rPr>
        <w:fldChar w:fldCharType="end"/>
      </w:r>
      <w:r w:rsidRPr="00D51125">
        <w:rPr>
          <w:rFonts w:ascii="Times New Roman" w:hAnsi="Times New Roman" w:cs="Times New Roman"/>
        </w:rPr>
        <w:t xml:space="preserve">. </w:t>
      </w:r>
      <w:r w:rsidR="00081C23" w:rsidRPr="00081C23">
        <w:rPr>
          <w:rFonts w:ascii="Times New Roman" w:hAnsi="Times New Roman" w:cs="Times New Roman"/>
        </w:rPr>
        <w:t>The research trend of Internet technology mainly focuses on artificial intelligence, big data and other aspects</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{"citationID":"GlbK51Sh","properties":{"formattedCitation":"[28], [29]","plainCitation":"[28], [29]","noteIndex":0},"citationItems":[{"id":346,"uris":["http://zotero.org/groups/2609150/items/PGFUZPFF"],"uri":["http://zotero.org/groups/2609150/items/PGFUZPFF"],"itemData":{"id":346,"type":"article-journal","container-title":"Business Horizons","DOI":"10.1016/j.bushor.2017.05.010","ISSN":"00076813","issue":"5","journalAbbreviation":"Business Horizons","language":"en","page":"667-676","source":"DOI.org (Crossref)","title":"The Internet of Things: Are you ready for what’s coming?","title-short":"The Internet of Things","volume":"60","author":[{"family":"Saarikko","given":"Ted"},{"family":"Westergren","given":"Ulrika H."},{"family":"Blomquist","given":"Tomas"}],"issued":{"date-parts":[["2017",9]]}}},{"id":347,"uris":["http://zotero.org/groups/2609150/items/AZSJLDGX"],"uri":["http://zotero.org/groups/2609150/items/AZSJLDGX"],"itemData":{"id":347,"type":"article-journal","container-title":"El Profesional de la Información","DOI":"10.3145/epi.2016.nov.01","ISSN":"1699-2407, 1386-6710","issue":"6","journalAbbreviation":"EPI","page":"843","source":"DOI.org (Crossref)","title":"Tendencias tecnológicas en internet: hacia un cambio de paradigma","title-short":"Tendencias tecnológicas en internet","volume":"25","author":[{"family":"Serrano-Cobos","given":"Jorge"}],"issued":{"date-parts":[["2016",11,14]]}}}],"schema":"https://github.com/citation-style-language/schema/raw/master/csl-citation.json"}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[28,</w:t>
      </w:r>
      <w:r w:rsidR="00A84CE6">
        <w:rPr>
          <w:rFonts w:ascii="Times New Roman" w:hAnsi="Times New Roman" w:cs="Times New Roman"/>
        </w:rPr>
        <w:t xml:space="preserve"> </w:t>
      </w:r>
      <w:r w:rsidR="00BC1B0C" w:rsidRPr="00D51125">
        <w:rPr>
          <w:rFonts w:ascii="Times New Roman" w:hAnsi="Times New Roman" w:cs="Times New Roman"/>
        </w:rPr>
        <w:t>29]</w:t>
      </w:r>
      <w:r w:rsidR="00BC1B0C" w:rsidRPr="00D51125">
        <w:rPr>
          <w:rFonts w:ascii="Times New Roman" w:hAnsi="Times New Roman" w:cs="Times New Roman"/>
        </w:rPr>
        <w:fldChar w:fldCharType="end"/>
      </w:r>
      <w:r w:rsidRPr="00D51125">
        <w:rPr>
          <w:rFonts w:ascii="Times New Roman" w:hAnsi="Times New Roman" w:cs="Times New Roman"/>
        </w:rPr>
        <w:t xml:space="preserve">. </w:t>
      </w:r>
    </w:p>
    <w:p w14:paraId="58F8E189" w14:textId="3B601F61" w:rsidR="00047742" w:rsidRPr="00D51125" w:rsidRDefault="00757550">
      <w:pPr>
        <w:jc w:val="both"/>
        <w:rPr>
          <w:rFonts w:ascii="Times New Roman" w:hAnsi="Times New Roman" w:cs="Times New Roman"/>
        </w:rPr>
      </w:pPr>
      <w:r w:rsidRPr="00D51125">
        <w:rPr>
          <w:rFonts w:ascii="Times New Roman" w:hAnsi="Times New Roman" w:cs="Times New Roman"/>
        </w:rPr>
        <w:t>The manufacturing industry has recently been focusing on improving energy efficiency to reduce greenhouse gas emissions and achieve sustainable growth. The focus is on combining existing energy technologies with new information and communication technologies as the Fourth Industrial Revolution approaches</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hxxRxL1x","properties":{"formattedCitation":"[30]","plainCitation":"[30]","noteIndex":0},"citationItems":[{"id":349,"uris":["http://zotero.org/groups/2609150/items/DQJPMPJN"],"uri":["http://zotero.org/groups/2609150/items/DQJPMPJN"],"itemData":{"id":349,"type":"article-journal","container-title":"International Journal of Precision Engineering and Manufacturing-Green Technology","DOI":"10.1007/s40684-019-00084-7","ISSN":"2288-6206, 2198-0810","issue":"1","journalAbbreviation":"Int. J. of Precis. Eng. and Manuf.-Green Tech.","language":"en","page":"219-238","source":"DOI.org (Crossref)","title":"Cyber Physical Energy System for Saving Energy of the Dyeing Process with Industrial Internet of Things and Manufacturing Big Data","volume":"7","author":[{"family":"Park","given":"Kyu Tae"},{"family":"Kang","given":"Yong Tae"},{"family":"Yang","given":"Suk Gon"},{"family":"Zhao","given":"Wen Bin"},{"family":"Kang","given":"Yong-Shin"},{"family":"Im","given":"Sung Ju"},{"family":"Kim","given":"Dong Hyun"},{"family":"Choi","given":"Su Young"},{"family":"Do Noh","given":"Sang"}],"issued":{"date-parts":[["2020",1]]}}}],"schema":"https://github.com/citation-style-language/schema/raw/master/csl-citation.json"}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[30]</w:t>
      </w:r>
      <w:r w:rsidR="00BC1B0C" w:rsidRPr="00D51125">
        <w:rPr>
          <w:rFonts w:ascii="Times New Roman" w:hAnsi="Times New Roman" w:cs="Times New Roman"/>
        </w:rPr>
        <w:fldChar w:fldCharType="end"/>
      </w:r>
      <w:r w:rsidRPr="00D51125">
        <w:rPr>
          <w:rFonts w:ascii="Times New Roman" w:hAnsi="Times New Roman" w:cs="Times New Roman"/>
        </w:rPr>
        <w:t xml:space="preserve">.Manufacturing industries can only be achieved by combining the physical manufacturing world and digital world, to realize a series of smart manufacturing activities, such as active perception, real-time interaction, automatic processing, intelligent control, and real-time optimization, </w:t>
      </w:r>
      <w:r w:rsidR="00BC1B0C" w:rsidRPr="00D51125">
        <w:rPr>
          <w:rFonts w:ascii="Times New Roman" w:hAnsi="Times New Roman" w:cs="Times New Roman"/>
        </w:rPr>
        <w:t>etc.</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My9OAxPB","properties":{"formattedCitation":"[31]","plainCitation":"[31]","noteIndex":0},"citationItems":[{"id":350,"uris":["http://zotero.org/groups/2609150/items/U74CD4AS"],"uri":["http://zotero.org/groups/2609150/items/U74CD4AS"],"itemData":{"id":350,"type":"article-journal","container-title":"International Journal of Computer Integrated Manufacturing","DOI":"10.1080/0951192X.2020.1775297","ISSN":"0951-192X, 1362-3052","journalAbbreviation":"International Journal of Computer Integrated Manufacturing","language":"en","page":"1-16","source":"DOI.org (Crossref)","title":"A digital twin-driven approach towards smart manufacturing: reduced energy consumption for a robotic cellular","title-short":"A digital twin-driven approach towards smart manufacturing","author":[{"family":"Vatankhah Barenji","given":"Ali"},{"family":"Liu","given":"Xinlai"},{"family":"Guo","given":"Hanyang"},{"family":"Li","given":"Zhi"}],"issued":{"date-parts":[["2020",6,10]]}}}],"schema":"https://github.com/citation-style-language/schema/raw/master/csl-citation.json"}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[31]</w:t>
      </w:r>
      <w:r w:rsidR="00BC1B0C" w:rsidRPr="00D51125">
        <w:rPr>
          <w:rFonts w:ascii="Times New Roman" w:hAnsi="Times New Roman" w:cs="Times New Roman"/>
        </w:rPr>
        <w:fldChar w:fldCharType="end"/>
      </w:r>
      <w:r w:rsidRPr="00D51125">
        <w:rPr>
          <w:rFonts w:ascii="Times New Roman" w:hAnsi="Times New Roman" w:cs="Times New Roman"/>
        </w:rPr>
        <w:t>.With the rapid development of the Internet of Things, Cyber-Physical Systems, and Big Data, sustainable smart manufacturing provides a new strategy for energy management by applying advanced information technologies</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YBb9RQBk","properties":{"formattedCitation":"[32]","plainCitation":"[32]","noteIndex":0},"citationItems":[{"id":351,"uris":["http://zotero.org/groups/2609150/items/IHS4VH6W"],"uri":["http://zotero.org/groups/2609150/items/IHS4VH6W"],"itemData":{"id":351,"type":"article-journal","container-title":"International Journal of Computer Integrated Manufacturing","DOI":"10.1080/0951192X.2020.1757154","ISSN":"0951-192X, 1362-3052","journalAbbreviation":"International Journal of Computer Integrated Manufacturing","language":"en","page":"1-15","source":"DOI.org (Crossref)","title":"A case-practice-theory-based method of implementing energy management in a manufacturing factory","author":[{"family":"Ma","given":"Shuaiyin"},{"family":"Zhang","given":"Yingfeng"},{"family":"Ren","given":"Shan"},{"family":"Yang","given":"Haidong"},{"family":"Zhu","given":"Zhenfei"}],"issued":{"date-parts":[["2020",6,1]]}}}],"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[32]</w:t>
      </w:r>
      <w:r w:rsidR="00BC1B0C" w:rsidRPr="00D51125">
        <w:rPr>
          <w:rFonts w:ascii="Times New Roman" w:hAnsi="Times New Roman" w:cs="Times New Roman"/>
        </w:rPr>
        <w:fldChar w:fldCharType="end"/>
      </w:r>
      <w:r w:rsidRPr="00D51125">
        <w:rPr>
          <w:rFonts w:ascii="Times New Roman" w:hAnsi="Times New Roman" w:cs="Times New Roman"/>
        </w:rPr>
        <w:t>.The emergence of the Internet of Things (IoT) as the new paradigm of Information and Communication Technology (ICT) and rapid changes in technology and urban needs urge cities around the world to formulating smart city policies</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OyGUieHU","properties":{"formattedCitation":"[33]","plainCitation":"[33]","noteIndex":0},"citationItems":[{"id":352,"uris":["http://zotero.org/groups/2609150/items/QREKFFLV"],"uri":["http://zotero.org/groups/2609150/items/QREKFFLV"],"itemData":{"id":352,"type":"article-journal","abstract":"The emergence of the Internet of Things (IoT) as the new paradigm of Information and Communication Technology (ICT) and rapid changes in technology and urban needs urge cities around the world towards formulating smart city policies. Nevertheless, policy makers, city planners, and practitioners appear to have quite different expectations from what smart cities can offer them. This has led to the emergence of different types of smart cities and pathways of development. This paper aims to answer the research question: When comparing a selection of smart city projects, can we classify pathways for their implementation? We do this by using a cross-case research design of four cities to explore commonalities and differences in development patterns. An input-output (IO) model of smart city development is used to retrieve which design variables are at play and lead to which output. The four cases pertain to the following smart city projects: Smart Dubai, Masdar City, Barcelona Smart City, and Amsterdam Smart City. Our analysis shows that Amsterdam is based on a business-driven approach that puts innovation at its core; for Masdar, technological optimism is the main essence of the pathway; social inclusion is the focus of Barcelona Smart City; and visionary ambitious leadership is the main driver for Smart Dubai. Based on these insights, a classification for smart city development pathways is established. The results of the present study are useful to academic researchers, smart city practitioners, and policy makers.","container-title":"Sustainability","DOI":"10.3390/su12104030","ISSN":"2071-1050","issue":"10","journalAbbreviation":"Sustainability","language":"en","page":"4030","source":"DOI.org (Crossref)","title":"Classifying Pathways for Smart City Development: Comparing Design, Governance and Implementation in Amsterdam, Barcelona, Dubai, and Abu Dhabi","title-short":"Classifying Pathways for Smart City Development","volume":"12","author":[{"family":"Noori","given":"Negar"},{"family":"Hoppe","given":"Thomas"},{"family":"Jong","given":"Martin","non-dropping-particle":"de"}],"issued":{"date-parts":[["2020",5,14]]}}}],"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[33]</w:t>
      </w:r>
      <w:r w:rsidR="00BC1B0C" w:rsidRPr="00D51125">
        <w:rPr>
          <w:rFonts w:ascii="Times New Roman" w:hAnsi="Times New Roman" w:cs="Times New Roman"/>
        </w:rPr>
        <w:fldChar w:fldCharType="end"/>
      </w:r>
      <w:r w:rsidRPr="00D51125">
        <w:rPr>
          <w:rFonts w:ascii="Times New Roman" w:hAnsi="Times New Roman" w:cs="Times New Roman"/>
        </w:rPr>
        <w:t>.</w:t>
      </w:r>
      <w:r w:rsidR="00081C23">
        <w:rPr>
          <w:rFonts w:ascii="Times New Roman" w:hAnsi="Times New Roman" w:cs="Times New Roman"/>
        </w:rPr>
        <w:t>T</w:t>
      </w:r>
      <w:r w:rsidRPr="00D51125">
        <w:rPr>
          <w:rFonts w:ascii="Times New Roman" w:hAnsi="Times New Roman" w:cs="Times New Roman"/>
        </w:rPr>
        <w:t>he Internet of things enhanced the effectiveness of response operations in terms of resource accountability, specialized actions, situation assessment, resource allocation, and multi-organization coordination</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V9pywkhx","properties":{"formattedCitation":"[34]","plainCitation":"[34]","noteIndex":0},"citationItems":[{"id":354,"uris":["http://zotero.org/groups/2609150/items/BLW9TBWJ"],"uri":["http://zotero.org/groups/2609150/items/BLW9TBWJ"],"itemData":{"id":354,"type":"article-journal","container-title":"Technological Forecasting and Social Change","DOI":"10.1016/j.techfore.2012.07.011","ISSN":"00401625","issue":"9","journalAbbreviation":"Technological Forecasting and Social Change","language":"en","page":"1854-1867","source":"DOI.org (Crossref)","title":"How the internet of things technology enhances emergency response operations","volume":"80","author":[{"family":"Yang","given":"L."},{"family":"Yang","given":"S.H."},{"family":"Plotnick","given":"L."}],"issued":{"date-parts":[["2013",11]]}}}],"schema":"https://github.com/citation-style-language/schema/raw/master/csl-citation.json"}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[34]</w:t>
      </w:r>
      <w:r w:rsidR="00BC1B0C" w:rsidRPr="00D51125">
        <w:rPr>
          <w:rFonts w:ascii="Times New Roman" w:hAnsi="Times New Roman" w:cs="Times New Roman"/>
        </w:rPr>
        <w:fldChar w:fldCharType="end"/>
      </w:r>
      <w:r w:rsidRPr="00D51125">
        <w:rPr>
          <w:rFonts w:ascii="Times New Roman" w:hAnsi="Times New Roman" w:cs="Times New Roman"/>
        </w:rPr>
        <w:t xml:space="preserve">. The Internet of things can be used to collect more and more data, these data can be used by decision-makers to obtain the necessary information of ATI </w:t>
      </w:r>
      <w:proofErr w:type="spellStart"/>
      <w:r w:rsidRPr="00D51125">
        <w:rPr>
          <w:rFonts w:ascii="Times New Roman" w:hAnsi="Times New Roman" w:cs="Times New Roman"/>
        </w:rPr>
        <w:t>Mely</w:t>
      </w:r>
      <w:proofErr w:type="spellEnd"/>
      <w:r w:rsidRPr="00D51125">
        <w:rPr>
          <w:rFonts w:ascii="Times New Roman" w:hAnsi="Times New Roman" w:cs="Times New Roman"/>
        </w:rPr>
        <w:t xml:space="preserve"> Fashion</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43Wx2KRC","properties":{"formattedCitation":"[35]","plainCitation":"[35]","noteIndex":0},"citationItems":[{"id":356,"uris":["http://zotero.org/groups/2609150/items/58N22WP6"],"uri":["http://zotero.org/groups/2609150/items/58N22WP6"],"itemData":{"id":356,"type":"article-journal","container-title":"International Journal of Production Research","DOI":"10.1080/00207543.2016.1198057","ISSN":"0020-7543, 1366-588X","issue":"23","journalAbbreviation":"International Journal of Production Research","language":"en","page":"7181-7192","source":"DOI.org (Crossref)","title":"How will smart city production systems transform supply chain design: a product-level investigation","title-short":"How will smart city production systems transform supply chain design","volume":"54","author":[{"family":"Kumar","given":"Mukesh"},{"family":"Graham","given":"Gary"},{"family":"Hennelly","given":"Patrick"},{"family":"Srai","given":"Jagjit"}],"issued":{"date-parts":[["2016",12,1]]}}}],"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[35]</w:t>
      </w:r>
      <w:r w:rsidR="00BC1B0C" w:rsidRPr="00D51125">
        <w:rPr>
          <w:rFonts w:ascii="Times New Roman" w:hAnsi="Times New Roman" w:cs="Times New Roman"/>
        </w:rPr>
        <w:fldChar w:fldCharType="end"/>
      </w:r>
      <w:r w:rsidRPr="00D51125">
        <w:rPr>
          <w:rFonts w:ascii="Times New Roman" w:hAnsi="Times New Roman" w:cs="Times New Roman"/>
        </w:rPr>
        <w:t>. IoT and Data Analytics, which will change the entire supply chain process, and</w:t>
      </w:r>
      <w:r w:rsidR="00BC1B0C">
        <w:rPr>
          <w:rFonts w:ascii="Times New Roman" w:hAnsi="Times New Roman" w:cs="Times New Roman"/>
        </w:rPr>
        <w:t xml:space="preserve"> </w:t>
      </w:r>
      <w:r w:rsidRPr="00D51125">
        <w:rPr>
          <w:rFonts w:ascii="Times New Roman" w:hAnsi="Times New Roman" w:cs="Times New Roman"/>
        </w:rPr>
        <w:t>this has the potential to revolutionize management</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mP8OS10n","properties":{"formattedCitation":"[36]","plainCitation":"[36]","noteIndex":0},"citationItems":[{"id":358,"uris":["http://zotero.org/groups/2609150/items/CFXZEBA4"],"uri":["http://zotero.org/groups/2609150/items/CFXZEBA4"],"itemData":{"id":358,"type":"article-journal","container-title":"International Journal of Production Economics","DOI":"10.1016/j.ijpe.2014.12.031","ISSN":"09255273","journalAbbreviation":"International Journal of Production Economics","language":"en","page":"234-246","source":"DOI.org (Crossref)","title":"How ‘big data’ can make big impact: Findings from a systematic review and a longitudinal case study","title-short":"How ‘big data’ can make big impact","volume":"165","author":[{"family":"Fosso Wamba","given":"Samuel"},{"family":"Akter","given":"Shahriar"},{"family":"Edwards","given":"Andrew"},{"family":"Chopin","given":"Geoffrey"},{"family":"Gnanzou","given":"Denis"}],"issued":{"date-parts":[["2015",7]]}}}],"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[36]</w:t>
      </w:r>
      <w:r w:rsidR="00BC1B0C" w:rsidRPr="00D51125">
        <w:rPr>
          <w:rFonts w:ascii="Times New Roman" w:hAnsi="Times New Roman" w:cs="Times New Roman"/>
        </w:rPr>
        <w:fldChar w:fldCharType="end"/>
      </w:r>
      <w:r w:rsidRPr="00D51125">
        <w:rPr>
          <w:rFonts w:ascii="Times New Roman" w:hAnsi="Times New Roman" w:cs="Times New Roman"/>
        </w:rPr>
        <w:t>. In an empirical application, the Internet of things can help asset managers make the right decisions at the right time by providing sufficient quality data to generate the required information, thus benefiting asset management organizations</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faxNqET9","properties":{"formattedCitation":"[37]","plainCitation":"[37]","noteIndex":0},"citationItems":[{"id":367,"uris":["http://zotero.org/groups/2609150/items/K5P62GNJ"],"uri":["http://zotero.org/groups/2609150/items/K5P62GNJ"],"itemData":{"id":367,"type":"chapter","container-title":"Electronic Government","event-place":"Cham","ISBN":"978-3-319-22478-7","language":"en","note":"collection-title: Lecture Notes in Computer Science\nDOI: 10.1007/978-3-319-22479-4_12","page":"156-169","publisher":"Springer International Publishing","publisher-place":"Cham","source":"DOI.org (Crossref)","title":"Advancing e-Government Using the Internet of Things: A Systematic Review of Benefits","title-short":"Advancing e-Government Using the Internet of Things","URL":"http://link.springer.com/10.1007/978-3-319-22479-4_12","volume":"9248","editor":[{"family":"Tambouris","given":"Efthimios"},{"family":"Janssen","given":"Marijn"},{"family":"Scholl","given":"Hans Jochen"},{"family":"Wimmer","given":"Maria A."},{"family":"Tarabanis","given":"Konstantinos"},{"family":"Gascó","given":"Mila"},{"family":"Klievink","given":"Bram"},{"family":"Lindgren","given":"Ida"},{"family":"Parycek","given":"Peter"}],"author":[{"family":"Brous","given":"Paul"},{"family":"Janssen","given":"Marijn"}],"accessed":{"date-parts":[["2020",12,1]]},"issued":{"date-parts":[["2015"]]}}}],"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[37]</w:t>
      </w:r>
      <w:r w:rsidR="00BC1B0C" w:rsidRPr="00D51125">
        <w:rPr>
          <w:rFonts w:ascii="Times New Roman" w:hAnsi="Times New Roman" w:cs="Times New Roman"/>
        </w:rPr>
        <w:fldChar w:fldCharType="end"/>
      </w:r>
      <w:r w:rsidRPr="00D51125">
        <w:rPr>
          <w:rFonts w:ascii="Times New Roman" w:hAnsi="Times New Roman" w:cs="Times New Roman"/>
        </w:rPr>
        <w:t>.</w:t>
      </w:r>
    </w:p>
    <w:p w14:paraId="5EF11C36" w14:textId="12F00D43" w:rsidR="00047742" w:rsidRPr="00D51125" w:rsidRDefault="00757550">
      <w:pPr>
        <w:jc w:val="both"/>
        <w:rPr>
          <w:rFonts w:ascii="Times New Roman" w:hAnsi="Times New Roman" w:cs="Times New Roman"/>
        </w:rPr>
      </w:pPr>
      <w:r w:rsidRPr="00D51125">
        <w:rPr>
          <w:rFonts w:ascii="Times New Roman" w:hAnsi="Times New Roman" w:cs="Times New Roman"/>
        </w:rPr>
        <w:t>The Internet of things is not only a valuable technology for remote and networked control of devices and data sources, but also comes with considerations for other internet-connected devices: potential security and privacy issues associated with the use of these devices</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B4PpLF14","properties":{"formattedCitation":"[38]\\uc0\\u8211{}[41]","plainCitation":"[38]–[41]","noteIndex":0},"citationItems":[{"id":369,"uris":["http://zotero.org/groups/2609150/items/VIVB55DW"],"uri":["http://zotero.org/groups/2609150/items/VIVB55DW"],"itemData":{"id":369,"type":"paper-conference","container-title":"2014 IEEE/ACM International Conference on Computer-Aided Design (ICCAD)","DOI":"10.1109/ICCAD.2014.7001385","event":"2014 IEEE/ACM International Conference on Computer-Aided Design (ICCAD)","event-place":"San Jose, CA, USA","ISBN":"978-1-4799-6278-5","page":"417-423","publisher":"IEEE","publisher-place":"San Jose, CA, USA","source":"DOI.org (Crossref)","title":"Security of IoT systems: Design challenges and opportunities","title-short":"Security of IoT systems","URL":"http://ieeexplore.ieee.org/document/7001385/","author":[{"family":"Xu","given":"Teng"},{"family":"Wendt","given":"James B."},{"family":"Potkonjak","given":"Miodrag"}],"accessed":{"date-parts":[["2020",12,1]]},"issued":{"date-parts":[["2014",11]]}}},{"id":370,"uris":["http://zotero.org/groups/2609150/items/KMLTM28Z"],"uri":["http://zotero.org/groups/2609150/items/KMLTM28Z"],"itemData":{"id":370,"type":"article-journal","container-title":"International Journal of Computer Applications","DOI":"10.5120/19547-1280","ISSN":"09758887","issue":"7","journalAbbreviation":"IJCA","page":"1-6","source":"DOI.org (Crossref)","title":"A Critical Analysis on the Security Concerns of Internet of Things (IoT)","volume":"111","author":[{"family":"U.Farooq","given":"M."},{"family":"Waseem","given":"Muhammad"},{"family":"Khairi","given":"Anjum"},{"family":"Mazhar","given":"Sadia"}],"issued":{"date-parts":[["2015",2,18]]}}},{"id":372,"uris":["http://zotero.org/groups/2609150/items/ES88U4RK"],"uri":["http://zotero.org/groups/2609150/items/ES88U4RK"],"itemData":{"id":372,"type":"paper-conference","container-title":"Proceedings of the 1st ACM Workshop on IoT Privacy, Trust, and Security - IoTPTS '15","DOI":"10.1145/2732209.2732216","event":"the 1st ACM Workshop","event-place":"Singapore, Republic of Singapore","ISBN":"978-1-4503-3449-5","language":"en","page":"1-1","publisher":"ACM Press","publisher-place":"Singapore, Republic of Singapore","source":"DOI.org (Crossref)","title":"IoT Security &amp; Privacy: Threats and Challenges","title-short":"IoT Security &amp; Privacy","URL":"http://dl.acm.org/citation.cfm?doid=2732209.2732216","author":[{"family":"Hwang","given":"Yong Ho"}],"accessed":{"date-parts":[["2020",12,1]]},"issued":{"date-parts":[["2015"]]}}},{"id":373,"uris":["http://zotero.org/groups/2609150/items/Q3LLWXVY"],"uri":["http://zotero.org/groups/2609150/items/Q3LLWXVY"],"itemData":{"id":373,"type":"paper-conference","container-title":"2013 Ninth International Conference on Computational Intelligence and Security","DOI":"10.1109/CIS.2013.145","event":"2013 Ninth International Conference on Computational Intelligence and Security (CIS)","event-place":"Emeishan 614201, China","ISBN":"978-1-4799-2549-0","page":"663-667","publisher":"IEEE","publisher-place":"Emeishan 614201, China","source":"DOI.org (Crossref)","title":"A Survey on the Internet of Things Security","URL":"http://ieeexplore.ieee.org/document/6746513/","author":[{"family":"Zhao","given":"Kai"},{"family":"Ge","given":"Lina"}],"accessed":{"date-parts":[["2020",12,1]]},"issued":{"date-parts":[["2013",12]]}}}],"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[38</w:t>
      </w:r>
      <w:r w:rsidR="00A84CE6">
        <w:rPr>
          <w:rFonts w:ascii="Times New Roman" w:hAnsi="Times New Roman" w:cs="Times New Roman"/>
        </w:rPr>
        <w:t>-</w:t>
      </w:r>
      <w:r w:rsidR="00BC1B0C" w:rsidRPr="00D51125">
        <w:rPr>
          <w:rFonts w:ascii="Times New Roman" w:hAnsi="Times New Roman" w:cs="Times New Roman"/>
        </w:rPr>
        <w:t>41]</w:t>
      </w:r>
      <w:r w:rsidR="00BC1B0C" w:rsidRPr="00D51125">
        <w:rPr>
          <w:rFonts w:ascii="Times New Roman" w:hAnsi="Times New Roman" w:cs="Times New Roman"/>
        </w:rPr>
        <w:fldChar w:fldCharType="end"/>
      </w:r>
      <w:r w:rsidRPr="00D51125">
        <w:rPr>
          <w:rFonts w:ascii="Times New Roman" w:hAnsi="Times New Roman" w:cs="Times New Roman"/>
        </w:rPr>
        <w:t>. Therefore, in terms of the Internet of things and remote network control, there is huge development potential, but also a security and privacy problem that cannot be ignored</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98CNFHX5","properties":{"formattedCitation":"[42]","plainCitation":"[42]","noteIndex":0},"citationItems":[{"id":374,"uris":["http://zotero.org/groups/2609150/items/36JMIPA7"],"uri":["http://zotero.org/groups/2609150/items/36JMIPA7"],"itemData":{"id":374,"type":"paper-conference","container-title":"2016 IEEE Systems and Information Engineering Design Symposium (SIEDS)","DOI":"10.1109/SIEDS.2016.7489330","event":"2016 Systems and Information Engineering Design Symposium (SIEDS)","event-place":"Charlottesville, VA, USA","ISBN":"978-1-5090-0970-1","page":"72-77","publisher":"IEEE","publisher-place":"Charlottesville, VA, USA","source":"DOI.org (Crossref)","title":"Improving the security of wireless sensor networks in an IoT environmental monitoring system","URL":"http://ieeexplore.ieee.org/document/7489330/","author":[{"family":"Tellez","given":"Mauricio"},{"family":"El-Tawab","given":"Samy"},{"family":"Heydari","given":"Hossain M"}],"accessed":{"date-parts":[["2020",12,1]]},"issued":{"date-parts":[["2016",4]]}}}],"schema":"https://github.com/citation-style-language/schema/raw/master/csl-citation.json"}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[42]</w:t>
      </w:r>
      <w:r w:rsidR="00BC1B0C" w:rsidRPr="00D51125">
        <w:rPr>
          <w:rFonts w:ascii="Times New Roman" w:hAnsi="Times New Roman" w:cs="Times New Roman"/>
        </w:rPr>
        <w:fldChar w:fldCharType="end"/>
      </w:r>
      <w:r w:rsidRPr="00D51125">
        <w:rPr>
          <w:rFonts w:ascii="Times New Roman" w:hAnsi="Times New Roman" w:cs="Times New Roman"/>
        </w:rPr>
        <w:t xml:space="preserve">. The fact that data related to the Internet of things devices are sent over </w:t>
      </w:r>
      <w:r w:rsidRPr="00D51125">
        <w:rPr>
          <w:rFonts w:ascii="Times New Roman" w:hAnsi="Times New Roman" w:cs="Times New Roman"/>
        </w:rPr>
        <w:lastRenderedPageBreak/>
        <w:t xml:space="preserve">the Internet and stored in the cloud makes them vulnerable to attacks and </w:t>
      </w:r>
      <w:r w:rsidR="002E7C06" w:rsidRPr="00D51125">
        <w:rPr>
          <w:rFonts w:ascii="Times New Roman" w:hAnsi="Times New Roman" w:cs="Times New Roman"/>
        </w:rPr>
        <w:t xml:space="preserve">it </w:t>
      </w:r>
      <w:r w:rsidRPr="00D51125">
        <w:rPr>
          <w:rFonts w:ascii="Times New Roman" w:hAnsi="Times New Roman" w:cs="Times New Roman"/>
        </w:rPr>
        <w:t>may expose the Internet of things devices to hackers</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vMZwi6Tn","properties":{"formattedCitation":"[43]","plainCitation":"[43]","noteIndex":0},"citationItems":[{"id":115,"uris":["http://zotero.org/users/6566701/items/U3UFYHJZ"],"uri":["http://zotero.org/users/6566701/items/U3UFYHJZ"],"itemData":{"id":115,"type":"article-journal","container-title":"Rapid","language":"en","page":"17","title":"HACKING IoT: A Case Study on Baby Monitor Exposures and Vulnerabilities","volume":"7","author":[{"family":"Stanislav","given":"Mark"},{"family":"Beardsley","given":"Tod"}],"issued":{"date-parts":[["2015"]]}}}],"schema":"https://github.com/citation-style-language/schema/raw/master/csl-citation.json"}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[43]</w:t>
      </w:r>
      <w:r w:rsidR="00BC1B0C" w:rsidRPr="00D51125">
        <w:rPr>
          <w:rFonts w:ascii="Times New Roman" w:hAnsi="Times New Roman" w:cs="Times New Roman"/>
        </w:rPr>
        <w:fldChar w:fldCharType="end"/>
      </w:r>
      <w:r w:rsidRPr="00D51125">
        <w:rPr>
          <w:rFonts w:ascii="Times New Roman" w:hAnsi="Times New Roman" w:cs="Times New Roman"/>
        </w:rPr>
        <w:t>. When the Internet of things devices are used with sensitive personal data related to medical treatment, their security and privacy are particularly important</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SuSiZ3y5","properties":{"formattedCitation":"[44]","plainCitation":"[44]","noteIndex":0},"citationItems":[{"id":378,"uris":["http://zotero.org/groups/2609150/items/VC3YADTA"],"uri":["http://zotero.org/groups/2609150/items/VC3YADTA"],"itemData":{"id":378,"type":"article-journal","container-title":"IEEE Access","DOI":"10.1109/ACCESS.2015.2437951","ISSN":"2169-3536","journalAbbreviation":"IEEE Access","page":"678-708","source":"DOI.org (Crossref)","title":"The Internet of Things for Health Care: A Comprehensive Survey","title-short":"The Internet of Things for Health Care","volume":"3","author":[{"family":"Riazul Islam","given":"S. M."},{"literal":"Daehan Kwak"},{"family":"Humaun Kabir","given":"Md"},{"family":"Hossain","given":"Mahmud"},{"literal":"Kyung-Sup Kwak"}],"issued":{"date-parts":[["2015"]]}}}],"schema":"https://github.com/citation-style-language/schema/raw/master/csl-citation.json"}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[44]</w:t>
      </w:r>
      <w:r w:rsidR="00BC1B0C" w:rsidRPr="00D51125">
        <w:rPr>
          <w:rFonts w:ascii="Times New Roman" w:hAnsi="Times New Roman" w:cs="Times New Roman"/>
        </w:rPr>
        <w:fldChar w:fldCharType="end"/>
      </w:r>
      <w:r w:rsidRPr="00D51125">
        <w:rPr>
          <w:rFonts w:ascii="Times New Roman" w:hAnsi="Times New Roman" w:cs="Times New Roman"/>
        </w:rPr>
        <w:t>. Scientists call for a new regulatory approach that can intercept attacks, validate data, control access, and guarantee customer privacy</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MKygN1oL","properties":{"formattedCitation":"[45]","plainCitation":"[45]","noteIndex":0},"citationItems":[{"id":380,"uris":["http://zotero.org/groups/2609150/items/KJ5QU7UQ"],"uri":["http://zotero.org/groups/2609150/items/KJ5QU7UQ"],"itemData":{"id":380,"type":"article-journal","container-title":"Computer Law &amp; Security Review","DOI":"10.1016/j.clsr.2009.11.008","ISSN":"02673649","issue":"1","journalAbbreviation":"Computer Law &amp; Security Review","language":"en","page":"23-30","source":"DOI.org (Crossref)","title":"Internet of Things – New security and privacy challenges","volume":"26","author":[{"family":"Weber","given":"Rolf H."}],"issued":{"date-parts":[["2010",1]]}}}],"schema":"https://github.com/citation-style-language/schema/raw/master/csl-citation.json"}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[45]</w:t>
      </w:r>
      <w:r w:rsidR="00BC1B0C" w:rsidRPr="00D51125">
        <w:rPr>
          <w:rFonts w:ascii="Times New Roman" w:hAnsi="Times New Roman" w:cs="Times New Roman"/>
        </w:rPr>
        <w:fldChar w:fldCharType="end"/>
      </w:r>
      <w:r w:rsidRPr="00D51125">
        <w:rPr>
          <w:rFonts w:ascii="Times New Roman" w:hAnsi="Times New Roman" w:cs="Times New Roman"/>
        </w:rPr>
        <w:t>.</w:t>
      </w:r>
    </w:p>
    <w:p w14:paraId="7E5584DA" w14:textId="40614D26" w:rsidR="00A93596" w:rsidRPr="00D51125" w:rsidRDefault="00757550" w:rsidP="00A93596">
      <w:pPr>
        <w:jc w:val="both"/>
        <w:rPr>
          <w:rFonts w:ascii="Times New Roman" w:hAnsi="Times New Roman" w:cs="Times New Roman"/>
        </w:rPr>
      </w:pPr>
      <w:r w:rsidRPr="00D51125">
        <w:rPr>
          <w:rFonts w:ascii="Times New Roman" w:hAnsi="Times New Roman" w:cs="Times New Roman"/>
        </w:rPr>
        <w:t>The impact of the Internet on the acceptance of the Internet of things,</w:t>
      </w:r>
      <w:r w:rsidR="00BC1B0C" w:rsidRPr="00D51125">
        <w:rPr>
          <w:rFonts w:ascii="Times New Roman" w:hAnsi="Times New Roman" w:cs="Times New Roman"/>
        </w:rPr>
        <w:t xml:space="preserve"> </w:t>
      </w:r>
      <w:r w:rsidRPr="00D51125">
        <w:rPr>
          <w:rFonts w:ascii="Times New Roman" w:hAnsi="Times New Roman" w:cs="Times New Roman"/>
        </w:rPr>
        <w:t>since the 2000s, the Internet age has become a global population phenomenon. In the continuous development of all walks of life are facing different challenges</w:t>
      </w:r>
      <w:r w:rsidR="00BC1B0C" w:rsidRPr="00D51125">
        <w:rPr>
          <w:rFonts w:ascii="Times New Roman" w:hAnsi="Times New Roman" w:cs="Times New Roman"/>
        </w:rPr>
        <w:t xml:space="preserve"> </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{"citationID":"l1yY2NSW","properties":{"formattedCitation":"[46], [47]","plainCitation":"[46], [47]","noteIndex":0},"citationItems":[{"id":381,"uris":["http://zotero.org/groups/2609150/items/89DAUU4Q"],"uri":["http://zotero.org/groups/2609150/items/89DAUU4Q"],"itemData":{"id":381,"type":"article-journal","container-title":"Information, Communication &amp; Society","DOI":"10.1080/1369118X.2015.1084023","ISSN":"1369-118X, 1468-4462","issue":"8","journalAbbreviation":"Information, Communication &amp; Society","language":"en","page":"1095-1107","source":"DOI.org (Crossref)","title":"Digital skills and social media use: how Internet skills are related to different types of Facebook use among ‘digital natives’","title-short":"Digital skills and social media use","volume":"19","author":[{"family":"Correa","given":"Teresa"}],"issued":{"date-parts":[["2016",8,2]]}}},{"id":382,"uris":["http://zotero.org/groups/2609150/items/PFYYIYRZ"],"uri":["http://zotero.org/groups/2609150/items/PFYYIYRZ"],"itemData":{"id":382,"type":"article-journal","container-title":"British Journal of Educational Technology","DOI":"10.1111/bjet.12451","ISSN":"00071013","issue":"3","journalAbbreviation":"Br J Educ Technol","language":"en","page":"749-767","source":"DOI.org (Crossref)","title":"Attributes of digital natives as predictors of information literacy in higher education: Digital natives and information literacy","title-short":"Attributes of digital natives as predictors of information literacy in higher education","volume":"48","author":[{"family":"Šorgo","given":"Andrej"},{"family":"Bartol","given":"Tomaž"},{"family":"Dolničar","given":"Danica"},{"family":"Boh Podgornik","given":"Bojana"}],"issued":{"date-parts":[["2017",5]]}}}],"schema":"https://github.com/citation-style-language/schema/raw/master/csl-citation.json"}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[46, 47]</w:t>
      </w:r>
      <w:r w:rsidR="00BC1B0C" w:rsidRPr="00D51125">
        <w:rPr>
          <w:rFonts w:ascii="Times New Roman" w:hAnsi="Times New Roman" w:cs="Times New Roman"/>
        </w:rPr>
        <w:fldChar w:fldCharType="end"/>
      </w:r>
      <w:r w:rsidRPr="00D51125">
        <w:rPr>
          <w:rFonts w:ascii="Times New Roman" w:hAnsi="Times New Roman" w:cs="Times New Roman"/>
        </w:rPr>
        <w:t>.</w:t>
      </w:r>
      <w:r w:rsidR="00BC1B0C" w:rsidRPr="00D51125">
        <w:rPr>
          <w:rFonts w:ascii="Times New Roman" w:hAnsi="Times New Roman" w:cs="Times New Roman"/>
        </w:rPr>
        <w:t xml:space="preserve"> </w:t>
      </w:r>
      <w:r w:rsidRPr="00D51125">
        <w:rPr>
          <w:rFonts w:ascii="Times New Roman" w:hAnsi="Times New Roman" w:cs="Times New Roman"/>
        </w:rPr>
        <w:t>However, in the process of human development, it is not difficult to find that people have technical literacy to adopt new innovative solutions</w:t>
      </w:r>
      <w:r w:rsidR="00BC1B0C" w:rsidRPr="00D51125">
        <w:rPr>
          <w:rFonts w:ascii="Times New Roman" w:hAnsi="Times New Roman" w:cs="Times New Roman"/>
        </w:rPr>
        <w:t xml:space="preserve"> </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9LnKP4SX","properties":{"formattedCitation":"[48]\\uc0\\u8211{}[50]","plainCitation":"[48]–[50]","noteIndex":0},"citationItems":[{"id":383,"uris":["http://zotero.org/groups/2609150/items/G4KXZCA3"],"uri":["http://zotero.org/groups/2609150/items/G4KXZCA3"],"itemData":{"id":383,"type":"article-journal","container-title":"Technological Forecasting and Social Change","DOI":"10.1016/j.techfore.2018.01.034","ISSN":"00401625","journalAbbreviation":"Technological Forecasting and Social Change","language":"en","page":"191-208","source":"DOI.org (Crossref)","title":"Shaping factors in the emergence of technological innovations: The case of tidal kite technology","title-short":"Shaping factors in the emergence of technological innovations","volume":"132","author":[{"family":"Andersson","given":"Johnn"},{"family":"Hellsmark","given":"Hans"},{"family":"Sandén","given":"Björn A."}],"issued":{"date-parts":[["2018",7]]}}},{"id":385,"uris":["http://zotero.org/groups/2609150/items/T89B342P"],"uri":["http://zotero.org/groups/2609150/items/T89B342P"],"itemData":{"id":385,"type":"article-journal","container-title":"Technological Forecasting and Social Change","DOI":"10.1016/j.techfore.2018.03.019","ISSN":"00401625","journalAbbreviation":"Technological Forecasting and Social Change","language":"en","page":"277-284","source":"DOI.org (Crossref)","title":"Intertwining the internet of things and consumers' behaviour science: Future promises for businesses","title-short":"Intertwining the internet of things and consumers' behaviour science","volume":"136","author":[{"family":"Caputo","given":"Francesco"},{"family":"Scuotto","given":"Veronica"},{"family":"Carayannis","given":"Elias"},{"family":"Cillo","given":"Valentina"}],"issued":{"date-parts":[["2018",11]]}}},{"id":386,"uris":["http://zotero.org/groups/2609150/items/6XXEPLY4"],"uri":["http://zotero.org/groups/2609150/items/6XXEPLY4"],"itemData":{"id":386,"type":"article-journal","container-title":"Technological Forecasting and Social Change","DOI":"10.1016/j.techfore.2017.07.019","ISSN":"00401625","journalAbbreviation":"Technological Forecasting and Social Change","language":"en","page":"166-177","source":"DOI.org (Crossref)","title":"The degree of technological innovation: A demand heterogeneity perspective","title-short":"The degree of technological innovation","volume":"125","author":[{"family":"Wang","given":"I. Kim"},{"family":"Seidle","given":"Russell"}],"issued":{"date-parts":[["2017",12]]}}}],"schema":"https://github.com/citation-style-language/schema/raw/master/csl-citation.json"}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[48–50]</w:t>
      </w:r>
      <w:r w:rsidR="00BC1B0C" w:rsidRPr="00D51125">
        <w:rPr>
          <w:rFonts w:ascii="Times New Roman" w:hAnsi="Times New Roman" w:cs="Times New Roman"/>
        </w:rPr>
        <w:fldChar w:fldCharType="end"/>
      </w:r>
      <w:r w:rsidRPr="00D51125">
        <w:rPr>
          <w:rFonts w:ascii="Times New Roman" w:hAnsi="Times New Roman" w:cs="Times New Roman"/>
        </w:rPr>
        <w:t>. With the increasing popularity of Wi-Fi and 4g-LTE Internet connection, the use of IoT devices is becoming more and more common in our daily life</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qzLs1xF9","properties":{"formattedCitation":"[51]","plainCitation":"[51]","noteIndex":0},"citationItems":[{"id":387,"uris":["http://zotero.org/groups/2609150/items/JEXHAZDA"],"uri":["http://zotero.org/groups/2609150/items/JEXHAZDA"],"itemData":{"id":387,"type":"article-journal","abstract":"Ubiquitous sensing enabled by Wireless Sensor Network (WSN) technologies cuts across many areas of modern day living. This offers the ability to measure, infer and understand environmental indicators, from delicate ecologies and natural resources to urban environments. The proliferation of these devices in a communicating-actuating network creates the Internet of Things (IoT), wherein, sensors and actuators blend seamlessly with the environment around us, and the information is shared across platforms in order to develop a common operating picture (COP). Fuelled by the recent adaptation of a variety of enabling device technologies such as RFID tags and readers, near field communication (NFC) devices and embedded sensor and actuator nodes, the IoT has stepped out of its infancy and is the the next revolutionary technology in transforming the Internet into a fully integrated Future Internet. As we move from www (static pages web) to web2 (social networking web) to web3 (ubiquitous computing web), the need for data-on-demand using sophisticated intuitive queries increases significantly. This paper presents a cloud centric vision for worldwide implementation of Internet of Things. The key enabling technologies and application domains that are likely to drive IoT research in the near future are discussed. A cloud implementation using Aneka, which is based on interaction of private and public clouds is presented. We conclude our IoT vision by expanding on the need for convergence of WSN, the Internet and distributed computing directed at technological research community.","container-title":"arXiv:1207.0203 [cs]","note":"arXiv: 1207.0203","source":"arXiv.org","title":"Internet of Things (IoT): A Vision, Architectural Elements, and Future Directions","title-short":"Internet of Things (IoT)","URL":"http://arxiv.org/abs/1207.0203","author":[{"family":"Gubbi","given":"Jayavardhana"},{"family":"Buyya","given":"Rajkumar"},{"family":"Marusic","given":"Slaven"},{"family":"Palaniswami","given":"Marimuthu"}],"accessed":{"date-parts":[["2020",12,1]]},"issued":{"date-parts":[["2012",7,1]]}}}],"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[51]</w:t>
      </w:r>
      <w:r w:rsidR="00BC1B0C" w:rsidRPr="00D51125">
        <w:rPr>
          <w:rFonts w:ascii="Times New Roman" w:hAnsi="Times New Roman" w:cs="Times New Roman"/>
        </w:rPr>
        <w:fldChar w:fldCharType="end"/>
      </w:r>
      <w:r w:rsidRPr="00D51125">
        <w:rPr>
          <w:rFonts w:ascii="Times New Roman" w:hAnsi="Times New Roman" w:cs="Times New Roman"/>
        </w:rPr>
        <w:t>. In terms of the use of the Internet, some scholars have found from 2014 to 2017 that house buyers and tenants aged between 18 and 49 are highly involved in Internet activities, so they are most willing to use the Internet of things in their daily consumption</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{"citationID":"XGTNhMCI","properties":{"formattedCitation":"[52], [53]","plainCitation":"[52], [53]","noteIndex":0},"citationItems":[{"id":390,"uris":["http://zotero.org/groups/2609150/items/EYHV8UCS"],"uri":["http://zotero.org/groups/2609150/items/EYHV8UCS"],"itemData":{"id":390,"type":"article-journal","container-title":"Technological Forecasting and Social Change","DOI":"10.1016/j.techfore.2014.06.020","ISSN":"00401625","journalAbbreviation":"Technological Forecasting and Social Change","language":"en","page":"177-188","source":"DOI.org (Crossref)","title":"Designing mobile business applications for different age groups","volume":"88","author":[{"family":"Gurtner","given":"Sebastian"},{"family":"Reinhardt","given":"Ronny"},{"family":"Soyez","given":"Katja"}],"issued":{"date-parts":[["2014",10]]}}},{"id":392,"uris":["http://zotero.org/groups/2609150/items/7QM92579"],"uri":["http://zotero.org/groups/2609150/items/7QM92579"],"itemData":{"id":392,"type":"article-journal","container-title":"Computers in Human Behavior","DOI":"10.1016/j.chb.2016.11.032","ISSN":"07475632","journalAbbreviation":"Computers in Human Behavior","language":"en","page":"246-255","source":"DOI.org (Crossref)","title":"Adolescent digital profiles: A process-based typology of highly engaged internet users","title-short":"Adolescent digital profiles","volume":"69","author":[{"family":"Tzavela","given":"Eleni C."},{"family":"Karakitsou","given":"Chryssoula"},{"family":"Halapi","given":"Eva"},{"family":"Tsitsika","given":"Artemis K."}],"issued":{"date-parts":[["2017",4]]}}}],"schema":"https://github.com/citation-style-language/schema/raw/master/csl-citation.json"}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[52, 53]</w:t>
      </w:r>
      <w:r w:rsidR="00BC1B0C" w:rsidRPr="00D51125">
        <w:rPr>
          <w:rFonts w:ascii="Times New Roman" w:hAnsi="Times New Roman" w:cs="Times New Roman"/>
        </w:rPr>
        <w:fldChar w:fldCharType="end"/>
      </w:r>
      <w:r w:rsidRPr="00D51125">
        <w:rPr>
          <w:rFonts w:ascii="Times New Roman" w:hAnsi="Times New Roman" w:cs="Times New Roman"/>
        </w:rPr>
        <w:t>.</w:t>
      </w:r>
      <w:r w:rsidR="00A93596" w:rsidRPr="00D51125">
        <w:rPr>
          <w:rFonts w:ascii="Times New Roman" w:hAnsi="Times New Roman" w:cs="Times New Roman"/>
        </w:rPr>
        <w:t xml:space="preserve">By using the </w:t>
      </w:r>
      <w:proofErr w:type="spellStart"/>
      <w:r w:rsidR="00A93596" w:rsidRPr="00D51125">
        <w:rPr>
          <w:rFonts w:ascii="Times New Roman" w:hAnsi="Times New Roman" w:cs="Times New Roman"/>
        </w:rPr>
        <w:t>scientometrics</w:t>
      </w:r>
      <w:proofErr w:type="spellEnd"/>
      <w:r w:rsidR="00A93596" w:rsidRPr="00D51125">
        <w:rPr>
          <w:rFonts w:ascii="Times New Roman" w:hAnsi="Times New Roman" w:cs="Times New Roman"/>
        </w:rPr>
        <w:t xml:space="preserve"> method, </w:t>
      </w:r>
      <w:r w:rsidR="000B0C9E">
        <w:rPr>
          <w:rFonts w:ascii="Times New Roman" w:hAnsi="Times New Roman" w:cs="Times New Roman" w:hint="eastAsia"/>
        </w:rPr>
        <w:t>s</w:t>
      </w:r>
      <w:r w:rsidR="000B0C9E" w:rsidRPr="000B0C9E">
        <w:rPr>
          <w:rFonts w:ascii="Times New Roman" w:hAnsi="Times New Roman" w:cs="Times New Roman"/>
        </w:rPr>
        <w:t>ome scholars</w:t>
      </w:r>
      <w:r w:rsidR="00A93596" w:rsidRPr="00D51125">
        <w:rPr>
          <w:rFonts w:ascii="Times New Roman" w:hAnsi="Times New Roman" w:cs="Times New Roman"/>
        </w:rPr>
        <w:t xml:space="preserve"> grouped the overall terms that appear frequently from the Scopus paper database according to keywords, titles, and abstracts. Their study found a remarkable increase in the number of articles on IoT in each category of the paper. The use of the </w:t>
      </w:r>
      <w:proofErr w:type="spellStart"/>
      <w:r w:rsidR="00A93596" w:rsidRPr="00D51125">
        <w:rPr>
          <w:rFonts w:ascii="Times New Roman" w:hAnsi="Times New Roman" w:cs="Times New Roman"/>
        </w:rPr>
        <w:t>scientometrics</w:t>
      </w:r>
      <w:proofErr w:type="spellEnd"/>
      <w:r w:rsidR="00A93596" w:rsidRPr="00D51125">
        <w:rPr>
          <w:rFonts w:ascii="Times New Roman" w:hAnsi="Times New Roman" w:cs="Times New Roman"/>
        </w:rPr>
        <w:t xml:space="preserve"> method makes the analysis able to focus on the movement of characteristics and IoT themes to researcher's direction that has not found at this time, as a comprehensive guide to further research and industry strategy that is more directed on concepts that support the 4th industrial revolution</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0P4gMRnj","properties":{"formattedCitation":"[54]","plainCitation":"[54]","noteIndex":0},"citationItems":[{"id":393,"uris":["http://zotero.org/groups/2609150/items/XKXAS32I"],"uri":["http://zotero.org/groups/2609150/items/XKXAS32I"],"itemData":{"id":393,"type":"article-journal","container-title":"Heliyon","DOI":"10.1016/j.heliyon.2019.e02264","ISSN":"24058440","issue":"8","journalAbbreviation":"Heliyon","language":"en","page":"e02264","source":"DOI.org (Crossref)","title":"Knowledge growth and development: internet of things (IoT) research, 2006–2018","title-short":"Knowledge growth and development","volume":"5","author":[{"family":"Dachyar","given":"M."},{"family":"Zagloel","given":"Teuku Yuri M."},{"family":"Saragih","given":"L. Ranjaliba"}],"issued":{"date-parts":[["2019",8]]}}}],"schema":"https://github.com/citation-style-language/schema/raw/master/csl-citation.json"}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[54]</w:t>
      </w:r>
      <w:r w:rsidR="00BC1B0C" w:rsidRPr="00D51125">
        <w:rPr>
          <w:rFonts w:ascii="Times New Roman" w:hAnsi="Times New Roman" w:cs="Times New Roman"/>
        </w:rPr>
        <w:fldChar w:fldCharType="end"/>
      </w:r>
      <w:r w:rsidR="00A93596" w:rsidRPr="00D51125">
        <w:rPr>
          <w:rFonts w:ascii="Times New Roman" w:hAnsi="Times New Roman" w:cs="Times New Roman"/>
        </w:rPr>
        <w:t xml:space="preserve">. </w:t>
      </w:r>
      <w:r w:rsidR="000B0C9E">
        <w:rPr>
          <w:rFonts w:ascii="Times New Roman" w:hAnsi="Times New Roman" w:cs="Times New Roman"/>
        </w:rPr>
        <w:t>S</w:t>
      </w:r>
      <w:r w:rsidR="000B0C9E" w:rsidRPr="000B0C9E">
        <w:rPr>
          <w:rFonts w:ascii="Times New Roman" w:hAnsi="Times New Roman" w:cs="Times New Roman"/>
        </w:rPr>
        <w:t>ome scholars</w:t>
      </w:r>
      <w:r w:rsidR="00A93596" w:rsidRPr="00D51125">
        <w:rPr>
          <w:rFonts w:ascii="Times New Roman" w:hAnsi="Times New Roman" w:cs="Times New Roman"/>
        </w:rPr>
        <w:t xml:space="preserve"> have analyzed the research output data on ‘Big Data’ during 2010-2014 indexed in both, the Web of Knowledge and Scopus. The analysis maps comprehensively the parameters of total output, growth of output, authorship and country-level collaboration patterns, major contributors (countries, institutions, and individuals), top publication sources, thematic trends, and emerging themes in the field</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S7e9k7fz","properties":{"formattedCitation":"[55]","plainCitation":"[55]","noteIndex":0},"citationItems":[{"id":395,"uris":["http://zotero.org/groups/2609150/items/6VVG49HV"],"uri":["http://zotero.org/groups/2609150/items/6VVG49HV"],"itemData":{"id":395,"type":"article-journal","container-title":"Scientometrics","DOI":"10.1007/s11192-015-1729-9","ISSN":"0138-9130, 1588-2861","issue":"2","journalAbbreviation":"Scientometrics","language":"en","page":"727-741","source":"DOI.org (Crossref)","title":"Scientometric mapping of research on ‘Big Data’","volume":"105","author":[{"family":"Singh","given":"Vivek Kumar"},{"family":"Banshal","given":"Sumit Kumar"},{"family":"Singhal","given":"Khushboo"},{"family":"Uddin","given":"Ashraf"}],"issued":{"date-parts":[["2015",11]]}}}],"schema":"https://github.com/citation-style-language/schema/raw/master/csl-citation.json"}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[55]</w:t>
      </w:r>
      <w:r w:rsidR="00BC1B0C" w:rsidRPr="00D51125">
        <w:rPr>
          <w:rFonts w:ascii="Times New Roman" w:hAnsi="Times New Roman" w:cs="Times New Roman"/>
        </w:rPr>
        <w:fldChar w:fldCharType="end"/>
      </w:r>
      <w:r w:rsidR="00A93596" w:rsidRPr="00D51125">
        <w:rPr>
          <w:rFonts w:ascii="Times New Roman" w:hAnsi="Times New Roman" w:cs="Times New Roman"/>
        </w:rPr>
        <w:t>.</w:t>
      </w:r>
      <w:r w:rsidR="00BC1B0C">
        <w:rPr>
          <w:rFonts w:ascii="Times New Roman" w:hAnsi="Times New Roman" w:cs="Times New Roman"/>
        </w:rPr>
        <w:t xml:space="preserve"> </w:t>
      </w:r>
      <w:r w:rsidR="000B0C9E">
        <w:rPr>
          <w:rFonts w:ascii="Times New Roman" w:hAnsi="Times New Roman" w:cs="Times New Roman"/>
        </w:rPr>
        <w:t>R</w:t>
      </w:r>
      <w:r w:rsidR="000B0C9E" w:rsidRPr="000B0C9E">
        <w:rPr>
          <w:rFonts w:ascii="Times New Roman" w:hAnsi="Times New Roman" w:cs="Times New Roman"/>
        </w:rPr>
        <w:t>esearcher</w:t>
      </w:r>
      <w:r w:rsidR="00A93596" w:rsidRPr="00D51125">
        <w:rPr>
          <w:rFonts w:ascii="Times New Roman" w:hAnsi="Times New Roman" w:cs="Times New Roman"/>
        </w:rPr>
        <w:t xml:space="preserve"> reviewed papers published in the ten top journals to investigate the contributions of the Information Systems &amp; MIS articles in the electronic commerce literature. The bibliometric study examines the extant literature on Information Systems &amp; MIS and international business, and the results provide a global perspective of the field, identifying the works that have had the greatest impact, the intellectual interconnections among authors and published papers, and the main research traditions or themes that have been explored in Information Systems &amp; MIS studies. Structural and longitudinal analyses reveal changes in the intellectual structure of the field over time</w:t>
      </w:r>
      <w:r w:rsidR="00BC1B0C" w:rsidRPr="00D51125">
        <w:rPr>
          <w:rFonts w:ascii="Times New Roman" w:hAnsi="Times New Roman" w:cs="Times New Roman"/>
        </w:rPr>
        <w:t xml:space="preserve"> </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rjEwd6h5","properties":{"formattedCitation":"[56]","plainCitation":"[56]","noteIndex":0},"citationItems":[{"id":396,"uris":["http://zotero.org/groups/2609150/items/9HMGEQ5G"],"uri":["http://zotero.org/groups/2609150/items/9HMGEQ5G"],"itemData":{"id":396,"type":"article-journal","container-title":"Scientometrics","DOI":"10.1007/s11192-017-2575-8","ISSN":"0138-9130, 1588-2861","issue":"3","journalAbbreviation":"Scientometrics","language":"en","page":"1423-1423","source":"DOI.org (Crossref)","title":"Expression of Concern: Bibliometric study of Electronic Commerce Research in Information Systems &amp; MIS Journals, Scientometrics, 2016, 109(3), 1455–1476 (https://doi.org/10.1007/s11192-016-2142-8)","title-short":"Expression of Concern","volume":"114","author":[{"family":"Glänzel","given":"Wolfgang"}],"issued":{"date-parts":[["2018",3]]}}}],"schema":"https://github.com/citation-style-language/schema/raw/master/csl-citation.json"}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[56]</w:t>
      </w:r>
      <w:r w:rsidR="00BC1B0C" w:rsidRPr="00D51125">
        <w:rPr>
          <w:rFonts w:ascii="Times New Roman" w:hAnsi="Times New Roman" w:cs="Times New Roman"/>
        </w:rPr>
        <w:fldChar w:fldCharType="end"/>
      </w:r>
      <w:r w:rsidR="00A93596" w:rsidRPr="00D51125">
        <w:rPr>
          <w:rFonts w:ascii="Times New Roman" w:hAnsi="Times New Roman" w:cs="Times New Roman"/>
        </w:rPr>
        <w:t xml:space="preserve">. </w:t>
      </w:r>
      <w:r w:rsidR="00DF0504" w:rsidRPr="00DF0504">
        <w:rPr>
          <w:rFonts w:ascii="Times New Roman" w:hAnsi="Times New Roman" w:cs="Times New Roman"/>
        </w:rPr>
        <w:t>Some researchers</w:t>
      </w:r>
      <w:r w:rsidR="00A93596" w:rsidRPr="00D51125">
        <w:rPr>
          <w:rFonts w:ascii="Times New Roman" w:hAnsi="Times New Roman" w:cs="Times New Roman"/>
        </w:rPr>
        <w:t xml:space="preserve"> used </w:t>
      </w:r>
      <w:proofErr w:type="spellStart"/>
      <w:r w:rsidR="00A93596" w:rsidRPr="00D51125">
        <w:rPr>
          <w:rFonts w:ascii="Times New Roman" w:hAnsi="Times New Roman" w:cs="Times New Roman"/>
        </w:rPr>
        <w:t>scientometric</w:t>
      </w:r>
      <w:proofErr w:type="spellEnd"/>
      <w:r w:rsidR="00A93596" w:rsidRPr="00D51125">
        <w:rPr>
          <w:rFonts w:ascii="Times New Roman" w:hAnsi="Times New Roman" w:cs="Times New Roman"/>
        </w:rPr>
        <w:t xml:space="preserve"> data extracted from Scopus, explored how the Internet has become a powerful knowledge machine which forms part of the scientific infrastructure across not just technology fields, but also right across the social sciences, sciences, and humanities</w:t>
      </w:r>
      <w:r w:rsidR="00BC1B0C" w:rsidRPr="00D51125">
        <w:rPr>
          <w:rFonts w:ascii="Times New Roman" w:hAnsi="Times New Roman" w:cs="Times New Roman"/>
        </w:rPr>
        <w:fldChar w:fldCharType="begin"/>
      </w:r>
      <w:r w:rsidR="00BC1B0C" w:rsidRPr="00D51125">
        <w:rPr>
          <w:rFonts w:ascii="Times New Roman" w:hAnsi="Times New Roman" w:cs="Times New Roman"/>
        </w:rPr>
        <w:instrText xml:space="preserve"> ADDIN ZOTERO_ITEM CSL_CITATION {"citationID":"hroWdraq","properties":{"formattedCitation":"[57]","plainCitation":"[57]","noteIndex":0},"citationItems":[{"id":398,"uris":["http://zotero.org/groups/2609150/items/9UIN5AM2"],"uri":["http://zotero.org/groups/2609150/items/9UIN5AM2"],"itemData":{"id":398,"type":"article-journal","container-title":"New Media &amp; Society","DOI":"10.1177/1461444816643793","ISSN":"1461-4448, 1461-7315","issue":"7","journalAbbreviation":"New Media &amp; Society","language":"en","page":"1159-1189","source":"DOI.org (Crossref)","title":"The net as a knowledge machine: How the Internet became embedded in research","title-short":"The net as a knowledge machine","volume":"18","author":[{"family":"Meyer","given":"Eric T"},{"family":"Schroeder","given":"Ralph"},{"family":"Cowls","given":"Josh"}],"issued":{"date-parts":[["2016",8]]}}}],"schema":"https://github.com/citation-style-language/schema/raw/master/csl-citation.json"} </w:instrText>
      </w:r>
      <w:r w:rsidR="00BC1B0C" w:rsidRPr="00D51125">
        <w:rPr>
          <w:rFonts w:ascii="Times New Roman" w:hAnsi="Times New Roman" w:cs="Times New Roman"/>
        </w:rPr>
        <w:fldChar w:fldCharType="separate"/>
      </w:r>
      <w:r w:rsidR="00BC1B0C" w:rsidRPr="00D51125">
        <w:rPr>
          <w:rFonts w:ascii="Times New Roman" w:hAnsi="Times New Roman" w:cs="Times New Roman"/>
        </w:rPr>
        <w:t>[57]</w:t>
      </w:r>
      <w:r w:rsidR="00BC1B0C" w:rsidRPr="00D51125">
        <w:rPr>
          <w:rFonts w:ascii="Times New Roman" w:hAnsi="Times New Roman" w:cs="Times New Roman"/>
        </w:rPr>
        <w:fldChar w:fldCharType="end"/>
      </w:r>
      <w:r w:rsidR="00A93596" w:rsidRPr="00D51125">
        <w:rPr>
          <w:rFonts w:ascii="Times New Roman" w:hAnsi="Times New Roman" w:cs="Times New Roman"/>
        </w:rPr>
        <w:t>.</w:t>
      </w:r>
    </w:p>
    <w:p w14:paraId="31D6AE29" w14:textId="77777777" w:rsidR="00047742" w:rsidRPr="00D51125" w:rsidRDefault="00A93596" w:rsidP="00A93596">
      <w:pPr>
        <w:jc w:val="both"/>
        <w:rPr>
          <w:rFonts w:ascii="Times New Roman" w:hAnsi="Times New Roman" w:cs="Times New Roman"/>
        </w:rPr>
      </w:pPr>
      <w:r w:rsidRPr="00D51125">
        <w:rPr>
          <w:rFonts w:ascii="Times New Roman" w:hAnsi="Times New Roman" w:cs="Times New Roman"/>
        </w:rPr>
        <w:lastRenderedPageBreak/>
        <w:t xml:space="preserve">To sum up, the development of Internet technology, the Internet of Things, big data, and e-commerce has become a hot topic in recent years. Although there are a lot of articles in some fields, there are few discussions on combining the three for comprehensive research, and it is impossible to have a complete picture of seeing trees and forests. On the other hand, visualization research on the hotspots and trends of E-commerce with the support of Big Data and Internet technology through </w:t>
      </w:r>
      <w:proofErr w:type="spellStart"/>
      <w:r w:rsidRPr="00D51125">
        <w:rPr>
          <w:rFonts w:ascii="Times New Roman" w:hAnsi="Times New Roman" w:cs="Times New Roman"/>
        </w:rPr>
        <w:t>scientometric</w:t>
      </w:r>
      <w:proofErr w:type="spellEnd"/>
      <w:r w:rsidRPr="00D51125">
        <w:rPr>
          <w:rFonts w:ascii="Times New Roman" w:hAnsi="Times New Roman" w:cs="Times New Roman"/>
        </w:rPr>
        <w:t xml:space="preserve"> is still lacking. This paper makes up for the lack of comprehensive research in these three areas by mapping key phrases, including major country, organization, and source clusters, based on the </w:t>
      </w:r>
      <w:proofErr w:type="spellStart"/>
      <w:r w:rsidRPr="00D51125">
        <w:rPr>
          <w:rFonts w:ascii="Times New Roman" w:hAnsi="Times New Roman" w:cs="Times New Roman"/>
        </w:rPr>
        <w:t>WoS</w:t>
      </w:r>
      <w:proofErr w:type="spellEnd"/>
      <w:r w:rsidRPr="00D51125">
        <w:rPr>
          <w:rFonts w:ascii="Times New Roman" w:hAnsi="Times New Roman" w:cs="Times New Roman"/>
        </w:rPr>
        <w:t xml:space="preserve"> database. These maps will help to track and explore interdisciplinary cooperation over the years, laying the foundation for the application of Internet technology and big data in the field of e-commerce.</w:t>
      </w:r>
    </w:p>
    <w:p w14:paraId="13E42441" w14:textId="77777777" w:rsidR="00047742" w:rsidRPr="0092163C" w:rsidRDefault="00757550" w:rsidP="0092163C">
      <w:pPr>
        <w:pStyle w:val="ijecsL1"/>
      </w:pPr>
      <w:r w:rsidRPr="0092163C">
        <w:t>3. DATA AND METHODS</w:t>
      </w:r>
    </w:p>
    <w:p w14:paraId="324F7E6C" w14:textId="77777777" w:rsidR="00047742" w:rsidRPr="00D51125" w:rsidRDefault="00047742">
      <w:pPr>
        <w:jc w:val="center"/>
        <w:rPr>
          <w:rFonts w:ascii="Times New Roman" w:hAnsi="Times New Roman" w:cs="Times New Roman"/>
          <w:b/>
          <w:bCs/>
        </w:rPr>
      </w:pPr>
    </w:p>
    <w:p w14:paraId="2EB1C08A" w14:textId="77A4CFD1" w:rsidR="00047742" w:rsidRPr="00D51125" w:rsidRDefault="00757550">
      <w:pPr>
        <w:jc w:val="both"/>
        <w:rPr>
          <w:rFonts w:ascii="Times New Roman" w:hAnsi="Times New Roman" w:cs="Times New Roman"/>
          <w:bCs/>
          <w:highlight w:val="yellow"/>
        </w:rPr>
      </w:pPr>
      <w:r w:rsidRPr="00D51125">
        <w:rPr>
          <w:rFonts w:ascii="Times New Roman" w:hAnsi="Times New Roman" w:cs="Times New Roman"/>
          <w:bCs/>
        </w:rPr>
        <w:t>The concept of the research fronts was first proposed by Price to describe the dynamic nature and ideological status of the research field</w:t>
      </w:r>
      <w:r w:rsidR="00DF5CC0" w:rsidRPr="00D51125">
        <w:rPr>
          <w:rFonts w:ascii="Times New Roman" w:hAnsi="Times New Roman" w:cs="Times New Roman"/>
          <w:bCs/>
        </w:rPr>
        <w:fldChar w:fldCharType="begin"/>
      </w:r>
      <w:r w:rsidR="00DF5CC0" w:rsidRPr="00D51125">
        <w:rPr>
          <w:rFonts w:ascii="Times New Roman" w:hAnsi="Times New Roman" w:cs="Times New Roman"/>
          <w:bCs/>
        </w:rPr>
        <w:instrText xml:space="preserve"> ADDIN ZOTERO_ITEM CSL_CITATION {"citationID":"hVYpY6Gk","properties":{"formattedCitation":"[58]","plainCitation":"[58]","noteIndex":0},"citationItems":[{"id":400,"uris":["http://zotero.org/groups/2609150/items/3VS7C282"],"uri":["http://zotero.org/groups/2609150/items/3VS7C282"],"itemData":{"id":400,"type":"article-journal","container-title":"Science","DOI":"10.1126/science.149.3683.510","ISSN":"0036-8075, 1095-9203","issue":"3683","journalAbbreviation":"Science","language":"en","page":"510-515","source":"DOI.org (Crossref)","title":"Networks of Scientific Papers","volume":"149","author":[{"family":"Solla Price","given":"D. J.","non-dropping-particle":"de"}],"issued":{"date-parts":[["1965",7,30]]}}}],"schema":"https://github.com/citation-style-language/schema/raw/master/csl-citation.json"} </w:instrText>
      </w:r>
      <w:r w:rsidR="00DF5CC0" w:rsidRPr="00D51125">
        <w:rPr>
          <w:rFonts w:ascii="Times New Roman" w:hAnsi="Times New Roman" w:cs="Times New Roman"/>
          <w:bCs/>
        </w:rPr>
        <w:fldChar w:fldCharType="separate"/>
      </w:r>
      <w:r w:rsidR="00DF5CC0" w:rsidRPr="00D51125">
        <w:rPr>
          <w:rFonts w:ascii="Times New Roman" w:hAnsi="Times New Roman" w:cs="Times New Roman"/>
        </w:rPr>
        <w:t>[58]</w:t>
      </w:r>
      <w:r w:rsidR="00DF5CC0" w:rsidRPr="00D51125">
        <w:rPr>
          <w:rFonts w:ascii="Times New Roman" w:hAnsi="Times New Roman" w:cs="Times New Roman"/>
          <w:bCs/>
        </w:rPr>
        <w:fldChar w:fldCharType="end"/>
      </w:r>
      <w:r w:rsidRPr="00D51125">
        <w:rPr>
          <w:rFonts w:ascii="Times New Roman" w:hAnsi="Times New Roman" w:cs="Times New Roman"/>
          <w:bCs/>
        </w:rPr>
        <w:t>. Research fronts are the focus of many researchers in recent years</w:t>
      </w:r>
      <w:r w:rsidR="00DF5CC0" w:rsidRPr="00D51125">
        <w:rPr>
          <w:rFonts w:ascii="Times New Roman" w:hAnsi="Times New Roman" w:cs="Times New Roman"/>
          <w:bCs/>
        </w:rPr>
        <w:fldChar w:fldCharType="begin"/>
      </w:r>
      <w:r w:rsidR="00DF5CC0" w:rsidRPr="00D51125">
        <w:rPr>
          <w:rFonts w:ascii="Times New Roman" w:hAnsi="Times New Roman" w:cs="Times New Roman"/>
          <w:bCs/>
        </w:rPr>
        <w:instrText xml:space="preserve"> ADDIN ZOTERO_ITEM CSL_CITATION {"citationID":"VyVdFyG1","properties":{"formattedCitation":"[1]","plainCitation":"[1]","noteIndex":0},"citationItems":[{"id":307,"uris":["http://zotero.org/groups/2609150/items/CK62GDZD"],"uri":["http://zotero.org/groups/2609150/items/CK62GDZD"],"itemData":{"id":307,"type":"article-journal","abstract":"Research activities relating to data envelopment analysis (DEA) have grown at a fast rate recently. Exactly what activities have been carrying the research momentum forward is a question of particular interest to the research community. The purpose of this study is to find these research activities, or research fronts, in DEA. A research front refers to a coherent topic or issue addressed by a group of research articles in recent years. The large amount of DEA literature makes it difficult to use any traditional qualitative methodology to sort out the matter. Thus, this study applies a network clustering method to group the literature through a citation network established from the DEA literature over the period 2000 to 2014. The keywords of the articles in each discovered group help pinpoint its research focus. The four research fronts identified are “bootstrapping and two-stage analysis”, “undesirable factors”, “cross-efficiency and ranking”, and “network DEA, dynamic DEA, and SBM”. Each research front is then examined with key-route main path analysis to uncover the elements in its core. In addition to presenting the research fronts, this study also updates the main paths and author statistics of DEA development since its inception and compares them with those reported in a previous study.","container-title":"Omega","DOI":"10.1016/j.omega.2015.04.004","ISSN":"0305-0483","journalAbbreviation":"Omega","language":"en","page":"33-45","source":"ScienceDirect","title":"Research fronts in data envelopment analysis","volume":"58","author":[{"family":"Liu","given":"John S."},{"family":"Lu","given":"Louis Y. Y."},{"family":"Lu","given":"Wen-Min"}],"issued":{"date-parts":[["2016",1,1]]}}}],"schema":"https://github.com/citation-style-language/schema/raw/master/csl-citation.json"} </w:instrText>
      </w:r>
      <w:r w:rsidR="00DF5CC0" w:rsidRPr="00D51125">
        <w:rPr>
          <w:rFonts w:ascii="Times New Roman" w:hAnsi="Times New Roman" w:cs="Times New Roman"/>
          <w:bCs/>
        </w:rPr>
        <w:fldChar w:fldCharType="separate"/>
      </w:r>
      <w:r w:rsidR="00DF5CC0" w:rsidRPr="00D51125">
        <w:rPr>
          <w:rFonts w:ascii="Times New Roman" w:hAnsi="Times New Roman" w:cs="Times New Roman"/>
        </w:rPr>
        <w:t>[1]</w:t>
      </w:r>
      <w:r w:rsidR="00DF5CC0" w:rsidRPr="00D51125">
        <w:rPr>
          <w:rFonts w:ascii="Times New Roman" w:hAnsi="Times New Roman" w:cs="Times New Roman"/>
          <w:bCs/>
        </w:rPr>
        <w:fldChar w:fldCharType="end"/>
      </w:r>
      <w:r w:rsidRPr="00D51125">
        <w:rPr>
          <w:rFonts w:ascii="Times New Roman" w:hAnsi="Times New Roman" w:cs="Times New Roman"/>
          <w:bCs/>
        </w:rPr>
        <w:t>. They are usually represented by a set of articles that discuss the same or similar issues. Typically, the research fronts consist of about 40 or 50 recently published articles; the study of changes in a relatively small literary network can help to track the trajectory of an uncounted number of documents</w:t>
      </w:r>
      <w:r w:rsidR="00DF5CC0" w:rsidRPr="00D51125">
        <w:rPr>
          <w:rFonts w:ascii="Times New Roman" w:hAnsi="Times New Roman" w:cs="Times New Roman"/>
          <w:bCs/>
        </w:rPr>
        <w:fldChar w:fldCharType="begin"/>
      </w:r>
      <w:r w:rsidR="00DF5CC0" w:rsidRPr="00D51125">
        <w:rPr>
          <w:rFonts w:ascii="Times New Roman" w:hAnsi="Times New Roman" w:cs="Times New Roman"/>
          <w:bCs/>
        </w:rPr>
        <w:instrText xml:space="preserve"> ADDIN ZOTERO_ITEM CSL_CITATION {"citationID":"6nVC4JQU","properties":{"formattedCitation":"[58]","plainCitation":"[58]","noteIndex":0},"citationItems":[{"id":400,"uris":["http://zotero.org/groups/2609150/items/3VS7C282"],"uri":["http://zotero.org/groups/2609150/items/3VS7C282"],"itemData":{"id":400,"type":"article-journal","container-title":"Science","DOI":"10.1126/science.149.3683.510","ISSN":"0036-8075, 1095-9203","issue":"3683","journalAbbreviation":"Science","language":"en","page":"510-515","source":"DOI.org (Crossref)","title":"Networks of Scientific Papers","volume":"149","author":[{"family":"Solla Price","given":"D. J.","non-dropping-particle":"de"}],"issued":{"date-parts":[["1965",7,30]]}}}],"schema":"https://github.com/citation-style-language/schema/raw/master/csl-citation.json"} </w:instrText>
      </w:r>
      <w:r w:rsidR="00DF5CC0" w:rsidRPr="00D51125">
        <w:rPr>
          <w:rFonts w:ascii="Times New Roman" w:hAnsi="Times New Roman" w:cs="Times New Roman"/>
          <w:bCs/>
        </w:rPr>
        <w:fldChar w:fldCharType="separate"/>
      </w:r>
      <w:r w:rsidR="00DF5CC0" w:rsidRPr="00D51125">
        <w:rPr>
          <w:rFonts w:ascii="Times New Roman" w:hAnsi="Times New Roman" w:cs="Times New Roman"/>
        </w:rPr>
        <w:t>[58]</w:t>
      </w:r>
      <w:r w:rsidR="00DF5CC0" w:rsidRPr="00D51125">
        <w:rPr>
          <w:rFonts w:ascii="Times New Roman" w:hAnsi="Times New Roman" w:cs="Times New Roman"/>
          <w:bCs/>
        </w:rPr>
        <w:fldChar w:fldCharType="end"/>
      </w:r>
      <w:r w:rsidRPr="00D51125">
        <w:rPr>
          <w:rFonts w:ascii="Times New Roman" w:hAnsi="Times New Roman" w:cs="Times New Roman"/>
          <w:bCs/>
        </w:rPr>
        <w:t>. Research fronts can reveal theoretical trends and the emergence of new topics</w:t>
      </w:r>
      <w:r w:rsidR="00DF5CC0" w:rsidRPr="00D51125">
        <w:rPr>
          <w:rFonts w:ascii="Times New Roman" w:hAnsi="Times New Roman" w:cs="Times New Roman"/>
          <w:bCs/>
        </w:rPr>
        <w:fldChar w:fldCharType="begin"/>
      </w:r>
      <w:r w:rsidR="00DF5CC0" w:rsidRPr="00D51125">
        <w:rPr>
          <w:rFonts w:ascii="Times New Roman" w:hAnsi="Times New Roman" w:cs="Times New Roman"/>
          <w:bCs/>
        </w:rPr>
        <w:instrText xml:space="preserve"> ADDIN ZOTERO_ITEM CSL_CITATION {"citationID":"8fnzL6QI","properties":{"formattedCitation":"[59]","plainCitation":"[59]","noteIndex":0},"citationItems":[{"id":401,"uris":["http://zotero.org/groups/2609150/items/8DIW9YV8"],"uri":["http://zotero.org/groups/2609150/items/8DIW9YV8"],"itemData":{"id":401,"type":"article-journal","container-title":"Journal of the American Society for Information Science and Technology","DOI":"10.1002/asi.20317","ISSN":"15322882, 15322890","issue":"3","journalAbbreviation":"J. Am. Soc. Inf. Sci.","language":"en","page":"359-377","source":"DOI.org (Crossref)","title":"CiteSpace II: Detecting and visualizing emerging trends and transient patterns in scientific literature","title-short":"CiteSpace II","volume":"57","author":[{"family":"Chen","given":"Chaomei"}],"issued":{"date-parts":[["2006",2,1]]}}}],"schema":"https://github.com/citation-style-language/schema/raw/master/csl-citation.json"} </w:instrText>
      </w:r>
      <w:r w:rsidR="00DF5CC0" w:rsidRPr="00D51125">
        <w:rPr>
          <w:rFonts w:ascii="Times New Roman" w:hAnsi="Times New Roman" w:cs="Times New Roman"/>
          <w:bCs/>
        </w:rPr>
        <w:fldChar w:fldCharType="separate"/>
      </w:r>
      <w:r w:rsidR="00DF5CC0" w:rsidRPr="00D51125">
        <w:rPr>
          <w:rFonts w:ascii="Times New Roman" w:hAnsi="Times New Roman" w:cs="Times New Roman"/>
        </w:rPr>
        <w:t>[59]</w:t>
      </w:r>
      <w:r w:rsidR="00DF5CC0" w:rsidRPr="00D51125">
        <w:rPr>
          <w:rFonts w:ascii="Times New Roman" w:hAnsi="Times New Roman" w:cs="Times New Roman"/>
          <w:bCs/>
        </w:rPr>
        <w:fldChar w:fldCharType="end"/>
      </w:r>
      <w:r w:rsidRPr="00D51125">
        <w:rPr>
          <w:rFonts w:ascii="Times New Roman" w:hAnsi="Times New Roman" w:cs="Times New Roman"/>
          <w:bCs/>
        </w:rPr>
        <w:t>.</w:t>
      </w:r>
    </w:p>
    <w:p w14:paraId="743436A9" w14:textId="77777777" w:rsidR="00E17F5E" w:rsidRPr="00D51125" w:rsidRDefault="00E17F5E" w:rsidP="00E17F5E">
      <w:pPr>
        <w:jc w:val="both"/>
        <w:rPr>
          <w:rFonts w:ascii="Times New Roman" w:hAnsi="Times New Roman" w:cs="Times New Roman"/>
        </w:rPr>
      </w:pPr>
      <w:r w:rsidRPr="00D51125">
        <w:rPr>
          <w:rFonts w:ascii="Times New Roman" w:hAnsi="Times New Roman" w:cs="Times New Roman"/>
        </w:rPr>
        <w:t xml:space="preserve">To obtain literature related to e-commerce, Internet technology, and big data, </w:t>
      </w:r>
      <w:proofErr w:type="spellStart"/>
      <w:r w:rsidRPr="00D51125">
        <w:rPr>
          <w:rFonts w:ascii="Times New Roman" w:hAnsi="Times New Roman" w:cs="Times New Roman"/>
        </w:rPr>
        <w:t>scientometrics</w:t>
      </w:r>
      <w:proofErr w:type="spellEnd"/>
      <w:r w:rsidRPr="00D51125">
        <w:rPr>
          <w:rFonts w:ascii="Times New Roman" w:hAnsi="Times New Roman" w:cs="Times New Roman"/>
        </w:rPr>
        <w:t xml:space="preserve"> analysis in this paper uses the tool scientific Network (</w:t>
      </w:r>
      <w:proofErr w:type="spellStart"/>
      <w:r w:rsidRPr="00D51125">
        <w:rPr>
          <w:rFonts w:ascii="Times New Roman" w:hAnsi="Times New Roman" w:cs="Times New Roman"/>
        </w:rPr>
        <w:t>WoS</w:t>
      </w:r>
      <w:proofErr w:type="spellEnd"/>
      <w:r w:rsidRPr="00D51125">
        <w:rPr>
          <w:rFonts w:ascii="Times New Roman" w:hAnsi="Times New Roman" w:cs="Times New Roman"/>
        </w:rPr>
        <w:t>) to carry out "advanced search" query, take the subject to be studied as the core keywords (including their similar meaning phrases), and search within the scope of the main work area of the research subject. Finally, keywords and research fields are set as follows:</w:t>
      </w:r>
    </w:p>
    <w:p w14:paraId="7C905910" w14:textId="6EC4C9C7" w:rsidR="00F94A92" w:rsidRPr="0092163C" w:rsidRDefault="00E17F5E" w:rsidP="00E17F5E">
      <w:pPr>
        <w:jc w:val="both"/>
        <w:rPr>
          <w:rFonts w:ascii="Times New Roman" w:hAnsi="Times New Roman" w:cs="Times New Roman"/>
        </w:rPr>
      </w:pPr>
      <w:r w:rsidRPr="00D51125">
        <w:rPr>
          <w:rFonts w:ascii="Times New Roman" w:hAnsi="Times New Roman" w:cs="Times New Roman"/>
        </w:rPr>
        <w:t xml:space="preserve">TS= ("Electronic Commerce" OR "Internet Technology" OR "Big Data") AND TS= ("Digital Technology" OR " Virtual Technology" OR "Online Communication" OR "Mobile Technology" OR "Internet of Things" OR "New Media") AND SU= ("Business &amp; Economics" OR "Government &amp; Law" OR "Social Sciences" OR "Management" OR "Communication" OR "Technology"). Various literacy terms have been selected from the Oxford Bibliography. After removing samples with too narrow search results and too little data for discussion, in February 2020, 265 articles (including SCI-expanded and SSCI) were retrieved as samples of this study. Then, the </w:t>
      </w:r>
      <w:proofErr w:type="spellStart"/>
      <w:r w:rsidRPr="00D51125">
        <w:rPr>
          <w:rFonts w:ascii="Times New Roman" w:hAnsi="Times New Roman" w:cs="Times New Roman"/>
        </w:rPr>
        <w:t>VOSviewer</w:t>
      </w:r>
      <w:proofErr w:type="spellEnd"/>
      <w:r w:rsidRPr="00D51125">
        <w:rPr>
          <w:rFonts w:ascii="Times New Roman" w:hAnsi="Times New Roman" w:cs="Times New Roman"/>
        </w:rPr>
        <w:t xml:space="preserve"> and Python visual package are used to map, and the keyword overview, major countries, organizations, top-level sources, co-citation networks, and bibliographical coupling networks cluster diagrams are drawn, by creating various clusters, checking sizes of the nodes, and checking the relationships and proximity of the nodes, a thorough analysis is carried out one by one.</w:t>
      </w:r>
      <w:r w:rsidR="00757550" w:rsidRPr="00D51125">
        <w:rPr>
          <w:rFonts w:ascii="Times New Roman" w:hAnsi="Times New Roman" w:cs="Times New Roman"/>
        </w:rPr>
        <w:t xml:space="preserve"> </w:t>
      </w:r>
    </w:p>
    <w:p w14:paraId="3A4157B6" w14:textId="77777777" w:rsidR="00047742" w:rsidRPr="0092163C" w:rsidRDefault="00757550" w:rsidP="0092163C">
      <w:pPr>
        <w:pStyle w:val="ijecsL1"/>
      </w:pPr>
      <w:r w:rsidRPr="0092163C">
        <w:lastRenderedPageBreak/>
        <w:t>4. RESEARCH MAPPING RESULTS</w:t>
      </w:r>
    </w:p>
    <w:p w14:paraId="77CEAC7E" w14:textId="77777777" w:rsidR="00047742" w:rsidRPr="00D51125" w:rsidRDefault="00047742">
      <w:pPr>
        <w:jc w:val="center"/>
        <w:rPr>
          <w:rFonts w:ascii="Times New Roman" w:hAnsi="Times New Roman" w:cs="Times New Roman"/>
          <w:b/>
          <w:bCs/>
        </w:rPr>
      </w:pPr>
    </w:p>
    <w:p w14:paraId="4EBC53A3" w14:textId="77777777" w:rsidR="00047742" w:rsidRPr="00D51125" w:rsidRDefault="00757550">
      <w:pPr>
        <w:jc w:val="both"/>
        <w:rPr>
          <w:rFonts w:ascii="Times New Roman" w:hAnsi="Times New Roman" w:cs="Times New Roman"/>
        </w:rPr>
      </w:pPr>
      <w:r w:rsidRPr="00D51125">
        <w:rPr>
          <w:rFonts w:ascii="Times New Roman" w:hAnsi="Times New Roman" w:cs="Times New Roman"/>
        </w:rPr>
        <w:t>This section will make a comprehensive analysis of the research results from the aspects of literature release and citation trends, top research institutions, and keyword clusters by using graphs and tables.</w:t>
      </w:r>
    </w:p>
    <w:p w14:paraId="29E1636A" w14:textId="77777777" w:rsidR="00047742" w:rsidRPr="00D51125" w:rsidRDefault="00757550">
      <w:pPr>
        <w:rPr>
          <w:rFonts w:ascii="Times New Roman" w:hAnsi="Times New Roman" w:cs="Times New Roman"/>
          <w:b/>
          <w:bCs/>
        </w:rPr>
      </w:pPr>
      <w:r w:rsidRPr="00793FCE">
        <w:rPr>
          <w:rFonts w:ascii="Arial" w:hAnsi="Arial" w:cs="Arial"/>
          <w:b/>
          <w:bCs/>
          <w:sz w:val="28"/>
          <w:szCs w:val="28"/>
        </w:rPr>
        <w:t>4.1 Annual trends</w:t>
      </w:r>
      <w:r w:rsidRPr="00D51125">
        <w:rPr>
          <w:rFonts w:ascii="Times New Roman" w:hAnsi="Times New Roman" w:cs="Times New Roman"/>
          <w:b/>
          <w:bCs/>
        </w:rPr>
        <w:t xml:space="preserve"> </w:t>
      </w:r>
    </w:p>
    <w:p w14:paraId="46AFB31F" w14:textId="77777777" w:rsidR="00047742" w:rsidRPr="00D51125" w:rsidRDefault="00757550">
      <w:pPr>
        <w:jc w:val="both"/>
        <w:rPr>
          <w:rFonts w:ascii="Times New Roman" w:hAnsi="Times New Roman" w:cs="Times New Roman"/>
        </w:rPr>
      </w:pPr>
      <w:r w:rsidRPr="00D51125">
        <w:rPr>
          <w:rFonts w:ascii="Times New Roman" w:hAnsi="Times New Roman" w:cs="Times New Roman"/>
        </w:rPr>
        <w:t>As showed in figure 1 and figure 2, the number of publications on this topic began to appear in 2006, increased rapidly and exponentially since 2015, and reached its peak in 2019 (The data for 2020 is not comprehensive, so the comparison is not included). The increasing trend of the number of citations is consistent with the increasing trend of publications.</w:t>
      </w:r>
    </w:p>
    <w:p w14:paraId="5D778F64" w14:textId="77777777" w:rsidR="00047742" w:rsidRPr="00346E64" w:rsidRDefault="00757550">
      <w:pPr>
        <w:jc w:val="center"/>
        <w:rPr>
          <w:rFonts w:ascii="Times New Roman" w:hAnsi="Times New Roman" w:cs="Times New Roman"/>
          <w:color w:val="FFFFFF" w:themeColor="background1"/>
          <w14:textFill>
            <w14:noFill/>
          </w14:textFill>
        </w:rPr>
      </w:pPr>
      <w:r w:rsidRPr="00D51125">
        <w:rPr>
          <w:rFonts w:ascii="Times New Roman" w:hAnsi="Times New Roman" w:cs="Times New Roman"/>
          <w:noProof/>
          <w:lang w:eastAsia="zh-TW"/>
        </w:rPr>
        <w:drawing>
          <wp:inline distT="0" distB="0" distL="0" distR="0" wp14:anchorId="30954F1F" wp14:editId="4B9D6F8A">
            <wp:extent cx="4165200" cy="2624400"/>
            <wp:effectExtent l="19050" t="19050" r="26035" b="241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165200" cy="2624400"/>
                    </a:xfrm>
                    <a:prstGeom prst="rect">
                      <a:avLst/>
                    </a:prstGeom>
                    <a:noFill/>
                    <a:ln>
                      <a:solidFill>
                        <a:schemeClr val="bg1"/>
                      </a:solidFill>
                    </a:ln>
                  </pic:spPr>
                </pic:pic>
              </a:graphicData>
            </a:graphic>
          </wp:inline>
        </w:drawing>
      </w:r>
    </w:p>
    <w:p w14:paraId="28802CDA" w14:textId="7F3357B5" w:rsidR="00BC1372" w:rsidRPr="00641AC2" w:rsidRDefault="00757550" w:rsidP="00641AC2">
      <w:pPr>
        <w:pStyle w:val="Web"/>
        <w:shd w:val="clear" w:color="auto" w:fill="FFFFFF"/>
        <w:spacing w:before="0" w:beforeAutospacing="0" w:afterLines="100" w:after="360" w:afterAutospacing="0"/>
        <w:jc w:val="center"/>
        <w:rPr>
          <w:rFonts w:ascii="Times New Roman" w:hAnsi="Times New Roman" w:cs="Times New Roman"/>
          <w:b/>
          <w:bCs/>
          <w:szCs w:val="20"/>
          <w:lang w:eastAsia="zh-TW"/>
        </w:rPr>
      </w:pPr>
      <w:r w:rsidRPr="00641AC2">
        <w:rPr>
          <w:rFonts w:ascii="Times New Roman" w:hAnsi="Times New Roman" w:cs="Times New Roman"/>
          <w:b/>
          <w:bCs/>
          <w:szCs w:val="20"/>
          <w:lang w:eastAsia="zh-TW"/>
        </w:rPr>
        <w:t xml:space="preserve">Figure 1. </w:t>
      </w:r>
      <w:r w:rsidRPr="00641AC2">
        <w:rPr>
          <w:rFonts w:ascii="Times New Roman" w:hAnsi="Times New Roman" w:cs="Times New Roman"/>
          <w:szCs w:val="20"/>
          <w:lang w:eastAsia="zh-TW"/>
        </w:rPr>
        <w:t>Trends in publications from 2000 to 2020</w:t>
      </w:r>
    </w:p>
    <w:p w14:paraId="62AC0340" w14:textId="77777777" w:rsidR="00047742" w:rsidRPr="00D51125" w:rsidRDefault="00757550">
      <w:pPr>
        <w:jc w:val="center"/>
        <w:rPr>
          <w:rFonts w:ascii="Times New Roman" w:hAnsi="Times New Roman" w:cs="Times New Roman"/>
        </w:rPr>
      </w:pPr>
      <w:r w:rsidRPr="00D51125">
        <w:rPr>
          <w:rFonts w:ascii="Times New Roman" w:hAnsi="Times New Roman" w:cs="Times New Roman"/>
          <w:noProof/>
          <w:lang w:eastAsia="zh-TW"/>
        </w:rPr>
        <w:drawing>
          <wp:inline distT="0" distB="0" distL="0" distR="0" wp14:anchorId="5B01EA8C" wp14:editId="71CCD739">
            <wp:extent cx="4028400" cy="2635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4028400" cy="2635200"/>
                    </a:xfrm>
                    <a:prstGeom prst="rect">
                      <a:avLst/>
                    </a:prstGeom>
                    <a:noFill/>
                    <a:ln>
                      <a:noFill/>
                    </a:ln>
                  </pic:spPr>
                </pic:pic>
              </a:graphicData>
            </a:graphic>
          </wp:inline>
        </w:drawing>
      </w:r>
    </w:p>
    <w:p w14:paraId="1CD7DB87" w14:textId="5FFEA369" w:rsidR="00641AC2" w:rsidRPr="00641AC2" w:rsidRDefault="00757550" w:rsidP="00641AC2">
      <w:pPr>
        <w:pStyle w:val="Web"/>
        <w:shd w:val="clear" w:color="auto" w:fill="FFFFFF"/>
        <w:spacing w:before="0" w:beforeAutospacing="0" w:afterLines="100" w:after="360" w:afterAutospacing="0"/>
        <w:jc w:val="center"/>
        <w:rPr>
          <w:rFonts w:ascii="Times New Roman" w:hAnsi="Times New Roman" w:cs="Times New Roman"/>
          <w:b/>
          <w:bCs/>
          <w:szCs w:val="20"/>
          <w:lang w:eastAsia="zh-TW"/>
        </w:rPr>
      </w:pPr>
      <w:r w:rsidRPr="00641AC2">
        <w:rPr>
          <w:rFonts w:ascii="Times New Roman" w:hAnsi="Times New Roman" w:cs="Times New Roman"/>
          <w:b/>
          <w:bCs/>
          <w:szCs w:val="20"/>
          <w:lang w:eastAsia="zh-TW"/>
        </w:rPr>
        <w:t xml:space="preserve">Figure 2. </w:t>
      </w:r>
      <w:r w:rsidRPr="00641AC2">
        <w:rPr>
          <w:rFonts w:ascii="Times New Roman" w:hAnsi="Times New Roman" w:cs="Times New Roman"/>
          <w:szCs w:val="20"/>
          <w:lang w:eastAsia="zh-TW"/>
        </w:rPr>
        <w:t>Variation trend of citations from 2000 to 2020</w:t>
      </w:r>
    </w:p>
    <w:p w14:paraId="7CB29B78" w14:textId="77777777" w:rsidR="00047742" w:rsidRPr="00D51125" w:rsidRDefault="00757550">
      <w:pPr>
        <w:rPr>
          <w:rFonts w:ascii="Times New Roman" w:hAnsi="Times New Roman" w:cs="Times New Roman"/>
          <w:b/>
          <w:bCs/>
        </w:rPr>
      </w:pPr>
      <w:r w:rsidRPr="00793FCE">
        <w:rPr>
          <w:rFonts w:ascii="Arial" w:hAnsi="Arial" w:cs="Arial"/>
          <w:b/>
          <w:bCs/>
          <w:sz w:val="28"/>
          <w:szCs w:val="28"/>
        </w:rPr>
        <w:lastRenderedPageBreak/>
        <w:t>4.2 Keyword graphs and clusters</w:t>
      </w:r>
    </w:p>
    <w:p w14:paraId="6B035416" w14:textId="77777777" w:rsidR="00047742" w:rsidRPr="00D51125" w:rsidRDefault="00757550">
      <w:pPr>
        <w:jc w:val="both"/>
        <w:rPr>
          <w:rFonts w:ascii="Times New Roman" w:hAnsi="Times New Roman" w:cs="Times New Roman"/>
        </w:rPr>
      </w:pPr>
      <w:r w:rsidRPr="00D51125">
        <w:rPr>
          <w:rFonts w:ascii="Times New Roman" w:hAnsi="Times New Roman" w:cs="Times New Roman"/>
        </w:rPr>
        <w:t xml:space="preserve">To build a keyword network, this paper uses </w:t>
      </w:r>
      <w:proofErr w:type="spellStart"/>
      <w:r w:rsidRPr="00D51125">
        <w:rPr>
          <w:rFonts w:ascii="Times New Roman" w:hAnsi="Times New Roman" w:cs="Times New Roman"/>
        </w:rPr>
        <w:t>VOSviewer</w:t>
      </w:r>
      <w:proofErr w:type="spellEnd"/>
      <w:r w:rsidRPr="00D51125">
        <w:rPr>
          <w:rFonts w:ascii="Times New Roman" w:hAnsi="Times New Roman" w:cs="Times New Roman"/>
        </w:rPr>
        <w:t xml:space="preserve"> software to build the author's keyword co-occurrence network graph. There are 954 keywords in the author. After screening, 56 more important keywords were selected and analyzed, and the so-called "more important" keywords appeared at least 3 times. According to the co-occurrence relationship, the 56 keywords studied in this paper were divided into 6 clusters, each cluster corresponding to a different color. Each circular node in the figure represents a keyword. The larger the area of the node is, the more critical the keyword is in the study.</w:t>
      </w:r>
    </w:p>
    <w:p w14:paraId="79BDB5D1" w14:textId="77777777" w:rsidR="00047742" w:rsidRPr="00D51125" w:rsidRDefault="00757550">
      <w:pPr>
        <w:jc w:val="both"/>
        <w:rPr>
          <w:rFonts w:ascii="Times New Roman" w:hAnsi="Times New Roman" w:cs="Times New Roman"/>
        </w:rPr>
      </w:pPr>
      <w:r w:rsidRPr="00D51125">
        <w:rPr>
          <w:rFonts w:ascii="Times New Roman" w:hAnsi="Times New Roman" w:cs="Times New Roman"/>
        </w:rPr>
        <w:t xml:space="preserve">According to Figure3, the green cluster includes 11 keywords such as the Internet of things, big data analysis, cloud computing, and the fourth industrial revolution. The Internet of things (IoT) is an information carrier based on the Internet, traditional telecommunication network, etc., which enables all objects to form an interconnected network. Through observation, it is found that the keyword Internet of things is most closely related to other clusters. Therefore, we can see that in the era of big data, people are more inclined to infiltrate the Internet of things into various industries and use cloud computing and industry 4.0 to create new business models. There are 9 keywords in the dark bule cluster, the main keywords are privacy, data protection, deep learning, security. Among them, the keywords of privacy and security in this cluster are correlated with those of service and commodity. The focus of this cluster is on the privacy and security problems brought by the application of big data and how to effectively utilize the deep learning of big data for data protection in the commodity and service industry. The red cluster has 16 keywords, dominated by smart city, data mining, energy efficiency, and sustainability. This cluster is less related to other clusters, among which smart cities are most closely related to sustainability. The keywords of the whole group focus on energy efficiency and the sustainable development of each industry system. </w:t>
      </w:r>
    </w:p>
    <w:p w14:paraId="7DF50D6E" w14:textId="77777777" w:rsidR="00047742" w:rsidRPr="00D51125" w:rsidRDefault="00757550">
      <w:pPr>
        <w:jc w:val="both"/>
        <w:rPr>
          <w:rFonts w:ascii="Times New Roman" w:hAnsi="Times New Roman" w:cs="Times New Roman"/>
        </w:rPr>
      </w:pPr>
      <w:r w:rsidRPr="00D51125">
        <w:rPr>
          <w:rFonts w:ascii="Times New Roman" w:hAnsi="Times New Roman" w:cs="Times New Roman"/>
        </w:rPr>
        <w:t>There are 7 keywords in the yellow cluster. Blockchain, Internet of things, digitization, e-commerce, and innovation are the most influential keywords in the cluster. The focus of this cluster is the relatively emerging digital science. As shown in the figure, although the yellow cluster is not mature and large, each node has begun to communicate with other fields in the figure. This shows that the scientific application of emerging data has begun, and has full development potential. The light blue cluster involves a few nodes, but the big data node is one of the most important central nodes in the whole picture. The association emanating from this central node radiates almost to the main node of each population, connecting the areas of interest in this paper. In addition to big data, the nodes represented by artificial intelligence and digital transformation are more significant than other keywords in the cluster, and they are related to blockchain, digitalization, and other fields by themselves. However, compared with other keywords in the same cluster, the relationship with e-commerce in the yellow cluster is weak. By comparison, it can be found that the application of big data and other related technologies in the field of e-</w:t>
      </w:r>
      <w:r w:rsidRPr="00D51125">
        <w:rPr>
          <w:rFonts w:ascii="Times New Roman" w:hAnsi="Times New Roman" w:cs="Times New Roman"/>
        </w:rPr>
        <w:lastRenderedPageBreak/>
        <w:t>commerce is highly feasible, and there is a large development space, which is worthy of further study by scholars in this region. In the purple cluster, the nodes of data analysis, intelligent manufacturing, cybersecurity, and risk management occupy a prominent position. The purple nodes shown in the figure do not have a relatively concentrated distribution like other clusters. However, in a relatively dispersed form, based on the interrelation among the purple clusters, there are negligible correlation influences on the Internet of things, big data analysis, privacy, data protection, deep learning, and other fields.</w:t>
      </w:r>
    </w:p>
    <w:p w14:paraId="3D113490" w14:textId="77777777" w:rsidR="00047742" w:rsidRPr="00D51125" w:rsidRDefault="00757550">
      <w:pPr>
        <w:jc w:val="both"/>
        <w:rPr>
          <w:rFonts w:ascii="Times New Roman" w:hAnsi="Times New Roman" w:cs="Times New Roman"/>
        </w:rPr>
      </w:pPr>
      <w:r w:rsidRPr="00D51125">
        <w:rPr>
          <w:rFonts w:ascii="Times New Roman" w:hAnsi="Times New Roman" w:cs="Times New Roman"/>
        </w:rPr>
        <w:t>Combined with the overall view, the largest nodes "Internet of things" and "big data" in the diagram are closely related to smart cities, data analysis, and the fourth industrial revolution, but all of them are sparsely linked to e-commerce. Although technologies such as big data and the Internet of things have been well developed in various fields, it is obvious that there is still a big gap in the research of e-commerce in this aspect. With the progress and popularity of the Internet, the public is more and more interested in electronic transactions, and e-commerce is more and more popular. As a direct result of the development of the Internet, e-commerce is a new development direction for the application of big data technology. Therefore, it is an important task to explore the use of Internet technology and big data analysis to promote the systematic transformation of e-commerce.</w:t>
      </w:r>
    </w:p>
    <w:p w14:paraId="581A5F0A" w14:textId="77777777" w:rsidR="00047742" w:rsidRPr="00641AC2" w:rsidRDefault="00757550">
      <w:pPr>
        <w:ind w:firstLineChars="200" w:firstLine="480"/>
        <w:jc w:val="center"/>
        <w:rPr>
          <w:rFonts w:ascii="Times New Roman" w:hAnsi="Times New Roman" w:cs="Times New Roman"/>
        </w:rPr>
      </w:pPr>
      <w:r w:rsidRPr="00D51125">
        <w:rPr>
          <w:rFonts w:ascii="Times New Roman" w:hAnsi="Times New Roman" w:cs="Times New Roman"/>
          <w:noProof/>
          <w:lang w:eastAsia="zh-TW"/>
        </w:rPr>
        <w:drawing>
          <wp:inline distT="0" distB="0" distL="0" distR="0" wp14:anchorId="73EC7780" wp14:editId="63BC72E2">
            <wp:extent cx="3790800" cy="2394000"/>
            <wp:effectExtent l="0" t="0" r="63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0800" cy="2394000"/>
                    </a:xfrm>
                    <a:prstGeom prst="rect">
                      <a:avLst/>
                    </a:prstGeom>
                    <a:noFill/>
                    <a:ln>
                      <a:noFill/>
                    </a:ln>
                  </pic:spPr>
                </pic:pic>
              </a:graphicData>
            </a:graphic>
          </wp:inline>
        </w:drawing>
      </w:r>
    </w:p>
    <w:p w14:paraId="5A8A55B7" w14:textId="275EE992" w:rsidR="00BC1372" w:rsidRPr="00641AC2" w:rsidRDefault="00757550" w:rsidP="00641AC2">
      <w:pPr>
        <w:pStyle w:val="Web"/>
        <w:shd w:val="clear" w:color="auto" w:fill="FFFFFF"/>
        <w:spacing w:before="0" w:beforeAutospacing="0" w:afterLines="100" w:after="360" w:afterAutospacing="0"/>
        <w:jc w:val="center"/>
        <w:rPr>
          <w:rFonts w:ascii="Times New Roman" w:hAnsi="Times New Roman" w:cs="Times New Roman"/>
          <w:b/>
          <w:bCs/>
          <w:szCs w:val="20"/>
          <w:lang w:eastAsia="zh-TW"/>
        </w:rPr>
      </w:pPr>
      <w:r w:rsidRPr="00641AC2">
        <w:rPr>
          <w:rFonts w:ascii="Times New Roman" w:hAnsi="Times New Roman" w:cs="Times New Roman"/>
          <w:b/>
          <w:bCs/>
          <w:szCs w:val="20"/>
          <w:lang w:eastAsia="zh-TW"/>
        </w:rPr>
        <w:t xml:space="preserve">Figure 3. </w:t>
      </w:r>
      <w:r w:rsidRPr="00641AC2">
        <w:rPr>
          <w:rFonts w:ascii="Times New Roman" w:hAnsi="Times New Roman" w:cs="Times New Roman"/>
          <w:szCs w:val="20"/>
          <w:lang w:eastAsia="zh-TW"/>
        </w:rPr>
        <w:t>Keyword cluster overview</w:t>
      </w:r>
    </w:p>
    <w:p w14:paraId="168DFDB1" w14:textId="77777777" w:rsidR="00047742" w:rsidRPr="00D51125" w:rsidRDefault="00757550">
      <w:pPr>
        <w:rPr>
          <w:rFonts w:ascii="Times New Roman" w:hAnsi="Times New Roman" w:cs="Times New Roman"/>
          <w:b/>
          <w:bCs/>
        </w:rPr>
      </w:pPr>
      <w:r w:rsidRPr="00793FCE">
        <w:rPr>
          <w:rFonts w:ascii="Arial" w:hAnsi="Arial" w:cs="Arial"/>
          <w:b/>
          <w:bCs/>
          <w:sz w:val="28"/>
          <w:szCs w:val="28"/>
        </w:rPr>
        <w:t>4.3 Top organizations</w:t>
      </w:r>
    </w:p>
    <w:p w14:paraId="18144897" w14:textId="44B833F9" w:rsidR="00BC1372" w:rsidRPr="00D51125" w:rsidRDefault="00757550">
      <w:pPr>
        <w:jc w:val="both"/>
        <w:rPr>
          <w:rFonts w:ascii="Times New Roman" w:hAnsi="Times New Roman" w:cs="Times New Roman"/>
        </w:rPr>
      </w:pPr>
      <w:r w:rsidRPr="00D51125">
        <w:rPr>
          <w:rFonts w:ascii="Times New Roman" w:hAnsi="Times New Roman" w:cs="Times New Roman"/>
        </w:rPr>
        <w:t xml:space="preserve">In this study, the author's mechanism distribution was tested to determine its geographical distribution. Table </w:t>
      </w:r>
      <w:r w:rsidRPr="00D51125">
        <w:rPr>
          <w:rFonts w:ascii="Times New Roman" w:eastAsiaTheme="minorEastAsia" w:hAnsi="Times New Roman" w:cs="Times New Roman"/>
          <w:lang w:eastAsia="zh-TW"/>
        </w:rPr>
        <w:t>1</w:t>
      </w:r>
      <w:r w:rsidRPr="00D51125">
        <w:rPr>
          <w:rFonts w:ascii="Times New Roman" w:hAnsi="Times New Roman" w:cs="Times New Roman"/>
        </w:rPr>
        <w:t xml:space="preserve"> lists all organizations accounting for more than 5%. The top three are in China, the US, and the UK, accounting for 60.4 percent of the total. China overtook the United States to assume the top spot. The booming development of the Internet has driven the rapid development of e-commerce in China. The annual "double eleven" event, ranging from tens of millions to hundreds of billions RMB, is a great epitome of the </w:t>
      </w:r>
      <w:r w:rsidRPr="00D51125">
        <w:rPr>
          <w:rFonts w:ascii="Times New Roman" w:hAnsi="Times New Roman" w:cs="Times New Roman"/>
        </w:rPr>
        <w:lastRenderedPageBreak/>
        <w:t>development of the B2C model in China. No matter in terms of user scale or market scale, China's e-commerce is undoubtedly the fastest growing up in the world.</w:t>
      </w:r>
    </w:p>
    <w:p w14:paraId="194FC502" w14:textId="77777777" w:rsidR="00047742" w:rsidRPr="00D51125" w:rsidRDefault="00757550">
      <w:pPr>
        <w:jc w:val="center"/>
        <w:rPr>
          <w:rFonts w:ascii="Times New Roman" w:hAnsi="Times New Roman" w:cs="Times New Roman"/>
        </w:rPr>
      </w:pPr>
      <w:r w:rsidRPr="00D51125">
        <w:rPr>
          <w:rFonts w:ascii="Times New Roman" w:hAnsi="Times New Roman" w:cs="Times New Roman"/>
          <w:b/>
          <w:bCs/>
        </w:rPr>
        <w:t>Table1.</w:t>
      </w:r>
      <w:r w:rsidRPr="00D51125">
        <w:rPr>
          <w:rFonts w:ascii="Times New Roman" w:hAnsi="Times New Roman" w:cs="Times New Roman"/>
        </w:rPr>
        <w:t xml:space="preserve"> Main geographical distribution of authors</w:t>
      </w:r>
    </w:p>
    <w:tbl>
      <w:tblPr>
        <w:tblStyle w:val="ad"/>
        <w:tblW w:w="751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835"/>
        <w:gridCol w:w="2127"/>
      </w:tblGrid>
      <w:tr w:rsidR="00A31160" w:rsidRPr="00D51125" w14:paraId="32E2BC2E" w14:textId="77777777" w:rsidTr="00697E60">
        <w:trPr>
          <w:trHeight w:val="278"/>
          <w:jc w:val="center"/>
        </w:trPr>
        <w:tc>
          <w:tcPr>
            <w:tcW w:w="2551" w:type="dxa"/>
            <w:tcBorders>
              <w:top w:val="single" w:sz="4" w:space="0" w:color="auto"/>
              <w:bottom w:val="single" w:sz="4" w:space="0" w:color="auto"/>
            </w:tcBorders>
          </w:tcPr>
          <w:p w14:paraId="24459B05"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Country</w:t>
            </w:r>
          </w:p>
        </w:tc>
        <w:tc>
          <w:tcPr>
            <w:tcW w:w="2835" w:type="dxa"/>
            <w:tcBorders>
              <w:top w:val="single" w:sz="4" w:space="0" w:color="auto"/>
              <w:bottom w:val="single" w:sz="4" w:space="0" w:color="auto"/>
            </w:tcBorders>
          </w:tcPr>
          <w:p w14:paraId="1D58D8A0"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Number of articles</w:t>
            </w:r>
          </w:p>
        </w:tc>
        <w:tc>
          <w:tcPr>
            <w:tcW w:w="2127" w:type="dxa"/>
            <w:tcBorders>
              <w:top w:val="single" w:sz="4" w:space="0" w:color="auto"/>
              <w:bottom w:val="single" w:sz="4" w:space="0" w:color="auto"/>
            </w:tcBorders>
          </w:tcPr>
          <w:p w14:paraId="747B2260"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w:t>
            </w:r>
          </w:p>
        </w:tc>
      </w:tr>
      <w:tr w:rsidR="00A31160" w:rsidRPr="00D51125" w14:paraId="25C5EFE1" w14:textId="77777777">
        <w:trPr>
          <w:trHeight w:val="196"/>
          <w:jc w:val="center"/>
        </w:trPr>
        <w:tc>
          <w:tcPr>
            <w:tcW w:w="2551" w:type="dxa"/>
            <w:tcBorders>
              <w:top w:val="single" w:sz="4" w:space="0" w:color="auto"/>
              <w:bottom w:val="nil"/>
            </w:tcBorders>
          </w:tcPr>
          <w:p w14:paraId="3F59FB91"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China</w:t>
            </w:r>
          </w:p>
        </w:tc>
        <w:tc>
          <w:tcPr>
            <w:tcW w:w="2835" w:type="dxa"/>
            <w:tcBorders>
              <w:top w:val="single" w:sz="4" w:space="0" w:color="auto"/>
              <w:bottom w:val="nil"/>
            </w:tcBorders>
          </w:tcPr>
          <w:p w14:paraId="7A14AEC2"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59</w:t>
            </w:r>
          </w:p>
        </w:tc>
        <w:tc>
          <w:tcPr>
            <w:tcW w:w="2127" w:type="dxa"/>
            <w:tcBorders>
              <w:top w:val="single" w:sz="4" w:space="0" w:color="auto"/>
              <w:bottom w:val="nil"/>
            </w:tcBorders>
          </w:tcPr>
          <w:p w14:paraId="06813474"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22.30%</w:t>
            </w:r>
          </w:p>
        </w:tc>
      </w:tr>
      <w:tr w:rsidR="00A31160" w:rsidRPr="00D51125" w14:paraId="13764CE0" w14:textId="77777777">
        <w:trPr>
          <w:trHeight w:val="252"/>
          <w:jc w:val="center"/>
        </w:trPr>
        <w:tc>
          <w:tcPr>
            <w:tcW w:w="2551" w:type="dxa"/>
            <w:tcBorders>
              <w:top w:val="nil"/>
              <w:bottom w:val="nil"/>
            </w:tcBorders>
          </w:tcPr>
          <w:p w14:paraId="359044E2"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America</w:t>
            </w:r>
          </w:p>
        </w:tc>
        <w:tc>
          <w:tcPr>
            <w:tcW w:w="2835" w:type="dxa"/>
            <w:tcBorders>
              <w:top w:val="nil"/>
              <w:bottom w:val="nil"/>
            </w:tcBorders>
          </w:tcPr>
          <w:p w14:paraId="7AAF6A24"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58</w:t>
            </w:r>
          </w:p>
        </w:tc>
        <w:tc>
          <w:tcPr>
            <w:tcW w:w="2127" w:type="dxa"/>
            <w:tcBorders>
              <w:top w:val="nil"/>
              <w:bottom w:val="nil"/>
            </w:tcBorders>
          </w:tcPr>
          <w:p w14:paraId="3687D154"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21.90%</w:t>
            </w:r>
          </w:p>
        </w:tc>
      </w:tr>
      <w:tr w:rsidR="00A31160" w:rsidRPr="00D51125" w14:paraId="522D0DD0" w14:textId="77777777">
        <w:trPr>
          <w:trHeight w:val="189"/>
          <w:jc w:val="center"/>
        </w:trPr>
        <w:tc>
          <w:tcPr>
            <w:tcW w:w="2551" w:type="dxa"/>
            <w:tcBorders>
              <w:top w:val="nil"/>
              <w:bottom w:val="nil"/>
            </w:tcBorders>
          </w:tcPr>
          <w:p w14:paraId="3C6FDA2F"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Britain</w:t>
            </w:r>
          </w:p>
        </w:tc>
        <w:tc>
          <w:tcPr>
            <w:tcW w:w="2835" w:type="dxa"/>
            <w:tcBorders>
              <w:top w:val="nil"/>
              <w:bottom w:val="nil"/>
            </w:tcBorders>
          </w:tcPr>
          <w:p w14:paraId="2A120861"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43</w:t>
            </w:r>
          </w:p>
        </w:tc>
        <w:tc>
          <w:tcPr>
            <w:tcW w:w="2127" w:type="dxa"/>
            <w:tcBorders>
              <w:top w:val="nil"/>
              <w:bottom w:val="nil"/>
            </w:tcBorders>
          </w:tcPr>
          <w:p w14:paraId="10D839C6"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16.20%</w:t>
            </w:r>
          </w:p>
        </w:tc>
      </w:tr>
      <w:tr w:rsidR="00A31160" w:rsidRPr="00D51125" w14:paraId="140DC723" w14:textId="77777777">
        <w:trPr>
          <w:trHeight w:val="268"/>
          <w:jc w:val="center"/>
        </w:trPr>
        <w:tc>
          <w:tcPr>
            <w:tcW w:w="2551" w:type="dxa"/>
            <w:tcBorders>
              <w:top w:val="nil"/>
              <w:bottom w:val="nil"/>
            </w:tcBorders>
          </w:tcPr>
          <w:p w14:paraId="2577B6D6"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Korea</w:t>
            </w:r>
          </w:p>
        </w:tc>
        <w:tc>
          <w:tcPr>
            <w:tcW w:w="2835" w:type="dxa"/>
            <w:tcBorders>
              <w:top w:val="nil"/>
              <w:bottom w:val="nil"/>
            </w:tcBorders>
          </w:tcPr>
          <w:p w14:paraId="7CADF426"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20</w:t>
            </w:r>
          </w:p>
        </w:tc>
        <w:tc>
          <w:tcPr>
            <w:tcW w:w="2127" w:type="dxa"/>
            <w:tcBorders>
              <w:top w:val="nil"/>
              <w:bottom w:val="nil"/>
            </w:tcBorders>
          </w:tcPr>
          <w:p w14:paraId="387C4FCA"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7.60%</w:t>
            </w:r>
          </w:p>
        </w:tc>
      </w:tr>
      <w:tr w:rsidR="00A31160" w:rsidRPr="00D51125" w14:paraId="75D83B90" w14:textId="77777777">
        <w:trPr>
          <w:trHeight w:val="268"/>
          <w:jc w:val="center"/>
        </w:trPr>
        <w:tc>
          <w:tcPr>
            <w:tcW w:w="2551" w:type="dxa"/>
            <w:tcBorders>
              <w:top w:val="nil"/>
            </w:tcBorders>
          </w:tcPr>
          <w:p w14:paraId="6F9D3984"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Australia</w:t>
            </w:r>
          </w:p>
        </w:tc>
        <w:tc>
          <w:tcPr>
            <w:tcW w:w="2835" w:type="dxa"/>
            <w:tcBorders>
              <w:top w:val="nil"/>
            </w:tcBorders>
          </w:tcPr>
          <w:p w14:paraId="7DB478CE"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18</w:t>
            </w:r>
          </w:p>
        </w:tc>
        <w:tc>
          <w:tcPr>
            <w:tcW w:w="2127" w:type="dxa"/>
            <w:tcBorders>
              <w:top w:val="nil"/>
            </w:tcBorders>
          </w:tcPr>
          <w:p w14:paraId="0F8B80C8"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6.80%</w:t>
            </w:r>
          </w:p>
        </w:tc>
      </w:tr>
      <w:tr w:rsidR="00A31160" w:rsidRPr="00D51125" w14:paraId="6A3F5277" w14:textId="77777777">
        <w:trPr>
          <w:trHeight w:val="268"/>
          <w:jc w:val="center"/>
        </w:trPr>
        <w:tc>
          <w:tcPr>
            <w:tcW w:w="2551" w:type="dxa"/>
          </w:tcPr>
          <w:p w14:paraId="03720B63"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India</w:t>
            </w:r>
          </w:p>
        </w:tc>
        <w:tc>
          <w:tcPr>
            <w:tcW w:w="2835" w:type="dxa"/>
          </w:tcPr>
          <w:p w14:paraId="492B830C"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17</w:t>
            </w:r>
          </w:p>
        </w:tc>
        <w:tc>
          <w:tcPr>
            <w:tcW w:w="2127" w:type="dxa"/>
          </w:tcPr>
          <w:p w14:paraId="254F3209"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6.40%</w:t>
            </w:r>
          </w:p>
        </w:tc>
      </w:tr>
      <w:tr w:rsidR="00A31160" w:rsidRPr="00D51125" w14:paraId="00CE202A" w14:textId="77777777">
        <w:trPr>
          <w:trHeight w:val="278"/>
          <w:jc w:val="center"/>
        </w:trPr>
        <w:tc>
          <w:tcPr>
            <w:tcW w:w="2551" w:type="dxa"/>
            <w:tcBorders>
              <w:bottom w:val="nil"/>
            </w:tcBorders>
          </w:tcPr>
          <w:p w14:paraId="1A4B9F36"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Spain</w:t>
            </w:r>
          </w:p>
        </w:tc>
        <w:tc>
          <w:tcPr>
            <w:tcW w:w="2835" w:type="dxa"/>
            <w:tcBorders>
              <w:bottom w:val="nil"/>
            </w:tcBorders>
          </w:tcPr>
          <w:p w14:paraId="62279762"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16</w:t>
            </w:r>
          </w:p>
        </w:tc>
        <w:tc>
          <w:tcPr>
            <w:tcW w:w="2127" w:type="dxa"/>
            <w:tcBorders>
              <w:bottom w:val="nil"/>
            </w:tcBorders>
          </w:tcPr>
          <w:p w14:paraId="23E7705B"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6.00%</w:t>
            </w:r>
          </w:p>
        </w:tc>
      </w:tr>
      <w:tr w:rsidR="00A31160" w:rsidRPr="00D51125" w14:paraId="776607C5" w14:textId="77777777" w:rsidTr="00697E60">
        <w:trPr>
          <w:trHeight w:val="278"/>
          <w:jc w:val="center"/>
        </w:trPr>
        <w:tc>
          <w:tcPr>
            <w:tcW w:w="2551" w:type="dxa"/>
            <w:tcBorders>
              <w:top w:val="nil"/>
              <w:bottom w:val="single" w:sz="4" w:space="0" w:color="auto"/>
            </w:tcBorders>
          </w:tcPr>
          <w:p w14:paraId="7EB49B35" w14:textId="77777777" w:rsidR="00047742" w:rsidRPr="00D51125" w:rsidRDefault="00757550">
            <w:pPr>
              <w:jc w:val="center"/>
              <w:rPr>
                <w:rFonts w:ascii="Times New Roman" w:hAnsi="Times New Roman" w:cs="Times New Roman"/>
              </w:rPr>
            </w:pPr>
            <w:r w:rsidRPr="00D51125">
              <w:rPr>
                <w:rFonts w:ascii="Times New Roman" w:hAnsi="Times New Roman" w:cs="Times New Roman"/>
              </w:rPr>
              <w:t>Others</w:t>
            </w:r>
          </w:p>
        </w:tc>
        <w:tc>
          <w:tcPr>
            <w:tcW w:w="2835" w:type="dxa"/>
            <w:tcBorders>
              <w:top w:val="nil"/>
              <w:bottom w:val="single" w:sz="4" w:space="0" w:color="auto"/>
            </w:tcBorders>
          </w:tcPr>
          <w:p w14:paraId="71B34A0C"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34</w:t>
            </w:r>
          </w:p>
        </w:tc>
        <w:tc>
          <w:tcPr>
            <w:tcW w:w="2127" w:type="dxa"/>
            <w:tcBorders>
              <w:top w:val="nil"/>
              <w:bottom w:val="single" w:sz="4" w:space="0" w:color="auto"/>
            </w:tcBorders>
          </w:tcPr>
          <w:p w14:paraId="062C953D" w14:textId="77777777" w:rsidR="00047742" w:rsidRPr="00D51125" w:rsidRDefault="00757550">
            <w:pPr>
              <w:jc w:val="center"/>
              <w:rPr>
                <w:rFonts w:ascii="Times New Roman" w:hAnsi="Times New Roman" w:cs="Times New Roman"/>
              </w:rPr>
            </w:pPr>
            <w:r w:rsidRPr="00D51125">
              <w:rPr>
                <w:rFonts w:ascii="Times New Roman" w:hAnsi="Times New Roman" w:cs="Times New Roman"/>
                <w:lang w:val="en-GB"/>
              </w:rPr>
              <w:t>12.80%</w:t>
            </w:r>
          </w:p>
        </w:tc>
      </w:tr>
    </w:tbl>
    <w:p w14:paraId="2044FCC4" w14:textId="77777777" w:rsidR="00047742" w:rsidRPr="00D51125" w:rsidRDefault="00757550">
      <w:pPr>
        <w:jc w:val="both"/>
        <w:rPr>
          <w:rFonts w:ascii="Times New Roman" w:hAnsi="Times New Roman" w:cs="Times New Roman"/>
        </w:rPr>
      </w:pPr>
      <w:r w:rsidRPr="00D51125">
        <w:rPr>
          <w:rFonts w:ascii="Times New Roman" w:hAnsi="Times New Roman" w:cs="Times New Roman"/>
        </w:rPr>
        <w:t>Figure 4 shows the status of collaborating on a topic. As shown in figure (a), China, the United States, and the United Kingdom dominate the national network and become the three main parts of the research. Figure (b) clearly shows that six major organizational clusters, namely the Chinese academy of sciences in China, northwestern polytechnical university, Zhejiang university, Pennsylvania state university in the United States, the University of Oxford in the United Kingdom, and the University of Melbourne in Australia, are closely related to each other. In the distribution channels of figure (c), the main central clusters include journals on sustainability, international production research, technology forecasting and social change, business vision, production planning and control, and sustainable cities and society, and are closely related to each other. Through the comparative analysis of the three clusters, it can be found that the countries that occupy the dominant position in data resources have a greater influence on the organization cluster and source cluster, and have closer connections with each other. China, the United States, and the United Kingdom are notable cases.</w:t>
      </w:r>
    </w:p>
    <w:p w14:paraId="11A1A9C5" w14:textId="77777777" w:rsidR="00047742" w:rsidRPr="00A316EC" w:rsidRDefault="00757550">
      <w:pPr>
        <w:ind w:firstLineChars="100" w:firstLine="240"/>
        <w:jc w:val="center"/>
        <w:rPr>
          <w:rFonts w:ascii="Times New Roman" w:hAnsi="Times New Roman" w:cs="Times New Roman"/>
        </w:rPr>
      </w:pPr>
      <w:r w:rsidRPr="00D51125">
        <w:rPr>
          <w:rFonts w:ascii="Times New Roman" w:hAnsi="Times New Roman" w:cs="Times New Roman"/>
          <w:noProof/>
          <w:lang w:eastAsia="zh-TW"/>
        </w:rPr>
        <w:drawing>
          <wp:inline distT="0" distB="0" distL="114300" distR="114300" wp14:anchorId="1ED1E8E6" wp14:editId="1F7D8E2F">
            <wp:extent cx="3715200" cy="23472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15200" cy="2347200"/>
                    </a:xfrm>
                    <a:prstGeom prst="rect">
                      <a:avLst/>
                    </a:prstGeom>
                  </pic:spPr>
                </pic:pic>
              </a:graphicData>
            </a:graphic>
          </wp:inline>
        </w:drawing>
      </w:r>
    </w:p>
    <w:p w14:paraId="0A67D150" w14:textId="76479E36" w:rsidR="00047742" w:rsidRPr="00697E60" w:rsidRDefault="00757550" w:rsidP="00697E60">
      <w:pPr>
        <w:pStyle w:val="Web"/>
        <w:shd w:val="clear" w:color="auto" w:fill="FFFFFF"/>
        <w:spacing w:before="0" w:beforeAutospacing="0" w:afterLines="100" w:after="360" w:afterAutospacing="0"/>
        <w:jc w:val="center"/>
        <w:rPr>
          <w:rFonts w:ascii="Times New Roman" w:hAnsi="Times New Roman" w:cs="Times New Roman"/>
          <w:b/>
          <w:bCs/>
          <w:szCs w:val="20"/>
          <w:lang w:eastAsia="zh-TW"/>
        </w:rPr>
      </w:pPr>
      <w:r w:rsidRPr="00697E60">
        <w:rPr>
          <w:rFonts w:ascii="Times New Roman" w:hAnsi="Times New Roman" w:cs="Times New Roman"/>
          <w:b/>
          <w:bCs/>
          <w:szCs w:val="20"/>
          <w:lang w:eastAsia="zh-TW"/>
        </w:rPr>
        <w:t xml:space="preserve">Figure 4. (a) </w:t>
      </w:r>
      <w:r w:rsidRPr="00697E60">
        <w:rPr>
          <w:rFonts w:ascii="Times New Roman" w:hAnsi="Times New Roman" w:cs="Times New Roman"/>
          <w:szCs w:val="20"/>
          <w:lang w:eastAsia="zh-TW"/>
        </w:rPr>
        <w:t>Collaboration between states and institutions</w:t>
      </w:r>
    </w:p>
    <w:p w14:paraId="4BD5A303" w14:textId="77777777" w:rsidR="00047742" w:rsidRPr="00A316EC" w:rsidRDefault="00757550">
      <w:pPr>
        <w:jc w:val="center"/>
        <w:rPr>
          <w:rFonts w:ascii="Times New Roman" w:hAnsi="Times New Roman" w:cs="Times New Roman"/>
        </w:rPr>
      </w:pPr>
      <w:r w:rsidRPr="00D51125">
        <w:rPr>
          <w:rFonts w:ascii="Times New Roman" w:hAnsi="Times New Roman" w:cs="Times New Roman"/>
          <w:noProof/>
          <w:lang w:eastAsia="zh-TW"/>
        </w:rPr>
        <w:lastRenderedPageBreak/>
        <w:drawing>
          <wp:inline distT="0" distB="0" distL="0" distR="0" wp14:anchorId="3F8CE15D" wp14:editId="086F7BBD">
            <wp:extent cx="3920400" cy="2476800"/>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20400" cy="2476800"/>
                    </a:xfrm>
                    <a:prstGeom prst="rect">
                      <a:avLst/>
                    </a:prstGeom>
                    <a:noFill/>
                    <a:ln>
                      <a:noFill/>
                    </a:ln>
                  </pic:spPr>
                </pic:pic>
              </a:graphicData>
            </a:graphic>
          </wp:inline>
        </w:drawing>
      </w:r>
    </w:p>
    <w:p w14:paraId="47586E87" w14:textId="789310BE" w:rsidR="00047742" w:rsidRPr="00697E60" w:rsidRDefault="00757550" w:rsidP="00697E60">
      <w:pPr>
        <w:pStyle w:val="Web"/>
        <w:shd w:val="clear" w:color="auto" w:fill="FFFFFF"/>
        <w:spacing w:before="0" w:beforeAutospacing="0" w:afterLines="100" w:after="360" w:afterAutospacing="0"/>
        <w:jc w:val="center"/>
        <w:rPr>
          <w:rFonts w:ascii="Times New Roman" w:hAnsi="Times New Roman" w:cs="Times New Roman"/>
          <w:b/>
          <w:bCs/>
          <w:szCs w:val="20"/>
          <w:lang w:eastAsia="zh-TW"/>
        </w:rPr>
      </w:pPr>
      <w:r w:rsidRPr="00697E60">
        <w:rPr>
          <w:rFonts w:ascii="Times New Roman" w:hAnsi="Times New Roman" w:cs="Times New Roman"/>
          <w:b/>
          <w:bCs/>
          <w:szCs w:val="20"/>
          <w:lang w:eastAsia="zh-TW"/>
        </w:rPr>
        <w:t xml:space="preserve">Figure 4. (b) </w:t>
      </w:r>
      <w:r w:rsidRPr="00697E60">
        <w:rPr>
          <w:rFonts w:ascii="Times New Roman" w:hAnsi="Times New Roman" w:cs="Times New Roman"/>
          <w:szCs w:val="20"/>
          <w:lang w:eastAsia="zh-TW"/>
        </w:rPr>
        <w:t>Organization cluster</w:t>
      </w:r>
    </w:p>
    <w:p w14:paraId="26951958" w14:textId="77777777" w:rsidR="00047742" w:rsidRPr="00D51125" w:rsidRDefault="00757550">
      <w:pPr>
        <w:jc w:val="center"/>
        <w:rPr>
          <w:rFonts w:ascii="Times New Roman" w:hAnsi="Times New Roman" w:cs="Times New Roman"/>
        </w:rPr>
      </w:pPr>
      <w:r w:rsidRPr="00D51125">
        <w:rPr>
          <w:rFonts w:ascii="Times New Roman" w:hAnsi="Times New Roman" w:cs="Times New Roman"/>
          <w:noProof/>
          <w:lang w:eastAsia="zh-TW"/>
        </w:rPr>
        <w:drawing>
          <wp:inline distT="0" distB="0" distL="0" distR="0" wp14:anchorId="31955AA6" wp14:editId="7749F42B">
            <wp:extent cx="3690000" cy="2329200"/>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90000" cy="2329200"/>
                    </a:xfrm>
                    <a:prstGeom prst="rect">
                      <a:avLst/>
                    </a:prstGeom>
                    <a:noFill/>
                    <a:ln>
                      <a:noFill/>
                    </a:ln>
                  </pic:spPr>
                </pic:pic>
              </a:graphicData>
            </a:graphic>
          </wp:inline>
        </w:drawing>
      </w:r>
    </w:p>
    <w:p w14:paraId="3F1A5B0C" w14:textId="0B70E812" w:rsidR="00BC1372" w:rsidRPr="00A316EC" w:rsidRDefault="00757550" w:rsidP="00A316EC">
      <w:pPr>
        <w:pStyle w:val="Web"/>
        <w:shd w:val="clear" w:color="auto" w:fill="FFFFFF"/>
        <w:spacing w:before="0" w:beforeAutospacing="0" w:afterLines="100" w:after="360" w:afterAutospacing="0"/>
        <w:jc w:val="center"/>
        <w:rPr>
          <w:rFonts w:ascii="Times New Roman" w:hAnsi="Times New Roman" w:cs="Times New Roman"/>
          <w:b/>
          <w:bCs/>
          <w:szCs w:val="20"/>
          <w:lang w:eastAsia="zh-TW"/>
        </w:rPr>
      </w:pPr>
      <w:r w:rsidRPr="00A316EC">
        <w:rPr>
          <w:rFonts w:ascii="Times New Roman" w:hAnsi="Times New Roman" w:cs="Times New Roman"/>
          <w:b/>
          <w:bCs/>
          <w:szCs w:val="20"/>
          <w:lang w:eastAsia="zh-TW"/>
        </w:rPr>
        <w:t xml:space="preserve">Figure 4. (c) </w:t>
      </w:r>
      <w:r w:rsidRPr="00A316EC">
        <w:rPr>
          <w:rFonts w:ascii="Times New Roman" w:hAnsi="Times New Roman" w:cs="Times New Roman"/>
          <w:szCs w:val="20"/>
          <w:lang w:eastAsia="zh-TW"/>
        </w:rPr>
        <w:t>Source cluster</w:t>
      </w:r>
    </w:p>
    <w:p w14:paraId="5596C737" w14:textId="4205F3F0" w:rsidR="00047742" w:rsidRDefault="00757550">
      <w:pPr>
        <w:jc w:val="both"/>
        <w:rPr>
          <w:rFonts w:ascii="Times New Roman" w:hAnsi="Times New Roman" w:cs="Times New Roman"/>
        </w:rPr>
      </w:pPr>
      <w:r w:rsidRPr="00D51125">
        <w:rPr>
          <w:rFonts w:ascii="Times New Roman" w:hAnsi="Times New Roman" w:cs="Times New Roman"/>
        </w:rPr>
        <w:t xml:space="preserve">In order to explore the bibliographic coupling between publications and the co-citation between cited sources, </w:t>
      </w:r>
      <w:proofErr w:type="spellStart"/>
      <w:r w:rsidRPr="00D51125">
        <w:rPr>
          <w:rFonts w:ascii="Times New Roman" w:hAnsi="Times New Roman" w:cs="Times New Roman"/>
        </w:rPr>
        <w:t>VOSviewer</w:t>
      </w:r>
      <w:proofErr w:type="spellEnd"/>
      <w:r w:rsidRPr="00D51125">
        <w:rPr>
          <w:rFonts w:ascii="Times New Roman" w:hAnsi="Times New Roman" w:cs="Times New Roman"/>
        </w:rPr>
        <w:t xml:space="preserve"> software was used to construct the co-occurrence network graph. Table 2 lists the major journals related to e-commerce under big data and Internet technology, with 4 clusters. The "Discipline" section lists the areas of </w:t>
      </w:r>
      <w:proofErr w:type="spellStart"/>
      <w:r w:rsidRPr="00D51125">
        <w:rPr>
          <w:rFonts w:ascii="Times New Roman" w:hAnsi="Times New Roman" w:cs="Times New Roman"/>
        </w:rPr>
        <w:t>WoS</w:t>
      </w:r>
      <w:proofErr w:type="spellEnd"/>
      <w:r w:rsidRPr="00D51125">
        <w:rPr>
          <w:rFonts w:ascii="Times New Roman" w:hAnsi="Times New Roman" w:cs="Times New Roman"/>
        </w:rPr>
        <w:t xml:space="preserve"> research, and the "Journal" section lists the rankings based on the number of articles published. </w:t>
      </w:r>
      <w:r w:rsidR="00BC1372" w:rsidRPr="00BC1372">
        <w:rPr>
          <w:rFonts w:ascii="Times New Roman" w:hAnsi="Times New Roman" w:cs="Times New Roman"/>
        </w:rPr>
        <w:t xml:space="preserve">Through the data sorted out in Table 2, the corresponding display diagram is drawn. </w:t>
      </w:r>
      <w:r w:rsidRPr="00D51125">
        <w:rPr>
          <w:rFonts w:ascii="Times New Roman" w:hAnsi="Times New Roman" w:cs="Times New Roman"/>
        </w:rPr>
        <w:t>And the visualization results were shown in figure 5.</w:t>
      </w:r>
    </w:p>
    <w:p w14:paraId="796C1DF1" w14:textId="43C5AC00" w:rsidR="002935B3" w:rsidRDefault="002935B3">
      <w:pPr>
        <w:jc w:val="both"/>
        <w:rPr>
          <w:rFonts w:ascii="Times New Roman" w:hAnsi="Times New Roman" w:cs="Times New Roman"/>
        </w:rPr>
      </w:pPr>
    </w:p>
    <w:p w14:paraId="116442CF" w14:textId="4E63CBA0" w:rsidR="002935B3" w:rsidRDefault="002935B3">
      <w:pPr>
        <w:jc w:val="both"/>
        <w:rPr>
          <w:rFonts w:ascii="Times New Roman" w:hAnsi="Times New Roman" w:cs="Times New Roman"/>
        </w:rPr>
      </w:pPr>
    </w:p>
    <w:p w14:paraId="65879D74" w14:textId="1EB04D4D" w:rsidR="002935B3" w:rsidRDefault="002935B3">
      <w:pPr>
        <w:jc w:val="both"/>
        <w:rPr>
          <w:rFonts w:ascii="Times New Roman" w:hAnsi="Times New Roman" w:cs="Times New Roman"/>
        </w:rPr>
      </w:pPr>
    </w:p>
    <w:p w14:paraId="6C92347F" w14:textId="3FF4EED0" w:rsidR="002935B3" w:rsidRDefault="002935B3">
      <w:pPr>
        <w:jc w:val="both"/>
        <w:rPr>
          <w:rFonts w:ascii="Times New Roman" w:hAnsi="Times New Roman" w:cs="Times New Roman"/>
        </w:rPr>
      </w:pPr>
    </w:p>
    <w:p w14:paraId="327A7303" w14:textId="1E9AFE94" w:rsidR="002935B3" w:rsidRDefault="002935B3">
      <w:pPr>
        <w:jc w:val="both"/>
        <w:rPr>
          <w:rFonts w:ascii="Times New Roman" w:hAnsi="Times New Roman" w:cs="Times New Roman"/>
        </w:rPr>
      </w:pPr>
    </w:p>
    <w:p w14:paraId="3B2527FE" w14:textId="77777777" w:rsidR="002935B3" w:rsidRDefault="002935B3">
      <w:pPr>
        <w:jc w:val="both"/>
        <w:rPr>
          <w:rFonts w:ascii="Times New Roman" w:hAnsi="Times New Roman" w:cs="Times New Roman"/>
        </w:rPr>
      </w:pPr>
    </w:p>
    <w:p w14:paraId="6F2C9BAA" w14:textId="77777777" w:rsidR="00B72D9B" w:rsidRDefault="00B72D9B">
      <w:pPr>
        <w:jc w:val="both"/>
        <w:rPr>
          <w:rFonts w:ascii="Times New Roman" w:hAnsi="Times New Roman" w:cs="Times New Roman"/>
        </w:rPr>
        <w:sectPr w:rsidR="00B72D9B" w:rsidSect="00180BE8">
          <w:headerReference w:type="even" r:id="rId15"/>
          <w:headerReference w:type="default" r:id="rId16"/>
          <w:headerReference w:type="first" r:id="rId17"/>
          <w:pgSz w:w="11906" w:h="16838"/>
          <w:pgMar w:top="1418" w:right="1701" w:bottom="1418" w:left="1701" w:header="567" w:footer="567" w:gutter="0"/>
          <w:pgNumType w:start="27"/>
          <w:cols w:space="425"/>
          <w:titlePg/>
          <w:docGrid w:type="lines" w:linePitch="360"/>
        </w:sectPr>
      </w:pPr>
    </w:p>
    <w:p w14:paraId="14657927" w14:textId="77777777" w:rsidR="00047742" w:rsidRPr="00D51125" w:rsidRDefault="00757550">
      <w:pPr>
        <w:jc w:val="center"/>
        <w:rPr>
          <w:rFonts w:ascii="Times New Roman" w:hAnsi="Times New Roman" w:cs="Times New Roman"/>
        </w:rPr>
      </w:pPr>
      <w:r w:rsidRPr="00D51125">
        <w:rPr>
          <w:rFonts w:ascii="Times New Roman" w:hAnsi="Times New Roman" w:cs="Times New Roman"/>
          <w:b/>
          <w:bCs/>
        </w:rPr>
        <w:lastRenderedPageBreak/>
        <w:t>Table2.</w:t>
      </w:r>
      <w:r w:rsidRPr="00D51125">
        <w:rPr>
          <w:rFonts w:ascii="Times New Roman" w:hAnsi="Times New Roman" w:cs="Times New Roman"/>
        </w:rPr>
        <w:t xml:space="preserve"> Top - level publication source details based on the bibliographic coupling relationship network </w:t>
      </w:r>
    </w:p>
    <w:tbl>
      <w:tblPr>
        <w:tblStyle w:val="ad"/>
        <w:tblW w:w="137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6378"/>
        <w:gridCol w:w="6379"/>
      </w:tblGrid>
      <w:tr w:rsidR="00A31160" w:rsidRPr="00D51125" w14:paraId="3C572E1B" w14:textId="77777777" w:rsidTr="005F46D1">
        <w:trPr>
          <w:trHeight w:val="405"/>
        </w:trPr>
        <w:tc>
          <w:tcPr>
            <w:tcW w:w="993" w:type="dxa"/>
            <w:tcBorders>
              <w:top w:val="single" w:sz="4" w:space="0" w:color="auto"/>
              <w:bottom w:val="single" w:sz="4" w:space="0" w:color="auto"/>
            </w:tcBorders>
          </w:tcPr>
          <w:p w14:paraId="13E57D6D" w14:textId="77777777" w:rsidR="00047742" w:rsidRPr="00D51125" w:rsidRDefault="00757550" w:rsidP="002935B3">
            <w:pPr>
              <w:jc w:val="center"/>
              <w:rPr>
                <w:rFonts w:ascii="Times New Roman" w:hAnsi="Times New Roman" w:cs="Times New Roman"/>
              </w:rPr>
            </w:pPr>
            <w:r w:rsidRPr="00D51125">
              <w:rPr>
                <w:rFonts w:ascii="Times New Roman" w:hAnsi="Times New Roman" w:cs="Times New Roman"/>
              </w:rPr>
              <w:t>Cluster</w:t>
            </w:r>
          </w:p>
        </w:tc>
        <w:tc>
          <w:tcPr>
            <w:tcW w:w="6378" w:type="dxa"/>
            <w:tcBorders>
              <w:top w:val="single" w:sz="4" w:space="0" w:color="auto"/>
              <w:bottom w:val="single" w:sz="4" w:space="0" w:color="auto"/>
            </w:tcBorders>
          </w:tcPr>
          <w:p w14:paraId="6609712C" w14:textId="77777777" w:rsidR="00047742" w:rsidRPr="00D51125" w:rsidRDefault="00757550" w:rsidP="002935B3">
            <w:pPr>
              <w:ind w:firstLineChars="50" w:firstLine="120"/>
              <w:jc w:val="center"/>
              <w:rPr>
                <w:rFonts w:ascii="Times New Roman" w:hAnsi="Times New Roman" w:cs="Times New Roman"/>
              </w:rPr>
            </w:pPr>
            <w:r w:rsidRPr="00D51125">
              <w:rPr>
                <w:rFonts w:ascii="Times New Roman" w:hAnsi="Times New Roman" w:cs="Times New Roman"/>
              </w:rPr>
              <w:t>Journal</w:t>
            </w:r>
          </w:p>
        </w:tc>
        <w:tc>
          <w:tcPr>
            <w:tcW w:w="6379" w:type="dxa"/>
            <w:tcBorders>
              <w:top w:val="single" w:sz="4" w:space="0" w:color="auto"/>
              <w:bottom w:val="single" w:sz="4" w:space="0" w:color="auto"/>
            </w:tcBorders>
          </w:tcPr>
          <w:p w14:paraId="13479621" w14:textId="77777777" w:rsidR="00047742" w:rsidRPr="00D51125" w:rsidRDefault="00757550" w:rsidP="002935B3">
            <w:pPr>
              <w:jc w:val="center"/>
              <w:rPr>
                <w:rFonts w:ascii="Times New Roman" w:hAnsi="Times New Roman" w:cs="Times New Roman"/>
              </w:rPr>
            </w:pPr>
            <w:r w:rsidRPr="00D51125">
              <w:rPr>
                <w:rFonts w:ascii="Times New Roman" w:hAnsi="Times New Roman" w:cs="Times New Roman"/>
              </w:rPr>
              <w:t>Discipline</w:t>
            </w:r>
          </w:p>
        </w:tc>
      </w:tr>
      <w:tr w:rsidR="00B72D9B" w:rsidRPr="00D51125" w14:paraId="0D415F3B" w14:textId="77777777" w:rsidTr="005D3EE5">
        <w:trPr>
          <w:trHeight w:val="3323"/>
        </w:trPr>
        <w:tc>
          <w:tcPr>
            <w:tcW w:w="993" w:type="dxa"/>
            <w:tcBorders>
              <w:top w:val="single" w:sz="4" w:space="0" w:color="auto"/>
              <w:bottom w:val="nil"/>
            </w:tcBorders>
          </w:tcPr>
          <w:p w14:paraId="750CD381" w14:textId="34FBEB23" w:rsidR="00B72D9B" w:rsidRPr="00D51125" w:rsidRDefault="00B72D9B" w:rsidP="00B72D9B">
            <w:pPr>
              <w:rPr>
                <w:rFonts w:ascii="Times New Roman" w:hAnsi="Times New Roman" w:cs="Times New Roman"/>
              </w:rPr>
            </w:pPr>
            <w:r w:rsidRPr="00D51125">
              <w:rPr>
                <w:rFonts w:ascii="Times New Roman" w:hAnsi="Times New Roman" w:cs="Times New Roman"/>
              </w:rPr>
              <w:t>#1</w:t>
            </w:r>
          </w:p>
        </w:tc>
        <w:tc>
          <w:tcPr>
            <w:tcW w:w="6378" w:type="dxa"/>
            <w:tcBorders>
              <w:top w:val="single" w:sz="4" w:space="0" w:color="auto"/>
              <w:bottom w:val="nil"/>
            </w:tcBorders>
          </w:tcPr>
          <w:p w14:paraId="081AE4C4" w14:textId="69729A93" w:rsidR="00B72D9B" w:rsidRPr="00D51125" w:rsidRDefault="00B72D9B" w:rsidP="00B72D9B">
            <w:pPr>
              <w:rPr>
                <w:rFonts w:ascii="Times New Roman" w:hAnsi="Times New Roman" w:cs="Times New Roman"/>
              </w:rPr>
            </w:pPr>
            <w:r w:rsidRPr="00D51125">
              <w:rPr>
                <w:rFonts w:ascii="Times New Roman" w:hAnsi="Times New Roman" w:cs="Times New Roman"/>
              </w:rPr>
              <w:t>(3-1) Symmetry-Basel, (3-3) Sustainable Cities and Society, (5) Big Data &amp; Society, (6-1) Computer Law &amp; Security Review, (7-3) Nano Energy, (7-2) Telecommunications Policy, (7-1) IEEE Systems Journal, (8-7) Automation in Construction, (8-4) Arabian Journal for Science and Engineering</w:t>
            </w:r>
          </w:p>
        </w:tc>
        <w:tc>
          <w:tcPr>
            <w:tcW w:w="6379" w:type="dxa"/>
            <w:tcBorders>
              <w:top w:val="single" w:sz="4" w:space="0" w:color="auto"/>
              <w:bottom w:val="nil"/>
            </w:tcBorders>
          </w:tcPr>
          <w:p w14:paraId="0AC6F212" w14:textId="2E9C8129" w:rsidR="00B72D9B" w:rsidRPr="00D51125" w:rsidRDefault="00B72D9B" w:rsidP="00B72D9B">
            <w:pPr>
              <w:rPr>
                <w:rFonts w:ascii="Times New Roman" w:hAnsi="Times New Roman" w:cs="Times New Roman"/>
              </w:rPr>
            </w:pPr>
            <w:r w:rsidRPr="00D51125">
              <w:rPr>
                <w:rFonts w:ascii="Times New Roman" w:hAnsi="Times New Roman" w:cs="Times New Roman"/>
              </w:rPr>
              <w:t>Multidisciplinary Sciences; Green &amp; Sustainable Science &amp; Technology; Construction &amp; Building Technology; Energy &amp; Fuels; Social Sciences, Interdisciplinary; Law; Nanoscience &amp; Nanotechnology; Physics, Applied; Chemistry, Physical; Materials Science, Multidisciplinary; Communication; Information Science &amp; Library Science; Telecommunications; Operations Research &amp; Management Science; Computer Science, Information Systems; Engineering, Electrical &amp; Electronic; Engineering, Civil</w:t>
            </w:r>
          </w:p>
        </w:tc>
      </w:tr>
      <w:tr w:rsidR="00B72D9B" w:rsidRPr="00D51125" w14:paraId="0F8419A5" w14:textId="77777777" w:rsidTr="005D3EE5">
        <w:trPr>
          <w:trHeight w:val="1919"/>
        </w:trPr>
        <w:tc>
          <w:tcPr>
            <w:tcW w:w="993" w:type="dxa"/>
            <w:tcBorders>
              <w:top w:val="nil"/>
              <w:bottom w:val="nil"/>
            </w:tcBorders>
          </w:tcPr>
          <w:p w14:paraId="04B1AFA2" w14:textId="349028A2" w:rsidR="00B72D9B" w:rsidRPr="00D51125" w:rsidRDefault="00B72D9B" w:rsidP="00B72D9B">
            <w:pPr>
              <w:rPr>
                <w:rFonts w:ascii="Times New Roman" w:hAnsi="Times New Roman" w:cs="Times New Roman"/>
              </w:rPr>
            </w:pPr>
            <w:r w:rsidRPr="00D51125">
              <w:rPr>
                <w:rFonts w:ascii="Times New Roman" w:hAnsi="Times New Roman" w:cs="Times New Roman"/>
              </w:rPr>
              <w:t>#2</w:t>
            </w:r>
          </w:p>
        </w:tc>
        <w:tc>
          <w:tcPr>
            <w:tcW w:w="6378" w:type="dxa"/>
            <w:tcBorders>
              <w:top w:val="nil"/>
              <w:bottom w:val="nil"/>
            </w:tcBorders>
          </w:tcPr>
          <w:p w14:paraId="2FAB98A5" w14:textId="465F35EC" w:rsidR="00B72D9B" w:rsidRPr="00D51125" w:rsidRDefault="00B72D9B" w:rsidP="00B72D9B">
            <w:pPr>
              <w:rPr>
                <w:rFonts w:ascii="Times New Roman" w:hAnsi="Times New Roman" w:cs="Times New Roman"/>
              </w:rPr>
            </w:pPr>
            <w:r w:rsidRPr="00D51125">
              <w:rPr>
                <w:rFonts w:ascii="Times New Roman" w:hAnsi="Times New Roman" w:cs="Times New Roman"/>
              </w:rPr>
              <w:t>(3-4) Technological Forecasting and Social Change, (4-1) Business Horizons, (7-4) Complexity, (8-8) Journal of Systems Science and Systems Engineering, (8-2) Journal of Retailing and Consumer Services, (8-6) Professional De La Information, (8-1) Business Process Management Journal</w:t>
            </w:r>
          </w:p>
        </w:tc>
        <w:tc>
          <w:tcPr>
            <w:tcW w:w="6379" w:type="dxa"/>
            <w:tcBorders>
              <w:top w:val="nil"/>
              <w:bottom w:val="nil"/>
            </w:tcBorders>
          </w:tcPr>
          <w:p w14:paraId="650BC4A7" w14:textId="6448BEB3" w:rsidR="00B72D9B" w:rsidRPr="00D51125" w:rsidRDefault="00B72D9B" w:rsidP="00B72D9B">
            <w:pPr>
              <w:rPr>
                <w:rFonts w:ascii="Times New Roman" w:hAnsi="Times New Roman" w:cs="Times New Roman"/>
              </w:rPr>
            </w:pPr>
            <w:r w:rsidRPr="00D51125">
              <w:rPr>
                <w:rFonts w:ascii="Times New Roman" w:hAnsi="Times New Roman" w:cs="Times New Roman"/>
              </w:rPr>
              <w:t>Regional &amp; Urban Planning; Business; Multidisciplinary Sciences; Mathematics, Interdisciplinary Applications; Operations Research &amp; Management Science; Communication; Information Science &amp; Library Science; Management</w:t>
            </w:r>
          </w:p>
        </w:tc>
      </w:tr>
      <w:tr w:rsidR="00B72D9B" w:rsidRPr="00D51125" w14:paraId="3AFF08D6" w14:textId="77777777" w:rsidTr="005D3EE5">
        <w:trPr>
          <w:trHeight w:val="1294"/>
        </w:trPr>
        <w:tc>
          <w:tcPr>
            <w:tcW w:w="993" w:type="dxa"/>
            <w:tcBorders>
              <w:top w:val="nil"/>
              <w:bottom w:val="nil"/>
            </w:tcBorders>
          </w:tcPr>
          <w:p w14:paraId="4045B5AA" w14:textId="3E5D22AA" w:rsidR="00B72D9B" w:rsidRPr="00D51125" w:rsidRDefault="00B72D9B" w:rsidP="00B72D9B">
            <w:pPr>
              <w:rPr>
                <w:rFonts w:ascii="Times New Roman" w:hAnsi="Times New Roman" w:cs="Times New Roman"/>
              </w:rPr>
            </w:pPr>
            <w:r w:rsidRPr="00D51125">
              <w:rPr>
                <w:rFonts w:ascii="Times New Roman" w:hAnsi="Times New Roman" w:cs="Times New Roman"/>
              </w:rPr>
              <w:t>#3</w:t>
            </w:r>
          </w:p>
        </w:tc>
        <w:tc>
          <w:tcPr>
            <w:tcW w:w="6378" w:type="dxa"/>
            <w:tcBorders>
              <w:top w:val="nil"/>
              <w:bottom w:val="nil"/>
            </w:tcBorders>
          </w:tcPr>
          <w:p w14:paraId="4D56FF77" w14:textId="74903A9A" w:rsidR="005D3EE5" w:rsidRPr="00D51125" w:rsidRDefault="00B72D9B" w:rsidP="00B72D9B">
            <w:pPr>
              <w:rPr>
                <w:rFonts w:ascii="Times New Roman" w:hAnsi="Times New Roman" w:cs="Times New Roman"/>
              </w:rPr>
            </w:pPr>
            <w:r w:rsidRPr="00D51125">
              <w:rPr>
                <w:rFonts w:ascii="Times New Roman" w:hAnsi="Times New Roman" w:cs="Times New Roman"/>
              </w:rPr>
              <w:t>(2) International Journal of Production Research, (4-2) Production Planning &amp; Control, (6-2) Journal of Manufacturing Systems, (8-3) International Journal of Production Economics</w:t>
            </w:r>
          </w:p>
        </w:tc>
        <w:tc>
          <w:tcPr>
            <w:tcW w:w="6379" w:type="dxa"/>
            <w:tcBorders>
              <w:top w:val="nil"/>
              <w:bottom w:val="nil"/>
            </w:tcBorders>
          </w:tcPr>
          <w:p w14:paraId="1D9367BA" w14:textId="1CC13D99" w:rsidR="00B72D9B" w:rsidRPr="00D51125" w:rsidRDefault="00B72D9B" w:rsidP="00B72D9B">
            <w:pPr>
              <w:rPr>
                <w:rFonts w:ascii="Times New Roman" w:hAnsi="Times New Roman" w:cs="Times New Roman"/>
              </w:rPr>
            </w:pPr>
            <w:r w:rsidRPr="00D51125">
              <w:rPr>
                <w:rFonts w:ascii="Times New Roman" w:hAnsi="Times New Roman" w:cs="Times New Roman"/>
              </w:rPr>
              <w:t>Operations Research &amp; Management Science; Engineering, Manufacturing; Engineering, Industrial</w:t>
            </w:r>
          </w:p>
        </w:tc>
      </w:tr>
      <w:tr w:rsidR="00B72D9B" w:rsidRPr="00D51125" w14:paraId="36623B66" w14:textId="77777777" w:rsidTr="005D3EE5">
        <w:trPr>
          <w:trHeight w:val="405"/>
        </w:trPr>
        <w:tc>
          <w:tcPr>
            <w:tcW w:w="993" w:type="dxa"/>
            <w:tcBorders>
              <w:top w:val="nil"/>
              <w:bottom w:val="single" w:sz="4" w:space="0" w:color="auto"/>
            </w:tcBorders>
          </w:tcPr>
          <w:p w14:paraId="4680BB06" w14:textId="346E6197" w:rsidR="00B72D9B" w:rsidRPr="00D51125" w:rsidRDefault="00B72D9B" w:rsidP="00B72D9B">
            <w:pPr>
              <w:rPr>
                <w:rFonts w:ascii="Times New Roman" w:hAnsi="Times New Roman" w:cs="Times New Roman"/>
              </w:rPr>
            </w:pPr>
            <w:r w:rsidRPr="00D51125">
              <w:rPr>
                <w:rFonts w:ascii="Times New Roman" w:hAnsi="Times New Roman" w:cs="Times New Roman"/>
              </w:rPr>
              <w:t>#4</w:t>
            </w:r>
          </w:p>
        </w:tc>
        <w:tc>
          <w:tcPr>
            <w:tcW w:w="6378" w:type="dxa"/>
            <w:tcBorders>
              <w:top w:val="nil"/>
              <w:bottom w:val="single" w:sz="4" w:space="0" w:color="auto"/>
            </w:tcBorders>
          </w:tcPr>
          <w:p w14:paraId="5393B576" w14:textId="7BC389A6" w:rsidR="00B72D9B" w:rsidRPr="00D51125" w:rsidRDefault="00B72D9B" w:rsidP="002935B3">
            <w:pPr>
              <w:rPr>
                <w:rFonts w:ascii="Times New Roman" w:hAnsi="Times New Roman" w:cs="Times New Roman"/>
              </w:rPr>
            </w:pPr>
            <w:r w:rsidRPr="00D51125">
              <w:rPr>
                <w:rFonts w:ascii="Times New Roman" w:hAnsi="Times New Roman" w:cs="Times New Roman"/>
              </w:rPr>
              <w:t>(1) Sustainability, (3-2) Journal of Cleaner Production</w:t>
            </w:r>
          </w:p>
        </w:tc>
        <w:tc>
          <w:tcPr>
            <w:tcW w:w="6379" w:type="dxa"/>
            <w:tcBorders>
              <w:top w:val="nil"/>
              <w:bottom w:val="single" w:sz="4" w:space="0" w:color="auto"/>
            </w:tcBorders>
          </w:tcPr>
          <w:p w14:paraId="64A5595D" w14:textId="3BEC0321" w:rsidR="00B72D9B" w:rsidRPr="00D51125" w:rsidRDefault="00B72D9B" w:rsidP="00B72D9B">
            <w:pPr>
              <w:rPr>
                <w:rFonts w:ascii="Times New Roman" w:hAnsi="Times New Roman" w:cs="Times New Roman"/>
              </w:rPr>
            </w:pPr>
            <w:r w:rsidRPr="00D51125">
              <w:rPr>
                <w:rFonts w:ascii="Times New Roman" w:hAnsi="Times New Roman" w:cs="Times New Roman"/>
              </w:rPr>
              <w:t>Green &amp; Sustainable Science &amp; Technology; Environmental Sciences; Environmental Studies; Engineering, Environmental</w:t>
            </w:r>
          </w:p>
        </w:tc>
      </w:tr>
    </w:tbl>
    <w:p w14:paraId="4A9AA233" w14:textId="77777777" w:rsidR="00777688" w:rsidRDefault="00777688">
      <w:pPr>
        <w:sectPr w:rsidR="00777688" w:rsidSect="00B72D9B">
          <w:headerReference w:type="first" r:id="rId18"/>
          <w:pgSz w:w="16838" w:h="11906" w:orient="landscape"/>
          <w:pgMar w:top="1701" w:right="1418" w:bottom="1701" w:left="1418" w:header="567" w:footer="567" w:gutter="0"/>
          <w:cols w:space="425"/>
          <w:titlePg/>
          <w:docGrid w:type="linesAndChars" w:linePitch="360"/>
        </w:sectPr>
      </w:pPr>
    </w:p>
    <w:p w14:paraId="796BC3DD" w14:textId="77777777" w:rsidR="00047742" w:rsidRPr="00D51125" w:rsidRDefault="00757550">
      <w:pPr>
        <w:ind w:firstLineChars="200" w:firstLine="480"/>
        <w:jc w:val="center"/>
        <w:rPr>
          <w:rFonts w:ascii="Times New Roman" w:hAnsi="Times New Roman" w:cs="Times New Roman"/>
        </w:rPr>
      </w:pPr>
      <w:r w:rsidRPr="00D51125">
        <w:rPr>
          <w:rFonts w:ascii="Times New Roman" w:hAnsi="Times New Roman" w:cs="Times New Roman"/>
          <w:noProof/>
          <w:lang w:eastAsia="zh-TW"/>
        </w:rPr>
        <w:lastRenderedPageBreak/>
        <w:drawing>
          <wp:inline distT="0" distB="0" distL="0" distR="0" wp14:anchorId="64EB4938" wp14:editId="35908DEB">
            <wp:extent cx="3553200" cy="2239200"/>
            <wp:effectExtent l="0" t="0" r="952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53200" cy="2239200"/>
                    </a:xfrm>
                    <a:prstGeom prst="rect">
                      <a:avLst/>
                    </a:prstGeom>
                  </pic:spPr>
                </pic:pic>
              </a:graphicData>
            </a:graphic>
          </wp:inline>
        </w:drawing>
      </w:r>
    </w:p>
    <w:p w14:paraId="317235FE" w14:textId="4AD7AC99" w:rsidR="00047742" w:rsidRPr="006A07E3" w:rsidRDefault="00757550" w:rsidP="006A07E3">
      <w:pPr>
        <w:pStyle w:val="Web"/>
        <w:shd w:val="clear" w:color="auto" w:fill="FFFFFF"/>
        <w:spacing w:before="0" w:beforeAutospacing="0" w:afterLines="100" w:after="360" w:afterAutospacing="0"/>
        <w:jc w:val="center"/>
        <w:rPr>
          <w:rFonts w:ascii="Times New Roman" w:hAnsi="Times New Roman" w:cs="Times New Roman"/>
          <w:b/>
          <w:bCs/>
          <w:szCs w:val="20"/>
          <w:lang w:eastAsia="zh-TW"/>
        </w:rPr>
      </w:pPr>
      <w:r w:rsidRPr="006A07E3">
        <w:rPr>
          <w:rFonts w:ascii="Times New Roman" w:hAnsi="Times New Roman" w:cs="Times New Roman"/>
          <w:b/>
          <w:bCs/>
          <w:szCs w:val="20"/>
          <w:lang w:eastAsia="zh-TW"/>
        </w:rPr>
        <w:t xml:space="preserve">Figure 5. </w:t>
      </w:r>
      <w:r w:rsidRPr="006A07E3">
        <w:rPr>
          <w:rFonts w:ascii="Times New Roman" w:hAnsi="Times New Roman" w:cs="Times New Roman"/>
          <w:szCs w:val="20"/>
          <w:lang w:eastAsia="zh-TW"/>
        </w:rPr>
        <w:t>Top-level publication source details</w:t>
      </w:r>
    </w:p>
    <w:p w14:paraId="058E0E92" w14:textId="77777777" w:rsidR="00047742" w:rsidRPr="00D51125" w:rsidRDefault="00757550">
      <w:pPr>
        <w:jc w:val="both"/>
        <w:rPr>
          <w:rFonts w:ascii="Times New Roman" w:hAnsi="Times New Roman" w:cs="Times New Roman"/>
        </w:rPr>
      </w:pPr>
      <w:r w:rsidRPr="00D51125">
        <w:rPr>
          <w:rFonts w:ascii="Times New Roman" w:hAnsi="Times New Roman" w:cs="Times New Roman"/>
        </w:rPr>
        <w:t>Since the publication "Journal of cleaner production" contains most of the papers, it is omitted in this study to ensure the rationality of the results. In figure 6, it can be found that the references cited by the author are co-cited. According to the co-citation relationship, 34 clusters are mainly divided into three clusters, namely cluster (a), (b), and (c). The larger the node, the greater the strength of the links between its citations or the number of citations. These three clusters are the most prominent ones of "international journal of production research", "mis quarterly" and "sustainability Basel". Among them, the "international journal of production research" of the cluster (a) has the strongest co-citation relationship, followed by the "international journal of production economics" which is also located in the cluster (a). It can be found that topics such as e-commerce to mainly focus on the production and economic research disciplines. "Technological forecasting and social change", "Harvard business review", "production planning &amp; control" and so on are also at the top of the list, indicating that these sources have been cited by more scholars, with a high citation rate, a large range of applicable research fields and more influence.</w:t>
      </w:r>
    </w:p>
    <w:p w14:paraId="35D19A7B" w14:textId="77777777" w:rsidR="00047742" w:rsidRPr="00D51125" w:rsidRDefault="00757550">
      <w:pPr>
        <w:jc w:val="both"/>
        <w:rPr>
          <w:rFonts w:ascii="Times New Roman" w:hAnsi="Times New Roman" w:cs="Times New Roman"/>
        </w:rPr>
      </w:pPr>
      <w:r w:rsidRPr="00D51125">
        <w:rPr>
          <w:rFonts w:ascii="Times New Roman" w:hAnsi="Times New Roman" w:cs="Times New Roman"/>
        </w:rPr>
        <w:t xml:space="preserve">Figure 7 shows the co-occurrence network, or bibliographic coupling, of the first 22 publications. It can be found from the figure that the bibliography in this study with a high degree of coupling and citation quantity is mainly located in the cluster (c). Among the research on the integration of e-commerce and Internet technologies, the publication "sustainability" publishes most articles and occupies a dominant position in the top-level publications. Also, this publication has a high link strength with "international journal of production research" and "production planning &amp; control", and they are all in the cluster (c). It can be found that they refer to multiple public publications together, with a high degree of cross-referencing, mainly focusing on the intersection of sustainability, production, business, and engineering. This is roughly the same as the result of figure 5. Publications with high co-citation rates also have a high degree of bibliographic coupling. Another cluster (d) centered on "sustainable cities and society" focuses on social science, </w:t>
      </w:r>
      <w:r w:rsidRPr="00D51125">
        <w:rPr>
          <w:rFonts w:ascii="Times New Roman" w:hAnsi="Times New Roman" w:cs="Times New Roman"/>
        </w:rPr>
        <w:lastRenderedPageBreak/>
        <w:t>big data, architecture, and engineering. The symmetry-base cluster (a) focuses on areas such as the digital economy, mathematics, and computer law. In the cluster (b) centered on "technological forecasting and social change", the research fields are mainly related to business management, retail services, and information science. It can be found that the purpose and scope of the journals of these four clusters are similar, and they all focus on multidisciplinary comprehensive research concentrating on the business economy, data, and science.</w:t>
      </w:r>
    </w:p>
    <w:p w14:paraId="4520374D" w14:textId="77777777" w:rsidR="00047742" w:rsidRPr="00F51879" w:rsidRDefault="00757550">
      <w:pPr>
        <w:ind w:firstLineChars="200" w:firstLine="480"/>
        <w:jc w:val="center"/>
        <w:rPr>
          <w:rFonts w:ascii="Times New Roman" w:hAnsi="Times New Roman" w:cs="Times New Roman"/>
        </w:rPr>
      </w:pPr>
      <w:r w:rsidRPr="00D51125">
        <w:rPr>
          <w:rFonts w:ascii="Times New Roman" w:hAnsi="Times New Roman" w:cs="Times New Roman"/>
          <w:noProof/>
          <w:lang w:eastAsia="zh-TW"/>
        </w:rPr>
        <w:drawing>
          <wp:inline distT="0" distB="0" distL="114300" distR="114300" wp14:anchorId="0715B4E6" wp14:editId="05A1433F">
            <wp:extent cx="3808800" cy="2376000"/>
            <wp:effectExtent l="0" t="0" r="1270" b="5715"/>
            <wp:docPr id="7" name="图片 7" descr="e611524d56843969208a1294cb4dd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611524d56843969208a1294cb4ddd5"/>
                    <pic:cNvPicPr>
                      <a:picLocks noChangeAspect="1"/>
                    </pic:cNvPicPr>
                  </pic:nvPicPr>
                  <pic:blipFill>
                    <a:blip r:embed="rId20"/>
                    <a:stretch>
                      <a:fillRect/>
                    </a:stretch>
                  </pic:blipFill>
                  <pic:spPr>
                    <a:xfrm>
                      <a:off x="0" y="0"/>
                      <a:ext cx="3808800" cy="2376000"/>
                    </a:xfrm>
                    <a:prstGeom prst="rect">
                      <a:avLst/>
                    </a:prstGeom>
                  </pic:spPr>
                </pic:pic>
              </a:graphicData>
            </a:graphic>
          </wp:inline>
        </w:drawing>
      </w:r>
    </w:p>
    <w:p w14:paraId="7FF65DE9" w14:textId="77777777" w:rsidR="00047742" w:rsidRPr="00F51879" w:rsidRDefault="00757550" w:rsidP="00F51879">
      <w:pPr>
        <w:pStyle w:val="Web"/>
        <w:shd w:val="clear" w:color="auto" w:fill="FFFFFF"/>
        <w:spacing w:before="0" w:beforeAutospacing="0" w:afterLines="100" w:after="360" w:afterAutospacing="0"/>
        <w:jc w:val="center"/>
        <w:rPr>
          <w:rFonts w:ascii="Times New Roman" w:hAnsi="Times New Roman" w:cs="Times New Roman"/>
          <w:b/>
          <w:bCs/>
          <w:szCs w:val="20"/>
          <w:lang w:eastAsia="zh-TW"/>
        </w:rPr>
      </w:pPr>
      <w:r w:rsidRPr="00F51879">
        <w:rPr>
          <w:rFonts w:ascii="Times New Roman" w:hAnsi="Times New Roman" w:cs="Times New Roman"/>
          <w:b/>
          <w:bCs/>
          <w:szCs w:val="20"/>
          <w:lang w:eastAsia="zh-TW"/>
        </w:rPr>
        <w:t xml:space="preserve">Figure 6. </w:t>
      </w:r>
      <w:r w:rsidRPr="00F51879">
        <w:rPr>
          <w:rFonts w:ascii="Times New Roman" w:hAnsi="Times New Roman" w:cs="Times New Roman"/>
          <w:szCs w:val="20"/>
          <w:lang w:eastAsia="zh-TW"/>
        </w:rPr>
        <w:t>Top cited sources: a co-citation relationship network visualization</w:t>
      </w:r>
    </w:p>
    <w:p w14:paraId="297DA4CA" w14:textId="77777777" w:rsidR="00047742" w:rsidRPr="00F51879" w:rsidRDefault="00757550">
      <w:pPr>
        <w:jc w:val="center"/>
        <w:rPr>
          <w:rFonts w:ascii="Times New Roman" w:hAnsi="Times New Roman" w:cs="Times New Roman"/>
        </w:rPr>
      </w:pPr>
      <w:r w:rsidRPr="00D51125">
        <w:rPr>
          <w:rFonts w:ascii="Times New Roman" w:hAnsi="Times New Roman" w:cs="Times New Roman"/>
          <w:noProof/>
          <w:lang w:eastAsia="zh-TW"/>
        </w:rPr>
        <w:drawing>
          <wp:inline distT="0" distB="0" distL="0" distR="0" wp14:anchorId="5C3F0610" wp14:editId="169D7752">
            <wp:extent cx="3985200" cy="2790000"/>
            <wp:effectExtent l="0" t="0" r="0" b="0"/>
            <wp:docPr id="1027" name="图片 4" descr="df0e067535fb8dec41033ab3b3fd8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图片 4" descr="df0e067535fb8dec41033ab3b3fd8ff"/>
                    <pic:cNvPicPr/>
                  </pic:nvPicPr>
                  <pic:blipFill>
                    <a:blip r:embed="rId21" cstate="print"/>
                    <a:srcRect/>
                    <a:stretch>
                      <a:fillRect/>
                    </a:stretch>
                  </pic:blipFill>
                  <pic:spPr>
                    <a:xfrm>
                      <a:off x="0" y="0"/>
                      <a:ext cx="3985200" cy="2790000"/>
                    </a:xfrm>
                    <a:prstGeom prst="rect">
                      <a:avLst/>
                    </a:prstGeom>
                  </pic:spPr>
                </pic:pic>
              </a:graphicData>
            </a:graphic>
          </wp:inline>
        </w:drawing>
      </w:r>
    </w:p>
    <w:p w14:paraId="0DF192F9" w14:textId="0C7D3313" w:rsidR="00047742" w:rsidRDefault="00757550" w:rsidP="00F51879">
      <w:pPr>
        <w:pStyle w:val="Web"/>
        <w:shd w:val="clear" w:color="auto" w:fill="FFFFFF"/>
        <w:spacing w:before="0" w:beforeAutospacing="0" w:afterLines="100" w:after="360" w:afterAutospacing="0"/>
        <w:jc w:val="center"/>
        <w:rPr>
          <w:rFonts w:ascii="Times New Roman" w:hAnsi="Times New Roman" w:cs="Times New Roman"/>
          <w:szCs w:val="20"/>
          <w:lang w:eastAsia="zh-TW"/>
        </w:rPr>
      </w:pPr>
      <w:r w:rsidRPr="00F51879">
        <w:rPr>
          <w:rFonts w:ascii="Times New Roman" w:hAnsi="Times New Roman" w:cs="Times New Roman"/>
          <w:b/>
          <w:bCs/>
          <w:szCs w:val="20"/>
          <w:lang w:eastAsia="zh-TW"/>
        </w:rPr>
        <w:t xml:space="preserve">Figure 7. </w:t>
      </w:r>
      <w:r w:rsidRPr="00F51879">
        <w:rPr>
          <w:rFonts w:ascii="Times New Roman" w:hAnsi="Times New Roman" w:cs="Times New Roman"/>
          <w:szCs w:val="20"/>
          <w:lang w:eastAsia="zh-TW"/>
        </w:rPr>
        <w:t>Top publication sources: a bibliographic coupling relationship network visualization</w:t>
      </w:r>
    </w:p>
    <w:p w14:paraId="3A1D07C4" w14:textId="560BC16B" w:rsidR="00E106B3" w:rsidRDefault="00E106B3" w:rsidP="00E106B3">
      <w:pPr>
        <w:pStyle w:val="Web"/>
        <w:shd w:val="clear" w:color="auto" w:fill="FFFFFF"/>
        <w:spacing w:before="0" w:beforeAutospacing="0" w:afterLines="100" w:after="360" w:afterAutospacing="0"/>
        <w:rPr>
          <w:rFonts w:ascii="Times New Roman" w:hAnsi="Times New Roman" w:cs="Times New Roman"/>
          <w:b/>
          <w:bCs/>
          <w:szCs w:val="20"/>
          <w:lang w:eastAsia="zh-TW"/>
        </w:rPr>
      </w:pPr>
    </w:p>
    <w:p w14:paraId="1C081345" w14:textId="77777777" w:rsidR="0092163C" w:rsidRPr="00F51879" w:rsidRDefault="0092163C" w:rsidP="00E106B3">
      <w:pPr>
        <w:pStyle w:val="Web"/>
        <w:shd w:val="clear" w:color="auto" w:fill="FFFFFF"/>
        <w:spacing w:before="0" w:beforeAutospacing="0" w:afterLines="100" w:after="360" w:afterAutospacing="0"/>
        <w:rPr>
          <w:rFonts w:ascii="Times New Roman" w:hAnsi="Times New Roman" w:cs="Times New Roman"/>
          <w:b/>
          <w:bCs/>
          <w:szCs w:val="20"/>
          <w:lang w:eastAsia="zh-TW"/>
        </w:rPr>
      </w:pPr>
    </w:p>
    <w:p w14:paraId="07A021DE" w14:textId="77777777" w:rsidR="00047742" w:rsidRPr="0092163C" w:rsidRDefault="00757550" w:rsidP="0092163C">
      <w:pPr>
        <w:pStyle w:val="ijecsL1"/>
      </w:pPr>
      <w:r w:rsidRPr="00793FCE">
        <w:lastRenderedPageBreak/>
        <w:t>5. CONCLUSIONS</w:t>
      </w:r>
    </w:p>
    <w:p w14:paraId="253FF919" w14:textId="77777777" w:rsidR="00047742" w:rsidRPr="00D51125" w:rsidRDefault="00757550">
      <w:pPr>
        <w:rPr>
          <w:rFonts w:ascii="Times New Roman" w:hAnsi="Times New Roman" w:cs="Times New Roman"/>
          <w:b/>
          <w:bCs/>
        </w:rPr>
      </w:pPr>
      <w:r w:rsidRPr="00793FCE">
        <w:rPr>
          <w:rFonts w:ascii="Arial" w:hAnsi="Arial" w:cs="Arial"/>
          <w:b/>
          <w:bCs/>
          <w:sz w:val="28"/>
          <w:szCs w:val="28"/>
        </w:rPr>
        <w:t>5.1 Findings and Contributions</w:t>
      </w:r>
    </w:p>
    <w:p w14:paraId="2243F772" w14:textId="77777777" w:rsidR="00047742" w:rsidRPr="00D51125" w:rsidRDefault="001B62B9">
      <w:pPr>
        <w:jc w:val="both"/>
        <w:rPr>
          <w:rFonts w:ascii="Times New Roman" w:hAnsi="Times New Roman" w:cs="Times New Roman"/>
        </w:rPr>
      </w:pPr>
      <w:r w:rsidRPr="00D51125">
        <w:rPr>
          <w:rFonts w:ascii="Times New Roman" w:hAnsi="Times New Roman" w:cs="Times New Roman"/>
        </w:rPr>
        <w:t>Based on the co-occurrence data network, it can be found that :(1) since 2015, China, the United States, and the United Kingdom have occupied an important position in the rapidly growing publications. As a developing country, China's ranking among the top three is closely related to its booming development in e-commerce. The birth and popularity of "Double 11", "Double 12" and other new "festivals" have provided strong support for China to occupy the core position in publications; (2) the current study power is given priority to with institutions from China, the United States, the United Kingdom, the lack of researchers from other industries at the core of enterprise, community, which related to the industry attribute, nature of work, to a certain extent, this phenomenon caused the disconnection between theory and practice, which suggests that further research should focus on collaboration between industry, theory, and practice of cross-border joint; (3) cluster analysis of major publications reflects the interdisciplinary nature of this research subject, and the research mode of "Internet +", "big data +" and "e-commerce +" will become a new research direction and hot field. The citation rate of the paper is positively correlated with the coupling degree of the literature. These classic journals and researches, such as "International Journal of Production Research "," Production Planning &amp; Control "and "Sustainability", have been generally recognized with wide application scope and great influence; (4) from the point of keywords cluster analysis, the biggest node in figure "Internet of things" and "Big data" are closely related to wisdom city, data analysis, the fourth industrial revolution, but they have less to do with e-commerce, this shows that with the support of Big data and Internet technology, there is still a lot of space for the development of e-commerce. With the popularization of the Internet, the public's adaptability to and enthusiasm for electronic transactions becoming increasingly sophisticated, e-commerce will usher in a new round of blowout development. These findings will provide guidance and assistance to researchers in e-commerce, big data, and related technologies.</w:t>
      </w:r>
    </w:p>
    <w:p w14:paraId="24788F35" w14:textId="77777777" w:rsidR="00047742" w:rsidRPr="00D51125" w:rsidRDefault="00757550">
      <w:pPr>
        <w:rPr>
          <w:rFonts w:ascii="Times New Roman" w:hAnsi="Times New Roman" w:cs="Times New Roman"/>
          <w:b/>
          <w:bCs/>
        </w:rPr>
      </w:pPr>
      <w:r w:rsidRPr="00793FCE">
        <w:rPr>
          <w:rFonts w:ascii="Arial" w:hAnsi="Arial" w:cs="Arial"/>
          <w:b/>
          <w:bCs/>
          <w:sz w:val="28"/>
          <w:szCs w:val="28"/>
        </w:rPr>
        <w:t>5.2 Limitations and Further Research Direction</w:t>
      </w:r>
    </w:p>
    <w:p w14:paraId="401A9FF9" w14:textId="729F39D5" w:rsidR="00047742" w:rsidRDefault="00757550">
      <w:pPr>
        <w:jc w:val="both"/>
        <w:rPr>
          <w:rFonts w:ascii="Times New Roman" w:hAnsi="Times New Roman" w:cs="Times New Roman"/>
        </w:rPr>
      </w:pPr>
      <w:r w:rsidRPr="00D51125">
        <w:rPr>
          <w:rFonts w:ascii="Times New Roman" w:hAnsi="Times New Roman" w:cs="Times New Roman"/>
        </w:rPr>
        <w:t>This research, however, is subject to several limitations. On the one hand, data for 2020 are incomplete, so the number of articles published and cited must not be comparable with other years. On the other hand, this paper analyzes the frontier of e-commerce development under the support of big data and Internet technology, explores the current development trend and key issues of concern. However, there is still a lack of research on what measures e-commerce should take under the current development trend and how to realize faster and more stable development with the help of big data, the Internet of Things, artificial intelligence, and other technologies. This is also the focus of future research.</w:t>
      </w:r>
    </w:p>
    <w:p w14:paraId="617A96D7" w14:textId="77777777" w:rsidR="00531562" w:rsidRPr="00D51125" w:rsidRDefault="00531562">
      <w:pPr>
        <w:jc w:val="both"/>
        <w:rPr>
          <w:rFonts w:ascii="Times New Roman" w:hAnsi="Times New Roman" w:cs="Times New Roman"/>
        </w:rPr>
      </w:pPr>
    </w:p>
    <w:p w14:paraId="5877E461" w14:textId="77777777" w:rsidR="00047742" w:rsidRPr="005917C5" w:rsidRDefault="00757550" w:rsidP="005917C5">
      <w:pPr>
        <w:pStyle w:val="ijecsL1"/>
      </w:pPr>
      <w:bookmarkStart w:id="1" w:name="_Hlk56284025"/>
      <w:r w:rsidRPr="00793FCE">
        <w:lastRenderedPageBreak/>
        <w:t>6.CITATIONS</w:t>
      </w:r>
    </w:p>
    <w:bookmarkEnd w:id="1"/>
    <w:p w14:paraId="3FCEAED6" w14:textId="39010253" w:rsidR="00D51125" w:rsidRPr="00D50DD3" w:rsidRDefault="00A5452D" w:rsidP="00D51125">
      <w:pPr>
        <w:pStyle w:val="af1"/>
        <w:rPr>
          <w:rFonts w:ascii="Times New Roman" w:hAnsi="Times New Roman" w:cs="Times New Roman"/>
        </w:rPr>
      </w:pPr>
      <w:r w:rsidRPr="00D51125">
        <w:rPr>
          <w:rFonts w:ascii="Times New Roman" w:hAnsi="Times New Roman" w:cs="Times New Roman"/>
        </w:rPr>
        <w:fldChar w:fldCharType="begin"/>
      </w:r>
      <w:r w:rsidR="006D51A0" w:rsidRPr="00D51125">
        <w:rPr>
          <w:rFonts w:ascii="Times New Roman" w:hAnsi="Times New Roman" w:cs="Times New Roman"/>
        </w:rPr>
        <w:instrText xml:space="preserve"> ADDIN ZOTERO_BIBL {"uncited":[],"omitted":[],"custom":[]} CSL_BIBLIOGRAPHY </w:instrText>
      </w:r>
      <w:r w:rsidRPr="00D51125">
        <w:rPr>
          <w:rFonts w:ascii="Times New Roman" w:hAnsi="Times New Roman" w:cs="Times New Roman"/>
        </w:rPr>
        <w:fldChar w:fldCharType="separate"/>
      </w:r>
      <w:r w:rsidR="00D51125" w:rsidRPr="00D50DD3">
        <w:rPr>
          <w:rFonts w:ascii="Times New Roman" w:hAnsi="Times New Roman" w:cs="Times New Roman"/>
        </w:rPr>
        <w:t>[1]</w:t>
      </w:r>
      <w:r w:rsidR="00D51125" w:rsidRPr="00D50DD3">
        <w:rPr>
          <w:rFonts w:ascii="Times New Roman" w:hAnsi="Times New Roman" w:cs="Times New Roman"/>
        </w:rPr>
        <w:tab/>
        <w:t>J. S. Liu, L. Y. Y. Lu, W.</w:t>
      </w:r>
      <w:r w:rsidR="00CF2408" w:rsidRPr="00D50DD3">
        <w:rPr>
          <w:rFonts w:ascii="Times New Roman" w:hAnsi="Times New Roman" w:cs="Times New Roman"/>
        </w:rPr>
        <w:t xml:space="preserve"> </w:t>
      </w:r>
      <w:r w:rsidR="00D51125" w:rsidRPr="00D50DD3">
        <w:rPr>
          <w:rFonts w:ascii="Times New Roman" w:hAnsi="Times New Roman" w:cs="Times New Roman"/>
        </w:rPr>
        <w:t>M. Lu</w:t>
      </w:r>
      <w:r w:rsidR="00C27ED9" w:rsidRPr="00D50DD3">
        <w:rPr>
          <w:rFonts w:ascii="Times New Roman" w:hAnsi="Times New Roman" w:cs="Times New Roman"/>
        </w:rPr>
        <w:t>.</w:t>
      </w:r>
      <w:r w:rsidR="00D51125" w:rsidRPr="00D50DD3">
        <w:rPr>
          <w:rFonts w:ascii="Times New Roman" w:hAnsi="Times New Roman" w:cs="Times New Roman"/>
        </w:rPr>
        <w:t xml:space="preserve">, “Research fronts in data envelopment analysis,” </w:t>
      </w:r>
      <w:r w:rsidR="00D51125" w:rsidRPr="00D50DD3">
        <w:rPr>
          <w:rFonts w:ascii="Times New Roman" w:hAnsi="Times New Roman" w:cs="Times New Roman"/>
          <w:i/>
          <w:iCs/>
        </w:rPr>
        <w:t>Omega</w:t>
      </w:r>
      <w:r w:rsidR="00D51125" w:rsidRPr="00D50DD3">
        <w:rPr>
          <w:rFonts w:ascii="Times New Roman" w:hAnsi="Times New Roman" w:cs="Times New Roman"/>
        </w:rPr>
        <w:t xml:space="preserve">, </w:t>
      </w:r>
      <w:r w:rsidR="00E33EE2" w:rsidRPr="00D50DD3">
        <w:rPr>
          <w:rFonts w:ascii="Times New Roman" w:hAnsi="Times New Roman" w:cs="Times New Roman"/>
        </w:rPr>
        <w:t>V</w:t>
      </w:r>
      <w:r w:rsidR="00D51125" w:rsidRPr="00D50DD3">
        <w:rPr>
          <w:rFonts w:ascii="Times New Roman" w:hAnsi="Times New Roman" w:cs="Times New Roman"/>
        </w:rPr>
        <w:t>ol. 58, pp. 33</w:t>
      </w:r>
      <w:r w:rsidR="00C27ED9" w:rsidRPr="00D50DD3">
        <w:rPr>
          <w:rFonts w:ascii="Times New Roman" w:hAnsi="Times New Roman" w:cs="Times New Roman"/>
        </w:rPr>
        <w:t>-</w:t>
      </w:r>
      <w:r w:rsidR="00D51125" w:rsidRPr="00D50DD3">
        <w:rPr>
          <w:rFonts w:ascii="Times New Roman" w:hAnsi="Times New Roman" w:cs="Times New Roman"/>
        </w:rPr>
        <w:t>45, 2016.</w:t>
      </w:r>
    </w:p>
    <w:p w14:paraId="77161EE1" w14:textId="0B9F2C47"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[2]</w:t>
      </w:r>
      <w:r w:rsidRPr="00D50DD3">
        <w:rPr>
          <w:rFonts w:ascii="Times New Roman" w:hAnsi="Times New Roman" w:cs="Times New Roman"/>
        </w:rPr>
        <w:tab/>
        <w:t>X.</w:t>
      </w:r>
      <w:r w:rsidR="00853D3F" w:rsidRPr="00D50DD3">
        <w:rPr>
          <w:rFonts w:ascii="Times New Roman" w:hAnsi="Times New Roman" w:cs="Times New Roman"/>
        </w:rPr>
        <w:t xml:space="preserve"> </w:t>
      </w:r>
      <w:r w:rsidR="00A675B6" w:rsidRPr="00D50DD3">
        <w:rPr>
          <w:rFonts w:ascii="Times New Roman" w:hAnsi="Times New Roman" w:cs="Times New Roman"/>
        </w:rPr>
        <w:t>W.</w:t>
      </w:r>
      <w:r w:rsidRPr="00D50DD3">
        <w:rPr>
          <w:rFonts w:ascii="Times New Roman" w:hAnsi="Times New Roman" w:cs="Times New Roman"/>
        </w:rPr>
        <w:t xml:space="preserve"> Su, X. Li, Y.</w:t>
      </w:r>
      <w:r w:rsidR="00853D3F" w:rsidRPr="00D50DD3">
        <w:rPr>
          <w:rFonts w:ascii="Times New Roman" w:hAnsi="Times New Roman" w:cs="Times New Roman"/>
        </w:rPr>
        <w:t xml:space="preserve"> </w:t>
      </w:r>
      <w:r w:rsidR="00A675B6" w:rsidRPr="00D50DD3">
        <w:rPr>
          <w:rFonts w:ascii="Times New Roman" w:hAnsi="Times New Roman" w:cs="Times New Roman"/>
        </w:rPr>
        <w:t>X.</w:t>
      </w:r>
      <w:r w:rsidRPr="00D50DD3">
        <w:rPr>
          <w:rFonts w:ascii="Times New Roman" w:hAnsi="Times New Roman" w:cs="Times New Roman"/>
        </w:rPr>
        <w:t xml:space="preserve"> Kang</w:t>
      </w:r>
      <w:r w:rsidR="00945BBB" w:rsidRPr="00D50DD3">
        <w:rPr>
          <w:rFonts w:ascii="Times New Roman" w:hAnsi="Times New Roman" w:cs="Times New Roman"/>
        </w:rPr>
        <w:t>.</w:t>
      </w:r>
      <w:r w:rsidRPr="00D50DD3">
        <w:rPr>
          <w:rFonts w:ascii="Times New Roman" w:hAnsi="Times New Roman" w:cs="Times New Roman"/>
        </w:rPr>
        <w:t>, “A</w:t>
      </w:r>
      <w:r w:rsidR="005E703A" w:rsidRPr="00D50DD3">
        <w:rPr>
          <w:rFonts w:ascii="Times New Roman" w:hAnsi="Times New Roman" w:cs="Times New Roman"/>
        </w:rPr>
        <w:t xml:space="preserve"> bibliometric analysis of research on intangible cultural heritage using </w:t>
      </w:r>
      <w:proofErr w:type="spellStart"/>
      <w:r w:rsidR="005E703A" w:rsidRPr="00D50DD3">
        <w:rPr>
          <w:rFonts w:ascii="Times New Roman" w:hAnsi="Times New Roman" w:cs="Times New Roman"/>
        </w:rPr>
        <w:t>citespace</w:t>
      </w:r>
      <w:proofErr w:type="spellEnd"/>
      <w:r w:rsidR="005E703A" w:rsidRPr="00D50DD3">
        <w:rPr>
          <w:rFonts w:ascii="Times New Roman" w:hAnsi="Times New Roman" w:cs="Times New Roman"/>
        </w:rPr>
        <w:t>,</w:t>
      </w:r>
      <w:r w:rsidRPr="00D50DD3">
        <w:rPr>
          <w:rFonts w:ascii="Times New Roman" w:hAnsi="Times New Roman" w:cs="Times New Roman"/>
        </w:rPr>
        <w:t xml:space="preserve">” </w:t>
      </w:r>
      <w:r w:rsidRPr="00D50DD3">
        <w:rPr>
          <w:rFonts w:ascii="Times New Roman" w:hAnsi="Times New Roman" w:cs="Times New Roman"/>
          <w:i/>
          <w:iCs/>
        </w:rPr>
        <w:t>SAGE Open</w:t>
      </w:r>
      <w:r w:rsidRPr="00D50DD3">
        <w:rPr>
          <w:rFonts w:ascii="Times New Roman" w:hAnsi="Times New Roman" w:cs="Times New Roman"/>
        </w:rPr>
        <w:t xml:space="preserve">, </w:t>
      </w:r>
      <w:r w:rsidR="00E33EE2" w:rsidRPr="00D50DD3">
        <w:rPr>
          <w:rFonts w:ascii="Times New Roman" w:hAnsi="Times New Roman" w:cs="Times New Roman"/>
        </w:rPr>
        <w:t>V</w:t>
      </w:r>
      <w:r w:rsidRPr="00D50DD3">
        <w:rPr>
          <w:rFonts w:ascii="Times New Roman" w:hAnsi="Times New Roman" w:cs="Times New Roman"/>
        </w:rPr>
        <w:t xml:space="preserve">ol. 9, </w:t>
      </w:r>
      <w:r w:rsidR="00853D3F" w:rsidRPr="00D50DD3">
        <w:rPr>
          <w:rFonts w:ascii="Times New Roman" w:hAnsi="Times New Roman" w:cs="Times New Roman"/>
        </w:rPr>
        <w:t>N</w:t>
      </w:r>
      <w:r w:rsidRPr="00D50DD3">
        <w:rPr>
          <w:rFonts w:ascii="Times New Roman" w:hAnsi="Times New Roman" w:cs="Times New Roman"/>
        </w:rPr>
        <w:t>o. 2, p</w:t>
      </w:r>
      <w:r w:rsidR="00853D3F" w:rsidRPr="00D50DD3">
        <w:rPr>
          <w:rFonts w:ascii="Times New Roman" w:hAnsi="Times New Roman" w:cs="Times New Roman"/>
        </w:rPr>
        <w:t>p</w:t>
      </w:r>
      <w:r w:rsidRPr="00D50DD3">
        <w:rPr>
          <w:rFonts w:ascii="Times New Roman" w:hAnsi="Times New Roman" w:cs="Times New Roman"/>
        </w:rPr>
        <w:t>.</w:t>
      </w:r>
      <w:r w:rsidR="005D37A7" w:rsidRPr="00D50DD3">
        <w:rPr>
          <w:rFonts w:ascii="Times New Roman" w:hAnsi="Times New Roman" w:cs="Times New Roman"/>
        </w:rPr>
        <w:t xml:space="preserve"> </w:t>
      </w:r>
      <w:r w:rsidR="00853D3F" w:rsidRPr="00D50DD3">
        <w:rPr>
          <w:rFonts w:ascii="Times New Roman" w:hAnsi="Times New Roman" w:cs="Times New Roman"/>
        </w:rPr>
        <w:t>1-1</w:t>
      </w:r>
      <w:r w:rsidR="0093644E" w:rsidRPr="00D50DD3">
        <w:rPr>
          <w:rFonts w:ascii="Times New Roman" w:hAnsi="Times New Roman" w:cs="Times New Roman"/>
        </w:rPr>
        <w:t>5</w:t>
      </w:r>
      <w:r w:rsidR="00853D3F" w:rsidRPr="00D50DD3">
        <w:rPr>
          <w:rFonts w:ascii="Times New Roman" w:hAnsi="Times New Roman" w:cs="Times New Roman"/>
        </w:rPr>
        <w:t>,</w:t>
      </w:r>
      <w:r w:rsidR="005D37A7" w:rsidRPr="00D50DD3">
        <w:rPr>
          <w:rFonts w:ascii="Times New Roman" w:hAnsi="Times New Roman" w:cs="Times New Roman"/>
        </w:rPr>
        <w:t xml:space="preserve"> </w:t>
      </w:r>
      <w:r w:rsidRPr="00D50DD3">
        <w:rPr>
          <w:rFonts w:ascii="Times New Roman" w:hAnsi="Times New Roman" w:cs="Times New Roman"/>
        </w:rPr>
        <w:t>2019.</w:t>
      </w:r>
    </w:p>
    <w:p w14:paraId="26ABA775" w14:textId="68DC3CFA"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[3]</w:t>
      </w:r>
      <w:r w:rsidRPr="00D50DD3">
        <w:rPr>
          <w:rFonts w:ascii="Times New Roman" w:hAnsi="Times New Roman" w:cs="Times New Roman"/>
        </w:rPr>
        <w:tab/>
        <w:t xml:space="preserve">G. J. Avlonitis and D. A. </w:t>
      </w:r>
      <w:proofErr w:type="spellStart"/>
      <w:r w:rsidRPr="00D50DD3">
        <w:rPr>
          <w:rFonts w:ascii="Times New Roman" w:hAnsi="Times New Roman" w:cs="Times New Roman"/>
        </w:rPr>
        <w:t>Karayanni</w:t>
      </w:r>
      <w:proofErr w:type="spellEnd"/>
      <w:r w:rsidR="005D37A7" w:rsidRPr="00D50DD3">
        <w:rPr>
          <w:rFonts w:ascii="Times New Roman" w:hAnsi="Times New Roman" w:cs="Times New Roman"/>
        </w:rPr>
        <w:t>.</w:t>
      </w:r>
      <w:r w:rsidRPr="00D50DD3">
        <w:rPr>
          <w:rFonts w:ascii="Times New Roman" w:hAnsi="Times New Roman" w:cs="Times New Roman"/>
        </w:rPr>
        <w:t>, “</w:t>
      </w:r>
      <w:r w:rsidR="005E703A">
        <w:rPr>
          <w:rFonts w:ascii="Times New Roman" w:hAnsi="Times New Roman" w:cs="Times New Roman"/>
        </w:rPr>
        <w:t>T</w:t>
      </w:r>
      <w:r w:rsidR="005E703A" w:rsidRPr="00D50DD3">
        <w:rPr>
          <w:rFonts w:ascii="Times New Roman" w:hAnsi="Times New Roman" w:cs="Times New Roman"/>
        </w:rPr>
        <w:t>he impact of internet use on business-to-business marketing</w:t>
      </w:r>
      <w:r w:rsidRPr="00D50DD3">
        <w:rPr>
          <w:rFonts w:ascii="Times New Roman" w:hAnsi="Times New Roman" w:cs="Times New Roman"/>
        </w:rPr>
        <w:t xml:space="preserve">,” </w:t>
      </w:r>
      <w:r w:rsidR="00082191" w:rsidRPr="00D50DD3">
        <w:rPr>
          <w:rFonts w:ascii="Times New Roman" w:hAnsi="Times New Roman" w:cs="Times New Roman"/>
          <w:i/>
          <w:iCs/>
        </w:rPr>
        <w:t>Industrial Marketing Management</w:t>
      </w:r>
      <w:r w:rsidRPr="00D50DD3">
        <w:rPr>
          <w:rFonts w:ascii="Times New Roman" w:hAnsi="Times New Roman" w:cs="Times New Roman"/>
        </w:rPr>
        <w:t xml:space="preserve">, </w:t>
      </w:r>
      <w:r w:rsidR="00E33EE2" w:rsidRPr="00D50DD3">
        <w:rPr>
          <w:rFonts w:ascii="Times New Roman" w:hAnsi="Times New Roman" w:cs="Times New Roman"/>
        </w:rPr>
        <w:t>V</w:t>
      </w:r>
      <w:r w:rsidRPr="00D50DD3">
        <w:rPr>
          <w:rFonts w:ascii="Times New Roman" w:hAnsi="Times New Roman" w:cs="Times New Roman"/>
        </w:rPr>
        <w:t xml:space="preserve">ol. 29, </w:t>
      </w:r>
      <w:r w:rsidR="003D20F2" w:rsidRPr="00D50DD3">
        <w:rPr>
          <w:rFonts w:ascii="Times New Roman" w:hAnsi="Times New Roman" w:cs="Times New Roman"/>
        </w:rPr>
        <w:t>N</w:t>
      </w:r>
      <w:r w:rsidRPr="00D50DD3">
        <w:rPr>
          <w:rFonts w:ascii="Times New Roman" w:hAnsi="Times New Roman" w:cs="Times New Roman"/>
        </w:rPr>
        <w:t>o. 5, pp. 441</w:t>
      </w:r>
      <w:r w:rsidR="003D20F2" w:rsidRPr="00D50DD3">
        <w:rPr>
          <w:rFonts w:ascii="Times New Roman" w:hAnsi="Times New Roman" w:cs="Times New Roman"/>
        </w:rPr>
        <w:t>-</w:t>
      </w:r>
      <w:r w:rsidRPr="00D50DD3">
        <w:rPr>
          <w:rFonts w:ascii="Times New Roman" w:hAnsi="Times New Roman" w:cs="Times New Roman"/>
        </w:rPr>
        <w:t>459, 2000.</w:t>
      </w:r>
    </w:p>
    <w:p w14:paraId="224407F3" w14:textId="0A73C6CD"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[4]</w:t>
      </w:r>
      <w:r w:rsidRPr="00D50DD3">
        <w:rPr>
          <w:rFonts w:ascii="Times New Roman" w:hAnsi="Times New Roman" w:cs="Times New Roman"/>
        </w:rPr>
        <w:tab/>
      </w:r>
      <w:r w:rsidRPr="00E01CC9">
        <w:rPr>
          <w:rFonts w:ascii="Times New Roman" w:hAnsi="Times New Roman" w:cs="Times New Roman"/>
        </w:rPr>
        <w:t>A. She</w:t>
      </w:r>
      <w:r w:rsidRPr="00D50DD3">
        <w:rPr>
          <w:rFonts w:ascii="Times New Roman" w:hAnsi="Times New Roman" w:cs="Times New Roman"/>
        </w:rPr>
        <w:t>th</w:t>
      </w:r>
      <w:r w:rsidR="00F82F34" w:rsidRPr="00D50DD3">
        <w:rPr>
          <w:rFonts w:ascii="Times New Roman" w:hAnsi="Times New Roman" w:cs="Times New Roman"/>
        </w:rPr>
        <w:t>.</w:t>
      </w:r>
      <w:r w:rsidR="00C37593">
        <w:rPr>
          <w:rFonts w:ascii="Times New Roman" w:hAnsi="Times New Roman" w:cs="Times New Roman"/>
        </w:rPr>
        <w:t>,</w:t>
      </w:r>
      <w:r w:rsidRPr="00D50DD3">
        <w:rPr>
          <w:rFonts w:ascii="Times New Roman" w:hAnsi="Times New Roman" w:cs="Times New Roman"/>
        </w:rPr>
        <w:t xml:space="preserve"> </w:t>
      </w:r>
      <w:r w:rsidR="00C37593" w:rsidRPr="00D50DD3">
        <w:rPr>
          <w:rFonts w:ascii="Times New Roman" w:hAnsi="Times New Roman" w:cs="Times New Roman"/>
        </w:rPr>
        <w:t>“</w:t>
      </w:r>
      <w:r w:rsidR="005E703A">
        <w:rPr>
          <w:rFonts w:ascii="Times New Roman" w:hAnsi="Times New Roman" w:cs="Times New Roman"/>
        </w:rPr>
        <w:t>T</w:t>
      </w:r>
      <w:r w:rsidR="005E703A" w:rsidRPr="00D50DD3">
        <w:rPr>
          <w:rFonts w:ascii="Times New Roman" w:hAnsi="Times New Roman" w:cs="Times New Roman"/>
        </w:rPr>
        <w:t xml:space="preserve">ransforming big data into smart data: </w:t>
      </w:r>
      <w:r w:rsidR="005E703A">
        <w:rPr>
          <w:rFonts w:ascii="Times New Roman" w:hAnsi="Times New Roman" w:cs="Times New Roman"/>
        </w:rPr>
        <w:t>D</w:t>
      </w:r>
      <w:r w:rsidR="005E703A" w:rsidRPr="00D50DD3">
        <w:rPr>
          <w:rFonts w:ascii="Times New Roman" w:hAnsi="Times New Roman" w:cs="Times New Roman"/>
        </w:rPr>
        <w:t>eriving value via harnessing volume, variety, and velocity using semantic techniques and technologies</w:t>
      </w:r>
      <w:r w:rsidR="00C37593" w:rsidRPr="00D50DD3">
        <w:rPr>
          <w:rFonts w:ascii="Times New Roman" w:hAnsi="Times New Roman" w:cs="Times New Roman"/>
        </w:rPr>
        <w:t>,</w:t>
      </w:r>
      <w:r w:rsidR="00C37593" w:rsidRPr="00C37593">
        <w:rPr>
          <w:rFonts w:ascii="Times New Roman" w:hAnsi="Times New Roman" w:cs="Times New Roman"/>
        </w:rPr>
        <w:t>”</w:t>
      </w:r>
      <w:r w:rsidRPr="00D50DD3">
        <w:rPr>
          <w:rFonts w:ascii="Times New Roman" w:hAnsi="Times New Roman" w:cs="Times New Roman"/>
        </w:rPr>
        <w:t xml:space="preserve"> in </w:t>
      </w:r>
      <w:r w:rsidR="00F82F34" w:rsidRPr="00E01CC9">
        <w:rPr>
          <w:rFonts w:ascii="Times New Roman" w:hAnsi="Times New Roman" w:cs="Times New Roman"/>
          <w:i/>
          <w:iCs/>
        </w:rPr>
        <w:t xml:space="preserve">Conf. </w:t>
      </w:r>
      <w:r w:rsidRPr="00E01CC9">
        <w:rPr>
          <w:rFonts w:ascii="Times New Roman" w:hAnsi="Times New Roman" w:cs="Times New Roman"/>
          <w:i/>
          <w:iCs/>
        </w:rPr>
        <w:t>2014 IEEE 30th International Conference on Data Engineering</w:t>
      </w:r>
      <w:r w:rsidRPr="00D50DD3">
        <w:rPr>
          <w:rFonts w:ascii="Times New Roman" w:hAnsi="Times New Roman" w:cs="Times New Roman"/>
        </w:rPr>
        <w:t>, Chicago, IL, USA, 2014, pp. 2</w:t>
      </w:r>
      <w:r w:rsidR="00F82F34" w:rsidRPr="00D50DD3">
        <w:rPr>
          <w:rFonts w:ascii="Times New Roman" w:hAnsi="Times New Roman" w:cs="Times New Roman"/>
        </w:rPr>
        <w:t>-</w:t>
      </w:r>
      <w:r w:rsidRPr="00D50DD3">
        <w:rPr>
          <w:rFonts w:ascii="Times New Roman" w:hAnsi="Times New Roman" w:cs="Times New Roman"/>
        </w:rPr>
        <w:t>2.</w:t>
      </w:r>
    </w:p>
    <w:p w14:paraId="26F1C3F4" w14:textId="569B0782"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[5]</w:t>
      </w:r>
      <w:r w:rsidRPr="00D50DD3">
        <w:rPr>
          <w:rFonts w:ascii="Times New Roman" w:hAnsi="Times New Roman" w:cs="Times New Roman"/>
        </w:rPr>
        <w:tab/>
        <w:t>G. Oosthuizen</w:t>
      </w:r>
      <w:r w:rsidR="00E33EE2" w:rsidRPr="00D50DD3">
        <w:rPr>
          <w:rFonts w:ascii="Times New Roman" w:hAnsi="Times New Roman" w:cs="Times New Roman"/>
        </w:rPr>
        <w:t>.</w:t>
      </w:r>
      <w:r w:rsidRPr="00D50DD3">
        <w:rPr>
          <w:rFonts w:ascii="Times New Roman" w:hAnsi="Times New Roman" w:cs="Times New Roman"/>
        </w:rPr>
        <w:t xml:space="preserve">, “Security issues related to E-commerce,” </w:t>
      </w:r>
      <w:r w:rsidR="00E33EE2" w:rsidRPr="00D50DD3">
        <w:rPr>
          <w:rFonts w:ascii="Times New Roman" w:hAnsi="Times New Roman" w:cs="Times New Roman"/>
          <w:i/>
          <w:iCs/>
        </w:rPr>
        <w:t>Network Security</w:t>
      </w:r>
      <w:r w:rsidRPr="00D50DD3">
        <w:rPr>
          <w:rFonts w:ascii="Times New Roman" w:hAnsi="Times New Roman" w:cs="Times New Roman"/>
        </w:rPr>
        <w:t xml:space="preserve">, </w:t>
      </w:r>
      <w:r w:rsidR="00E33EE2" w:rsidRPr="00D50DD3">
        <w:rPr>
          <w:rFonts w:ascii="Times New Roman" w:hAnsi="Times New Roman" w:cs="Times New Roman"/>
        </w:rPr>
        <w:t>V</w:t>
      </w:r>
      <w:r w:rsidRPr="00D50DD3">
        <w:rPr>
          <w:rFonts w:ascii="Times New Roman" w:hAnsi="Times New Roman" w:cs="Times New Roman"/>
        </w:rPr>
        <w:t xml:space="preserve">ol. 1998, </w:t>
      </w:r>
      <w:r w:rsidR="00E33EE2" w:rsidRPr="00D50DD3">
        <w:rPr>
          <w:rFonts w:ascii="Times New Roman" w:hAnsi="Times New Roman" w:cs="Times New Roman"/>
        </w:rPr>
        <w:t>N</w:t>
      </w:r>
      <w:r w:rsidRPr="00D50DD3">
        <w:rPr>
          <w:rFonts w:ascii="Times New Roman" w:hAnsi="Times New Roman" w:cs="Times New Roman"/>
        </w:rPr>
        <w:t>o. 5, pp. 10</w:t>
      </w:r>
      <w:r w:rsidR="008F016C" w:rsidRPr="00D50DD3">
        <w:rPr>
          <w:rFonts w:ascii="Times New Roman" w:hAnsi="Times New Roman" w:cs="Times New Roman"/>
        </w:rPr>
        <w:t>-</w:t>
      </w:r>
      <w:r w:rsidRPr="00D50DD3">
        <w:rPr>
          <w:rFonts w:ascii="Times New Roman" w:hAnsi="Times New Roman" w:cs="Times New Roman"/>
        </w:rPr>
        <w:t>11, 1998.</w:t>
      </w:r>
    </w:p>
    <w:p w14:paraId="23F736D8" w14:textId="48D2FCAE"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[6]</w:t>
      </w:r>
      <w:r w:rsidRPr="00D50DD3">
        <w:rPr>
          <w:rFonts w:ascii="Times New Roman" w:hAnsi="Times New Roman" w:cs="Times New Roman"/>
        </w:rPr>
        <w:tab/>
        <w:t>K. Tiwari and M. S. Khan</w:t>
      </w:r>
      <w:r w:rsidR="00B4197E" w:rsidRPr="00D50DD3">
        <w:rPr>
          <w:rFonts w:ascii="Times New Roman" w:hAnsi="Times New Roman" w:cs="Times New Roman"/>
        </w:rPr>
        <w:t>.</w:t>
      </w:r>
      <w:r w:rsidRPr="00D50DD3">
        <w:rPr>
          <w:rFonts w:ascii="Times New Roman" w:hAnsi="Times New Roman" w:cs="Times New Roman"/>
        </w:rPr>
        <w:t xml:space="preserve">, “Sustainability accounting and reporting in the industry 4.0,” </w:t>
      </w:r>
      <w:r w:rsidR="00B4197E" w:rsidRPr="00D50DD3">
        <w:rPr>
          <w:rFonts w:ascii="Times New Roman" w:hAnsi="Times New Roman" w:cs="Times New Roman"/>
          <w:i/>
          <w:iCs/>
        </w:rPr>
        <w:t>Journal of Cleaner Production</w:t>
      </w:r>
      <w:r w:rsidRPr="00D50DD3">
        <w:rPr>
          <w:rFonts w:ascii="Times New Roman" w:hAnsi="Times New Roman" w:cs="Times New Roman"/>
        </w:rPr>
        <w:t xml:space="preserve">, </w:t>
      </w:r>
      <w:r w:rsidR="00B4197E" w:rsidRPr="00D50DD3">
        <w:rPr>
          <w:rFonts w:ascii="Times New Roman" w:hAnsi="Times New Roman" w:cs="Times New Roman"/>
        </w:rPr>
        <w:t>V</w:t>
      </w:r>
      <w:r w:rsidRPr="00D50DD3">
        <w:rPr>
          <w:rFonts w:ascii="Times New Roman" w:hAnsi="Times New Roman" w:cs="Times New Roman"/>
        </w:rPr>
        <w:t>ol. 258, p</w:t>
      </w:r>
      <w:r w:rsidR="005D733D" w:rsidRPr="00D50DD3">
        <w:rPr>
          <w:rFonts w:ascii="Times New Roman" w:hAnsi="Times New Roman" w:cs="Times New Roman"/>
        </w:rPr>
        <w:t>p</w:t>
      </w:r>
      <w:r w:rsidRPr="00D50DD3">
        <w:rPr>
          <w:rFonts w:ascii="Times New Roman" w:hAnsi="Times New Roman" w:cs="Times New Roman"/>
        </w:rPr>
        <w:t>. 1</w:t>
      </w:r>
      <w:r w:rsidR="008A2F59" w:rsidRPr="00D50DD3">
        <w:rPr>
          <w:rFonts w:ascii="Times New Roman" w:hAnsi="Times New Roman" w:cs="Times New Roman"/>
        </w:rPr>
        <w:t>-12</w:t>
      </w:r>
      <w:r w:rsidRPr="00D50DD3">
        <w:rPr>
          <w:rFonts w:ascii="Times New Roman" w:hAnsi="Times New Roman" w:cs="Times New Roman"/>
        </w:rPr>
        <w:t>, 2020.</w:t>
      </w:r>
    </w:p>
    <w:p w14:paraId="5DFFAFB8" w14:textId="78C24F2A" w:rsidR="00D51125" w:rsidRPr="00D50DD3" w:rsidRDefault="00D51125" w:rsidP="00D51125">
      <w:pPr>
        <w:pStyle w:val="af1"/>
        <w:rPr>
          <w:rFonts w:ascii="Times New Roman" w:hAnsi="Times New Roman" w:cs="Times New Roman"/>
        </w:rPr>
      </w:pPr>
      <w:r w:rsidRPr="008B3B6A">
        <w:rPr>
          <w:rFonts w:ascii="Times New Roman" w:hAnsi="Times New Roman" w:cs="Times New Roman"/>
        </w:rPr>
        <w:t>[7]</w:t>
      </w:r>
      <w:r w:rsidRPr="008B3B6A">
        <w:rPr>
          <w:rFonts w:ascii="Times New Roman" w:hAnsi="Times New Roman" w:cs="Times New Roman"/>
        </w:rPr>
        <w:tab/>
        <w:t>J.</w:t>
      </w:r>
      <w:r w:rsidRPr="00D50DD3">
        <w:rPr>
          <w:rFonts w:ascii="Times New Roman" w:hAnsi="Times New Roman" w:cs="Times New Roman"/>
        </w:rPr>
        <w:t xml:space="preserve"> Li, C. Ma, M. </w:t>
      </w:r>
      <w:r w:rsidR="00F153F2" w:rsidRPr="00D50DD3">
        <w:rPr>
          <w:rFonts w:ascii="Times New Roman" w:hAnsi="Times New Roman" w:cs="Times New Roman"/>
        </w:rPr>
        <w:t xml:space="preserve">R. </w:t>
      </w:r>
      <w:r w:rsidRPr="00D50DD3">
        <w:rPr>
          <w:rFonts w:ascii="Times New Roman" w:hAnsi="Times New Roman" w:cs="Times New Roman"/>
        </w:rPr>
        <w:t xml:space="preserve">Guo, L. </w:t>
      </w:r>
      <w:r w:rsidR="00F153F2" w:rsidRPr="00D50DD3">
        <w:rPr>
          <w:rFonts w:ascii="Times New Roman" w:hAnsi="Times New Roman" w:cs="Times New Roman"/>
        </w:rPr>
        <w:t xml:space="preserve">L. </w:t>
      </w:r>
      <w:r w:rsidRPr="00D50DD3">
        <w:rPr>
          <w:rFonts w:ascii="Times New Roman" w:hAnsi="Times New Roman" w:cs="Times New Roman"/>
        </w:rPr>
        <w:t xml:space="preserve">Gao, G. </w:t>
      </w:r>
      <w:r w:rsidR="00F153F2" w:rsidRPr="00D50DD3">
        <w:rPr>
          <w:rFonts w:ascii="Times New Roman" w:hAnsi="Times New Roman" w:cs="Times New Roman"/>
        </w:rPr>
        <w:t xml:space="preserve">Q. </w:t>
      </w:r>
      <w:r w:rsidRPr="00D50DD3">
        <w:rPr>
          <w:rFonts w:ascii="Times New Roman" w:hAnsi="Times New Roman" w:cs="Times New Roman"/>
        </w:rPr>
        <w:t>Gu</w:t>
      </w:r>
      <w:r w:rsidR="00AB3ED5" w:rsidRPr="00D50DD3">
        <w:rPr>
          <w:rFonts w:ascii="Times New Roman" w:hAnsi="Times New Roman" w:cs="Times New Roman"/>
        </w:rPr>
        <w:t>.</w:t>
      </w:r>
      <w:r w:rsidRPr="00D50DD3">
        <w:rPr>
          <w:rFonts w:ascii="Times New Roman" w:hAnsi="Times New Roman" w:cs="Times New Roman"/>
        </w:rPr>
        <w:t>, “</w:t>
      </w:r>
      <w:r w:rsidR="00407BB4">
        <w:rPr>
          <w:rFonts w:ascii="Times New Roman" w:hAnsi="Times New Roman" w:cs="Times New Roman"/>
        </w:rPr>
        <w:t>D</w:t>
      </w:r>
      <w:r w:rsidR="00407BB4" w:rsidRPr="00D50DD3">
        <w:rPr>
          <w:rFonts w:ascii="Times New Roman" w:hAnsi="Times New Roman" w:cs="Times New Roman"/>
        </w:rPr>
        <w:t>evelopment status and technical framework of internet-plus modern agriculture</w:t>
      </w:r>
      <w:r w:rsidRPr="00D50DD3">
        <w:rPr>
          <w:rFonts w:ascii="Times New Roman" w:hAnsi="Times New Roman" w:cs="Times New Roman"/>
        </w:rPr>
        <w:t xml:space="preserve">,” </w:t>
      </w:r>
      <w:r w:rsidR="003C3EBA" w:rsidRPr="00D50DD3">
        <w:rPr>
          <w:rFonts w:ascii="Times New Roman" w:hAnsi="Times New Roman" w:cs="Times New Roman"/>
        </w:rPr>
        <w:t xml:space="preserve">in </w:t>
      </w:r>
      <w:r w:rsidR="003C3EBA" w:rsidRPr="00E01CC9">
        <w:rPr>
          <w:rFonts w:ascii="Times New Roman" w:hAnsi="Times New Roman" w:cs="Times New Roman"/>
          <w:i/>
          <w:iCs/>
        </w:rPr>
        <w:t>Proc.</w:t>
      </w:r>
      <w:r w:rsidR="003C3EBA">
        <w:rPr>
          <w:rFonts w:ascii="Times New Roman" w:hAnsi="Times New Roman" w:cs="Times New Roman"/>
          <w:i/>
          <w:iCs/>
        </w:rPr>
        <w:t xml:space="preserve"> </w:t>
      </w:r>
      <w:r w:rsidR="008B3B6A" w:rsidRPr="008B3B6A">
        <w:rPr>
          <w:rFonts w:ascii="Times New Roman" w:hAnsi="Times New Roman" w:cs="Times New Roman"/>
          <w:i/>
          <w:iCs/>
        </w:rPr>
        <w:t>20</w:t>
      </w:r>
      <w:r w:rsidR="008B3B6A">
        <w:rPr>
          <w:rFonts w:ascii="Times New Roman" w:hAnsi="Times New Roman" w:cs="Times New Roman"/>
          <w:i/>
          <w:iCs/>
        </w:rPr>
        <w:t>18</w:t>
      </w:r>
      <w:r w:rsidR="008B3B6A" w:rsidRPr="008B3B6A">
        <w:rPr>
          <w:rFonts w:ascii="Times New Roman" w:hAnsi="Times New Roman" w:cs="Times New Roman"/>
          <w:i/>
          <w:iCs/>
        </w:rPr>
        <w:t xml:space="preserve"> the 1</w:t>
      </w:r>
      <w:r w:rsidR="008B3B6A">
        <w:rPr>
          <w:rFonts w:ascii="Times New Roman" w:hAnsi="Times New Roman" w:cs="Times New Roman"/>
          <w:i/>
          <w:iCs/>
        </w:rPr>
        <w:t>0</w:t>
      </w:r>
      <w:r w:rsidR="008B3B6A" w:rsidRPr="008B3B6A">
        <w:rPr>
          <w:rFonts w:ascii="Times New Roman" w:hAnsi="Times New Roman" w:cs="Times New Roman"/>
          <w:i/>
          <w:iCs/>
        </w:rPr>
        <w:t>th International Conference on Computer and Automation Engineering</w:t>
      </w:r>
      <w:r w:rsidRPr="00D50DD3">
        <w:rPr>
          <w:rFonts w:ascii="Times New Roman" w:hAnsi="Times New Roman" w:cs="Times New Roman"/>
        </w:rPr>
        <w:t xml:space="preserve">, </w:t>
      </w:r>
      <w:r w:rsidR="008B3B6A" w:rsidRPr="008B3B6A">
        <w:rPr>
          <w:rFonts w:ascii="Times New Roman" w:hAnsi="Times New Roman" w:cs="Times New Roman"/>
        </w:rPr>
        <w:t>Brisbane, Australia</w:t>
      </w:r>
      <w:r w:rsidR="008B3B6A">
        <w:rPr>
          <w:rFonts w:ascii="Times New Roman" w:hAnsi="Times New Roman" w:cs="Times New Roman"/>
        </w:rPr>
        <w:t xml:space="preserve">, </w:t>
      </w:r>
      <w:r w:rsidR="003C3EBA" w:rsidRPr="00D50DD3">
        <w:rPr>
          <w:rFonts w:ascii="Times New Roman" w:hAnsi="Times New Roman" w:cs="Times New Roman"/>
        </w:rPr>
        <w:t>2019</w:t>
      </w:r>
      <w:r w:rsidR="001A4065" w:rsidRPr="00D50DD3">
        <w:rPr>
          <w:rFonts w:ascii="Times New Roman" w:hAnsi="Times New Roman" w:cs="Times New Roman"/>
        </w:rPr>
        <w:t>, pp.</w:t>
      </w:r>
      <w:r w:rsidR="003C3EBA">
        <w:rPr>
          <w:rFonts w:ascii="Times New Roman" w:hAnsi="Times New Roman" w:cs="Times New Roman"/>
        </w:rPr>
        <w:t xml:space="preserve"> </w:t>
      </w:r>
      <w:r w:rsidR="001A4065" w:rsidRPr="00D50DD3">
        <w:rPr>
          <w:rFonts w:ascii="Times New Roman" w:hAnsi="Times New Roman" w:cs="Times New Roman"/>
        </w:rPr>
        <w:t>1-7</w:t>
      </w:r>
      <w:r w:rsidRPr="00D50DD3">
        <w:rPr>
          <w:rFonts w:ascii="Times New Roman" w:hAnsi="Times New Roman" w:cs="Times New Roman"/>
        </w:rPr>
        <w:t>.</w:t>
      </w:r>
    </w:p>
    <w:p w14:paraId="350508FA" w14:textId="3EE5E0FF"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[8]</w:t>
      </w:r>
      <w:r w:rsidRPr="00D50DD3">
        <w:rPr>
          <w:rFonts w:ascii="Times New Roman" w:hAnsi="Times New Roman" w:cs="Times New Roman"/>
        </w:rPr>
        <w:tab/>
      </w:r>
      <w:r w:rsidRPr="00E01CC9">
        <w:rPr>
          <w:rFonts w:ascii="Times New Roman" w:hAnsi="Times New Roman" w:cs="Times New Roman"/>
        </w:rPr>
        <w:t>C. L</w:t>
      </w:r>
      <w:r w:rsidRPr="00D50DD3">
        <w:rPr>
          <w:rFonts w:ascii="Times New Roman" w:hAnsi="Times New Roman" w:cs="Times New Roman"/>
        </w:rPr>
        <w:t>u, W.</w:t>
      </w:r>
      <w:r w:rsidR="00CF2408" w:rsidRPr="00D50DD3">
        <w:rPr>
          <w:rFonts w:ascii="Times New Roman" w:hAnsi="Times New Roman" w:cs="Times New Roman"/>
        </w:rPr>
        <w:t xml:space="preserve"> </w:t>
      </w:r>
      <w:r w:rsidRPr="00D50DD3">
        <w:rPr>
          <w:rFonts w:ascii="Times New Roman" w:hAnsi="Times New Roman" w:cs="Times New Roman"/>
        </w:rPr>
        <w:t>H. Qiu, X.</w:t>
      </w:r>
      <w:r w:rsidR="00CF2408" w:rsidRPr="00D50DD3">
        <w:rPr>
          <w:rFonts w:ascii="Times New Roman" w:hAnsi="Times New Roman" w:cs="Times New Roman"/>
        </w:rPr>
        <w:t xml:space="preserve"> </w:t>
      </w:r>
      <w:r w:rsidRPr="00D50DD3">
        <w:rPr>
          <w:rFonts w:ascii="Times New Roman" w:hAnsi="Times New Roman" w:cs="Times New Roman"/>
        </w:rPr>
        <w:t>L. Cheng</w:t>
      </w:r>
      <w:r w:rsidR="00B25D8C" w:rsidRPr="00D50DD3">
        <w:rPr>
          <w:rFonts w:ascii="Times New Roman" w:hAnsi="Times New Roman" w:cs="Times New Roman"/>
        </w:rPr>
        <w:t>.</w:t>
      </w:r>
      <w:r w:rsidRPr="00D50DD3">
        <w:rPr>
          <w:rFonts w:ascii="Times New Roman" w:hAnsi="Times New Roman" w:cs="Times New Roman"/>
        </w:rPr>
        <w:t>, “</w:t>
      </w:r>
      <w:r w:rsidR="00407BB4">
        <w:rPr>
          <w:rFonts w:ascii="Times New Roman" w:hAnsi="Times New Roman" w:cs="Times New Roman"/>
        </w:rPr>
        <w:t>R</w:t>
      </w:r>
      <w:r w:rsidR="00407BB4" w:rsidRPr="00D50DD3">
        <w:rPr>
          <w:rFonts w:ascii="Times New Roman" w:hAnsi="Times New Roman" w:cs="Times New Roman"/>
        </w:rPr>
        <w:t>esearch on aviation big data and e-commerce applications</w:t>
      </w:r>
      <w:r w:rsidRPr="00D50DD3">
        <w:rPr>
          <w:rFonts w:ascii="Times New Roman" w:hAnsi="Times New Roman" w:cs="Times New Roman"/>
        </w:rPr>
        <w:t xml:space="preserve">,” </w:t>
      </w:r>
      <w:r w:rsidR="00F12922" w:rsidRPr="00D50DD3">
        <w:rPr>
          <w:rFonts w:ascii="Times New Roman" w:hAnsi="Times New Roman" w:cs="Times New Roman"/>
        </w:rPr>
        <w:t xml:space="preserve">in </w:t>
      </w:r>
      <w:r w:rsidR="00F12922" w:rsidRPr="00E01CC9">
        <w:rPr>
          <w:rFonts w:ascii="Times New Roman" w:hAnsi="Times New Roman" w:cs="Times New Roman"/>
          <w:i/>
          <w:iCs/>
        </w:rPr>
        <w:t>Proc. 2017 International Conference on Electronic, Control, Automation and Mechanical Engineering</w:t>
      </w:r>
      <w:r w:rsidRPr="00D50DD3">
        <w:rPr>
          <w:rFonts w:ascii="Times New Roman" w:hAnsi="Times New Roman" w:cs="Times New Roman"/>
        </w:rPr>
        <w:t>,</w:t>
      </w:r>
      <w:r w:rsidR="00F12922" w:rsidRPr="00D50DD3">
        <w:t xml:space="preserve"> </w:t>
      </w:r>
      <w:r w:rsidR="00F12922" w:rsidRPr="00D50DD3">
        <w:rPr>
          <w:rFonts w:ascii="Times New Roman" w:hAnsi="Times New Roman" w:cs="Times New Roman"/>
        </w:rPr>
        <w:t>Sanya, China</w:t>
      </w:r>
      <w:r w:rsidRPr="00D50DD3">
        <w:rPr>
          <w:rFonts w:ascii="Times New Roman" w:hAnsi="Times New Roman" w:cs="Times New Roman"/>
        </w:rPr>
        <w:t xml:space="preserve">, </w:t>
      </w:r>
      <w:r w:rsidR="00F12922" w:rsidRPr="00D50DD3">
        <w:rPr>
          <w:rFonts w:ascii="Times New Roman" w:hAnsi="Times New Roman" w:cs="Times New Roman"/>
        </w:rPr>
        <w:t>2018, pp.446-450</w:t>
      </w:r>
      <w:r w:rsidRPr="00D50DD3">
        <w:rPr>
          <w:rFonts w:ascii="Times New Roman" w:hAnsi="Times New Roman" w:cs="Times New Roman"/>
        </w:rPr>
        <w:t>.</w:t>
      </w:r>
    </w:p>
    <w:p w14:paraId="1D361E36" w14:textId="5FB62E35"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[9]</w:t>
      </w:r>
      <w:r w:rsidRPr="00D50DD3">
        <w:rPr>
          <w:rFonts w:ascii="Times New Roman" w:hAnsi="Times New Roman" w:cs="Times New Roman"/>
        </w:rPr>
        <w:tab/>
      </w:r>
      <w:r w:rsidR="003D7412" w:rsidRPr="00D50DD3">
        <w:rPr>
          <w:rFonts w:ascii="Times New Roman" w:hAnsi="Times New Roman" w:cs="Times New Roman"/>
        </w:rPr>
        <w:t>C. Zhang</w:t>
      </w:r>
      <w:r w:rsidR="009C50D5" w:rsidRPr="00D50DD3">
        <w:rPr>
          <w:rFonts w:ascii="Times New Roman" w:hAnsi="Times New Roman" w:cs="Times New Roman"/>
        </w:rPr>
        <w:t xml:space="preserve"> and X. Pei.</w:t>
      </w:r>
      <w:r w:rsidRPr="00D50DD3">
        <w:rPr>
          <w:rFonts w:ascii="Times New Roman" w:hAnsi="Times New Roman" w:cs="Times New Roman"/>
        </w:rPr>
        <w:t>, “</w:t>
      </w:r>
      <w:r w:rsidR="00407BB4">
        <w:rPr>
          <w:rFonts w:ascii="Times New Roman" w:hAnsi="Times New Roman" w:cs="Times New Roman"/>
        </w:rPr>
        <w:t>R</w:t>
      </w:r>
      <w:r w:rsidR="00407BB4" w:rsidRPr="00D50DD3">
        <w:rPr>
          <w:rFonts w:ascii="Times New Roman" w:hAnsi="Times New Roman" w:cs="Times New Roman"/>
        </w:rPr>
        <w:t xml:space="preserve">esearch on logistics cost control of e-commerce enterprises under the background </w:t>
      </w:r>
      <w:r w:rsidRPr="00D50DD3">
        <w:rPr>
          <w:rFonts w:ascii="Times New Roman" w:hAnsi="Times New Roman" w:cs="Times New Roman"/>
        </w:rPr>
        <w:t>of ‘</w:t>
      </w:r>
      <w:proofErr w:type="spellStart"/>
      <w:r w:rsidRPr="00D50DD3">
        <w:rPr>
          <w:rFonts w:ascii="Times New Roman" w:hAnsi="Times New Roman" w:cs="Times New Roman"/>
        </w:rPr>
        <w:t>Dazhi</w:t>
      </w:r>
      <w:proofErr w:type="spellEnd"/>
      <w:r w:rsidRPr="00D50DD3">
        <w:rPr>
          <w:rFonts w:ascii="Times New Roman" w:hAnsi="Times New Roman" w:cs="Times New Roman"/>
        </w:rPr>
        <w:t xml:space="preserve"> </w:t>
      </w:r>
      <w:proofErr w:type="spellStart"/>
      <w:r w:rsidRPr="00D50DD3">
        <w:rPr>
          <w:rFonts w:ascii="Times New Roman" w:hAnsi="Times New Roman" w:cs="Times New Roman"/>
        </w:rPr>
        <w:t>Yiyun</w:t>
      </w:r>
      <w:proofErr w:type="spellEnd"/>
      <w:r w:rsidRPr="00D50DD3">
        <w:rPr>
          <w:rFonts w:ascii="Times New Roman" w:hAnsi="Times New Roman" w:cs="Times New Roman"/>
        </w:rPr>
        <w:t xml:space="preserve">’—Taking </w:t>
      </w:r>
      <w:proofErr w:type="spellStart"/>
      <w:r w:rsidR="00407BB4">
        <w:rPr>
          <w:rFonts w:ascii="Times New Roman" w:hAnsi="Times New Roman" w:cs="Times New Roman"/>
        </w:rPr>
        <w:t>J</w:t>
      </w:r>
      <w:r w:rsidR="00407BB4" w:rsidRPr="00D50DD3">
        <w:rPr>
          <w:rFonts w:ascii="Times New Roman" w:hAnsi="Times New Roman" w:cs="Times New Roman"/>
        </w:rPr>
        <w:t>ingdong</w:t>
      </w:r>
      <w:proofErr w:type="spellEnd"/>
      <w:r w:rsidR="00407BB4" w:rsidRPr="00D50DD3">
        <w:rPr>
          <w:rFonts w:ascii="Times New Roman" w:hAnsi="Times New Roman" w:cs="Times New Roman"/>
        </w:rPr>
        <w:t xml:space="preserve"> mall as an example</w:t>
      </w:r>
      <w:r w:rsidRPr="00D50DD3">
        <w:rPr>
          <w:rFonts w:ascii="Times New Roman" w:hAnsi="Times New Roman" w:cs="Times New Roman"/>
        </w:rPr>
        <w:t xml:space="preserve">,” </w:t>
      </w:r>
      <w:r w:rsidR="003D7412" w:rsidRPr="00D50DD3">
        <w:rPr>
          <w:rFonts w:ascii="Times New Roman" w:hAnsi="Times New Roman" w:cs="Times New Roman"/>
          <w:i/>
          <w:iCs/>
        </w:rPr>
        <w:t>Modern Management</w:t>
      </w:r>
      <w:r w:rsidRPr="00D50DD3">
        <w:rPr>
          <w:rFonts w:ascii="Times New Roman" w:hAnsi="Times New Roman" w:cs="Times New Roman"/>
        </w:rPr>
        <w:t xml:space="preserve">, </w:t>
      </w:r>
      <w:r w:rsidR="003D7412" w:rsidRPr="00D50DD3">
        <w:rPr>
          <w:rFonts w:ascii="Times New Roman" w:hAnsi="Times New Roman" w:cs="Times New Roman"/>
        </w:rPr>
        <w:t>V</w:t>
      </w:r>
      <w:r w:rsidRPr="00D50DD3">
        <w:rPr>
          <w:rFonts w:ascii="Times New Roman" w:hAnsi="Times New Roman" w:cs="Times New Roman"/>
        </w:rPr>
        <w:t xml:space="preserve">ol. 9, </w:t>
      </w:r>
      <w:r w:rsidR="003D7412" w:rsidRPr="00D50DD3">
        <w:rPr>
          <w:rFonts w:ascii="Times New Roman" w:hAnsi="Times New Roman" w:cs="Times New Roman"/>
        </w:rPr>
        <w:t>N</w:t>
      </w:r>
      <w:r w:rsidRPr="00D50DD3">
        <w:rPr>
          <w:rFonts w:ascii="Times New Roman" w:hAnsi="Times New Roman" w:cs="Times New Roman"/>
        </w:rPr>
        <w:t>o. 3, pp. 408</w:t>
      </w:r>
      <w:r w:rsidR="003D7412" w:rsidRPr="00D50DD3">
        <w:rPr>
          <w:rFonts w:ascii="Times New Roman" w:hAnsi="Times New Roman" w:cs="Times New Roman"/>
        </w:rPr>
        <w:t>-</w:t>
      </w:r>
      <w:r w:rsidRPr="00D50DD3">
        <w:rPr>
          <w:rFonts w:ascii="Times New Roman" w:hAnsi="Times New Roman" w:cs="Times New Roman"/>
        </w:rPr>
        <w:t>413, 2019.</w:t>
      </w:r>
    </w:p>
    <w:p w14:paraId="4031CAB8" w14:textId="120B3986"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[10]</w:t>
      </w:r>
      <w:r w:rsidRPr="00D50DD3">
        <w:rPr>
          <w:rFonts w:ascii="Times New Roman" w:hAnsi="Times New Roman" w:cs="Times New Roman"/>
        </w:rPr>
        <w:tab/>
        <w:t>M. M. Queiroz, S. Fosso Wamba, M. C. Machado, R. Telles</w:t>
      </w:r>
      <w:r w:rsidR="00AA74F9" w:rsidRPr="00D50DD3">
        <w:rPr>
          <w:rFonts w:ascii="Times New Roman" w:hAnsi="Times New Roman" w:cs="Times New Roman"/>
        </w:rPr>
        <w:t>.</w:t>
      </w:r>
      <w:r w:rsidRPr="00D50DD3">
        <w:rPr>
          <w:rFonts w:ascii="Times New Roman" w:hAnsi="Times New Roman" w:cs="Times New Roman"/>
        </w:rPr>
        <w:t xml:space="preserve">, “Smart production systems drivers for business process management improvement: An integrative framework,” </w:t>
      </w:r>
      <w:r w:rsidR="00AA74F9" w:rsidRPr="00D50DD3">
        <w:rPr>
          <w:rFonts w:ascii="Times New Roman" w:hAnsi="Times New Roman" w:cs="Times New Roman"/>
          <w:i/>
          <w:iCs/>
        </w:rPr>
        <w:t>Business Process Management Journal</w:t>
      </w:r>
      <w:r w:rsidRPr="00D50DD3">
        <w:rPr>
          <w:rFonts w:ascii="Times New Roman" w:hAnsi="Times New Roman" w:cs="Times New Roman"/>
        </w:rPr>
        <w:t xml:space="preserve">, </w:t>
      </w:r>
      <w:r w:rsidR="00AA74F9" w:rsidRPr="00D50DD3">
        <w:rPr>
          <w:rFonts w:ascii="Times New Roman" w:hAnsi="Times New Roman" w:cs="Times New Roman"/>
        </w:rPr>
        <w:t>V</w:t>
      </w:r>
      <w:r w:rsidRPr="00D50DD3">
        <w:rPr>
          <w:rFonts w:ascii="Times New Roman" w:hAnsi="Times New Roman" w:cs="Times New Roman"/>
        </w:rPr>
        <w:t xml:space="preserve">ol. 26, </w:t>
      </w:r>
      <w:r w:rsidR="00AA74F9" w:rsidRPr="00D50DD3">
        <w:rPr>
          <w:rFonts w:ascii="Times New Roman" w:hAnsi="Times New Roman" w:cs="Times New Roman"/>
        </w:rPr>
        <w:t>N</w:t>
      </w:r>
      <w:r w:rsidRPr="00D50DD3">
        <w:rPr>
          <w:rFonts w:ascii="Times New Roman" w:hAnsi="Times New Roman" w:cs="Times New Roman"/>
        </w:rPr>
        <w:t>o. 5, pp. 1075</w:t>
      </w:r>
      <w:r w:rsidR="00AA74F9" w:rsidRPr="00D50DD3">
        <w:rPr>
          <w:rFonts w:ascii="Times New Roman" w:hAnsi="Times New Roman" w:cs="Times New Roman"/>
        </w:rPr>
        <w:t>-</w:t>
      </w:r>
      <w:r w:rsidRPr="00D50DD3">
        <w:rPr>
          <w:rFonts w:ascii="Times New Roman" w:hAnsi="Times New Roman" w:cs="Times New Roman"/>
        </w:rPr>
        <w:t>1092, 2020.</w:t>
      </w:r>
    </w:p>
    <w:p w14:paraId="513ACB29" w14:textId="4C2FCC73"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[11]</w:t>
      </w:r>
      <w:r w:rsidRPr="00D50DD3">
        <w:rPr>
          <w:rFonts w:ascii="Times New Roman" w:hAnsi="Times New Roman" w:cs="Times New Roman"/>
        </w:rPr>
        <w:tab/>
        <w:t xml:space="preserve">Y. Liu, Y. </w:t>
      </w:r>
      <w:r w:rsidR="004B2EDB" w:rsidRPr="00D50DD3">
        <w:rPr>
          <w:rFonts w:ascii="Times New Roman" w:hAnsi="Times New Roman" w:cs="Times New Roman"/>
        </w:rPr>
        <w:t xml:space="preserve">F. </w:t>
      </w:r>
      <w:r w:rsidRPr="00D50DD3">
        <w:rPr>
          <w:rFonts w:ascii="Times New Roman" w:hAnsi="Times New Roman" w:cs="Times New Roman"/>
        </w:rPr>
        <w:t xml:space="preserve">Zhang, S. Ren, M. </w:t>
      </w:r>
      <w:r w:rsidR="004B2EDB" w:rsidRPr="00D50DD3">
        <w:rPr>
          <w:rFonts w:ascii="Times New Roman" w:hAnsi="Times New Roman" w:cs="Times New Roman"/>
        </w:rPr>
        <w:t xml:space="preserve">Y. </w:t>
      </w:r>
      <w:r w:rsidRPr="00D50DD3">
        <w:rPr>
          <w:rFonts w:ascii="Times New Roman" w:hAnsi="Times New Roman" w:cs="Times New Roman"/>
        </w:rPr>
        <w:t xml:space="preserve">Yang, Y. </w:t>
      </w:r>
      <w:r w:rsidR="004B2EDB" w:rsidRPr="00D50DD3">
        <w:rPr>
          <w:rFonts w:ascii="Times New Roman" w:hAnsi="Times New Roman" w:cs="Times New Roman"/>
        </w:rPr>
        <w:t>T.</w:t>
      </w:r>
      <w:r w:rsidR="008D0153" w:rsidRPr="00D50DD3">
        <w:rPr>
          <w:rFonts w:ascii="Times New Roman" w:hAnsi="Times New Roman" w:cs="Times New Roman"/>
        </w:rPr>
        <w:t xml:space="preserve"> </w:t>
      </w:r>
      <w:r w:rsidRPr="00D50DD3">
        <w:rPr>
          <w:rFonts w:ascii="Times New Roman" w:hAnsi="Times New Roman" w:cs="Times New Roman"/>
        </w:rPr>
        <w:t>Wang, D. Huisingh</w:t>
      </w:r>
      <w:r w:rsidR="008D0153" w:rsidRPr="00D50DD3">
        <w:rPr>
          <w:rFonts w:ascii="Times New Roman" w:hAnsi="Times New Roman" w:cs="Times New Roman"/>
        </w:rPr>
        <w:t>.</w:t>
      </w:r>
      <w:r w:rsidRPr="00D50DD3">
        <w:rPr>
          <w:rFonts w:ascii="Times New Roman" w:hAnsi="Times New Roman" w:cs="Times New Roman"/>
        </w:rPr>
        <w:t xml:space="preserve">, “How can smart technologies contribute to sustainable product lifecycle </w:t>
      </w:r>
      <w:r w:rsidR="008D0153" w:rsidRPr="00D50DD3">
        <w:rPr>
          <w:rFonts w:ascii="Times New Roman" w:hAnsi="Times New Roman" w:cs="Times New Roman"/>
        </w:rPr>
        <w:t>management?</w:t>
      </w:r>
      <w:r w:rsidRPr="00D50DD3">
        <w:rPr>
          <w:rFonts w:ascii="Times New Roman" w:hAnsi="Times New Roman" w:cs="Times New Roman"/>
        </w:rPr>
        <w:t xml:space="preserve">” </w:t>
      </w:r>
      <w:r w:rsidR="008D0153" w:rsidRPr="00D50DD3">
        <w:rPr>
          <w:rFonts w:ascii="Times New Roman" w:hAnsi="Times New Roman" w:cs="Times New Roman"/>
          <w:i/>
          <w:iCs/>
        </w:rPr>
        <w:t>Journal of Cleaner Production</w:t>
      </w:r>
      <w:r w:rsidRPr="00D50DD3">
        <w:rPr>
          <w:rFonts w:ascii="Times New Roman" w:hAnsi="Times New Roman" w:cs="Times New Roman"/>
        </w:rPr>
        <w:t xml:space="preserve">, </w:t>
      </w:r>
      <w:r w:rsidR="008D0153" w:rsidRPr="00D50DD3">
        <w:rPr>
          <w:rFonts w:ascii="Times New Roman" w:hAnsi="Times New Roman" w:cs="Times New Roman"/>
        </w:rPr>
        <w:t>V</w:t>
      </w:r>
      <w:r w:rsidRPr="00D50DD3">
        <w:rPr>
          <w:rFonts w:ascii="Times New Roman" w:hAnsi="Times New Roman" w:cs="Times New Roman"/>
        </w:rPr>
        <w:t xml:space="preserve">ol. 249, </w:t>
      </w:r>
      <w:r w:rsidR="00ED55D2" w:rsidRPr="00D50DD3">
        <w:rPr>
          <w:rFonts w:ascii="Times New Roman" w:hAnsi="Times New Roman" w:cs="Times New Roman"/>
        </w:rPr>
        <w:t>pp.</w:t>
      </w:r>
      <w:r w:rsidRPr="00D50DD3">
        <w:rPr>
          <w:rFonts w:ascii="Times New Roman" w:hAnsi="Times New Roman" w:cs="Times New Roman"/>
        </w:rPr>
        <w:t xml:space="preserve"> 1</w:t>
      </w:r>
      <w:r w:rsidR="003F5AB2" w:rsidRPr="00D50DD3">
        <w:rPr>
          <w:rFonts w:ascii="Times New Roman" w:hAnsi="Times New Roman" w:cs="Times New Roman"/>
        </w:rPr>
        <w:t>-4</w:t>
      </w:r>
      <w:r w:rsidRPr="00D50DD3">
        <w:rPr>
          <w:rFonts w:ascii="Times New Roman" w:hAnsi="Times New Roman" w:cs="Times New Roman"/>
        </w:rPr>
        <w:t>, 2020.</w:t>
      </w:r>
    </w:p>
    <w:p w14:paraId="5790C753" w14:textId="13E7EA50"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[12]</w:t>
      </w:r>
      <w:r w:rsidRPr="00D50DD3">
        <w:rPr>
          <w:rFonts w:ascii="Times New Roman" w:hAnsi="Times New Roman" w:cs="Times New Roman"/>
        </w:rPr>
        <w:tab/>
        <w:t>S. S. Kamble, A. Gunasekaran, S. A. Gawankar</w:t>
      </w:r>
      <w:r w:rsidR="00031354" w:rsidRPr="00D50DD3">
        <w:rPr>
          <w:rFonts w:ascii="Times New Roman" w:hAnsi="Times New Roman" w:cs="Times New Roman"/>
        </w:rPr>
        <w:t>.</w:t>
      </w:r>
      <w:r w:rsidRPr="00D50DD3">
        <w:rPr>
          <w:rFonts w:ascii="Times New Roman" w:hAnsi="Times New Roman" w:cs="Times New Roman"/>
        </w:rPr>
        <w:t xml:space="preserve">, “Achieving sustainable performance in a data-driven agriculture supply chain: A review for research and applications,” </w:t>
      </w:r>
      <w:r w:rsidR="00031354" w:rsidRPr="00D50DD3">
        <w:rPr>
          <w:rFonts w:ascii="Times New Roman" w:hAnsi="Times New Roman" w:cs="Times New Roman"/>
          <w:i/>
          <w:iCs/>
        </w:rPr>
        <w:t>International Journal of Production Economics</w:t>
      </w:r>
      <w:r w:rsidRPr="00D50DD3">
        <w:rPr>
          <w:rFonts w:ascii="Times New Roman" w:hAnsi="Times New Roman" w:cs="Times New Roman"/>
        </w:rPr>
        <w:t xml:space="preserve">, </w:t>
      </w:r>
      <w:r w:rsidR="00031354" w:rsidRPr="00D50DD3">
        <w:rPr>
          <w:rFonts w:ascii="Times New Roman" w:hAnsi="Times New Roman" w:cs="Times New Roman"/>
        </w:rPr>
        <w:t>V</w:t>
      </w:r>
      <w:r w:rsidRPr="00D50DD3">
        <w:rPr>
          <w:rFonts w:ascii="Times New Roman" w:hAnsi="Times New Roman" w:cs="Times New Roman"/>
        </w:rPr>
        <w:t>ol. 219, pp. 179</w:t>
      </w:r>
      <w:r w:rsidR="00031354" w:rsidRPr="00D50DD3">
        <w:rPr>
          <w:rFonts w:ascii="Times New Roman" w:hAnsi="Times New Roman" w:cs="Times New Roman"/>
        </w:rPr>
        <w:t>-</w:t>
      </w:r>
      <w:r w:rsidRPr="00D50DD3">
        <w:rPr>
          <w:rFonts w:ascii="Times New Roman" w:hAnsi="Times New Roman" w:cs="Times New Roman"/>
        </w:rPr>
        <w:t>194, 2020.</w:t>
      </w:r>
    </w:p>
    <w:p w14:paraId="683B966A" w14:textId="2EC747B6" w:rsidR="00D51125" w:rsidRPr="00D50DD3" w:rsidRDefault="00D51125" w:rsidP="00D51125">
      <w:pPr>
        <w:pStyle w:val="af1"/>
        <w:rPr>
          <w:rFonts w:ascii="Times New Roman" w:hAnsi="Times New Roman" w:cs="Times New Roman"/>
        </w:rPr>
      </w:pPr>
      <w:r w:rsidRPr="00D50DD3">
        <w:rPr>
          <w:rFonts w:ascii="Times New Roman" w:hAnsi="Times New Roman" w:cs="Times New Roman"/>
        </w:rPr>
        <w:lastRenderedPageBreak/>
        <w:t>[13]</w:t>
      </w:r>
      <w:r w:rsidRPr="00D50DD3">
        <w:rPr>
          <w:rFonts w:ascii="Times New Roman" w:hAnsi="Times New Roman" w:cs="Times New Roman"/>
        </w:rPr>
        <w:tab/>
        <w:t>A. M. Ciruela-Lorenzo, A. R. Del-Aguila-Obra, A. Padilla-Meléndez, J. J. Plaza-Angulo</w:t>
      </w:r>
      <w:r w:rsidR="00C0136C" w:rsidRPr="00D50DD3">
        <w:rPr>
          <w:rFonts w:ascii="Times New Roman" w:hAnsi="Times New Roman" w:cs="Times New Roman"/>
        </w:rPr>
        <w:t>.</w:t>
      </w:r>
      <w:r w:rsidRPr="00D50DD3">
        <w:rPr>
          <w:rFonts w:ascii="Times New Roman" w:hAnsi="Times New Roman" w:cs="Times New Roman"/>
        </w:rPr>
        <w:t>, “</w:t>
      </w:r>
      <w:r w:rsidR="00407BB4">
        <w:rPr>
          <w:rFonts w:ascii="Times New Roman" w:hAnsi="Times New Roman" w:cs="Times New Roman"/>
        </w:rPr>
        <w:t>D</w:t>
      </w:r>
      <w:r w:rsidR="00407BB4" w:rsidRPr="00407BB4">
        <w:rPr>
          <w:rFonts w:ascii="Times New Roman" w:hAnsi="Times New Roman" w:cs="Times New Roman"/>
        </w:rPr>
        <w:t xml:space="preserve">igitalization of </w:t>
      </w:r>
      <w:proofErr w:type="spellStart"/>
      <w:r w:rsidR="00407BB4" w:rsidRPr="00407BB4">
        <w:rPr>
          <w:rFonts w:ascii="Times New Roman" w:hAnsi="Times New Roman" w:cs="Times New Roman"/>
        </w:rPr>
        <w:t>agri</w:t>
      </w:r>
      <w:proofErr w:type="spellEnd"/>
      <w:r w:rsidR="00407BB4" w:rsidRPr="00407BB4">
        <w:rPr>
          <w:rFonts w:ascii="Times New Roman" w:hAnsi="Times New Roman" w:cs="Times New Roman"/>
        </w:rPr>
        <w:t>-cooperatives in the smart agriculture context. proposal of a digital diagnosis tool,</w:t>
      </w:r>
      <w:r w:rsidRPr="00D50DD3">
        <w:rPr>
          <w:rFonts w:ascii="Times New Roman" w:hAnsi="Times New Roman" w:cs="Times New Roman"/>
        </w:rPr>
        <w:t xml:space="preserve">” </w:t>
      </w:r>
      <w:r w:rsidRPr="00D50DD3">
        <w:rPr>
          <w:rFonts w:ascii="Times New Roman" w:hAnsi="Times New Roman" w:cs="Times New Roman"/>
          <w:i/>
          <w:iCs/>
        </w:rPr>
        <w:t>Sustainability</w:t>
      </w:r>
      <w:r w:rsidRPr="00D50DD3">
        <w:rPr>
          <w:rFonts w:ascii="Times New Roman" w:hAnsi="Times New Roman" w:cs="Times New Roman"/>
        </w:rPr>
        <w:t xml:space="preserve">, </w:t>
      </w:r>
      <w:r w:rsidR="00C0136C" w:rsidRPr="00D50DD3">
        <w:rPr>
          <w:rFonts w:ascii="Times New Roman" w:hAnsi="Times New Roman" w:cs="Times New Roman"/>
        </w:rPr>
        <w:t>V</w:t>
      </w:r>
      <w:r w:rsidRPr="00D50DD3">
        <w:rPr>
          <w:rFonts w:ascii="Times New Roman" w:hAnsi="Times New Roman" w:cs="Times New Roman"/>
        </w:rPr>
        <w:t xml:space="preserve">ol. 12, </w:t>
      </w:r>
      <w:r w:rsidR="00C0136C" w:rsidRPr="00D50DD3">
        <w:rPr>
          <w:rFonts w:ascii="Times New Roman" w:hAnsi="Times New Roman" w:cs="Times New Roman"/>
        </w:rPr>
        <w:t>N</w:t>
      </w:r>
      <w:r w:rsidRPr="00D50DD3">
        <w:rPr>
          <w:rFonts w:ascii="Times New Roman" w:hAnsi="Times New Roman" w:cs="Times New Roman"/>
        </w:rPr>
        <w:t>o. 4, p</w:t>
      </w:r>
      <w:r w:rsidR="00C0136C" w:rsidRPr="00D50DD3">
        <w:rPr>
          <w:rFonts w:ascii="Times New Roman" w:hAnsi="Times New Roman" w:cs="Times New Roman"/>
        </w:rPr>
        <w:t>p</w:t>
      </w:r>
      <w:r w:rsidRPr="00D50DD3">
        <w:rPr>
          <w:rFonts w:ascii="Times New Roman" w:hAnsi="Times New Roman" w:cs="Times New Roman"/>
        </w:rPr>
        <w:t>. 1325,</w:t>
      </w:r>
      <w:r w:rsidR="00C0136C" w:rsidRPr="00D50DD3">
        <w:rPr>
          <w:rFonts w:ascii="Times New Roman" w:hAnsi="Times New Roman" w:cs="Times New Roman"/>
        </w:rPr>
        <w:t xml:space="preserve"> </w:t>
      </w:r>
      <w:r w:rsidRPr="00D50DD3">
        <w:rPr>
          <w:rFonts w:ascii="Times New Roman" w:hAnsi="Times New Roman" w:cs="Times New Roman"/>
        </w:rPr>
        <w:t>2020.</w:t>
      </w:r>
    </w:p>
    <w:p w14:paraId="5106437D" w14:textId="4D729977"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[14]</w:t>
      </w:r>
      <w:r w:rsidRPr="00D50DD3">
        <w:rPr>
          <w:rFonts w:ascii="Times New Roman" w:hAnsi="Times New Roman" w:cs="Times New Roman"/>
        </w:rPr>
        <w:tab/>
        <w:t>N. Côrte-Real, P. Ruivo, T. Oliveira</w:t>
      </w:r>
      <w:r w:rsidR="00232617" w:rsidRPr="00D50DD3">
        <w:rPr>
          <w:rFonts w:ascii="Times New Roman" w:hAnsi="Times New Roman" w:cs="Times New Roman"/>
        </w:rPr>
        <w:t>.</w:t>
      </w:r>
      <w:r w:rsidRPr="00D50DD3">
        <w:rPr>
          <w:rFonts w:ascii="Times New Roman" w:hAnsi="Times New Roman" w:cs="Times New Roman"/>
        </w:rPr>
        <w:t xml:space="preserve">, “Leveraging internet of things and big data analytics initiatives in European and American firms: Is data quality a way to extract business value?” </w:t>
      </w:r>
      <w:r w:rsidR="002A1856" w:rsidRPr="00D50DD3">
        <w:rPr>
          <w:rFonts w:ascii="Times New Roman" w:hAnsi="Times New Roman" w:cs="Times New Roman"/>
          <w:i/>
          <w:iCs/>
        </w:rPr>
        <w:t>Information &amp; Management</w:t>
      </w:r>
      <w:r w:rsidRPr="00D50DD3">
        <w:rPr>
          <w:rFonts w:ascii="Times New Roman" w:hAnsi="Times New Roman" w:cs="Times New Roman"/>
        </w:rPr>
        <w:t xml:space="preserve">, </w:t>
      </w:r>
      <w:r w:rsidR="002A1856" w:rsidRPr="00D50DD3">
        <w:rPr>
          <w:rFonts w:ascii="Times New Roman" w:hAnsi="Times New Roman" w:cs="Times New Roman"/>
        </w:rPr>
        <w:t>V</w:t>
      </w:r>
      <w:r w:rsidRPr="00D50DD3">
        <w:rPr>
          <w:rFonts w:ascii="Times New Roman" w:hAnsi="Times New Roman" w:cs="Times New Roman"/>
        </w:rPr>
        <w:t xml:space="preserve">ol. 57, </w:t>
      </w:r>
      <w:r w:rsidR="002A1856" w:rsidRPr="00D50DD3">
        <w:rPr>
          <w:rFonts w:ascii="Times New Roman" w:hAnsi="Times New Roman" w:cs="Times New Roman"/>
        </w:rPr>
        <w:t>N</w:t>
      </w:r>
      <w:r w:rsidRPr="00D50DD3">
        <w:rPr>
          <w:rFonts w:ascii="Times New Roman" w:hAnsi="Times New Roman" w:cs="Times New Roman"/>
        </w:rPr>
        <w:t>o. 1, p</w:t>
      </w:r>
      <w:r w:rsidR="002A1856" w:rsidRPr="00D50DD3">
        <w:rPr>
          <w:rFonts w:ascii="Times New Roman" w:hAnsi="Times New Roman" w:cs="Times New Roman"/>
        </w:rPr>
        <w:t>p</w:t>
      </w:r>
      <w:r w:rsidRPr="00D50DD3">
        <w:rPr>
          <w:rFonts w:ascii="Times New Roman" w:hAnsi="Times New Roman" w:cs="Times New Roman"/>
        </w:rPr>
        <w:t xml:space="preserve">. </w:t>
      </w:r>
      <w:r w:rsidR="005E75C8" w:rsidRPr="00D50DD3">
        <w:rPr>
          <w:rFonts w:ascii="Times New Roman" w:hAnsi="Times New Roman" w:cs="Times New Roman"/>
        </w:rPr>
        <w:t>48-51</w:t>
      </w:r>
      <w:r w:rsidRPr="00D50DD3">
        <w:rPr>
          <w:rFonts w:ascii="Times New Roman" w:hAnsi="Times New Roman" w:cs="Times New Roman"/>
        </w:rPr>
        <w:t>, 2020.</w:t>
      </w:r>
    </w:p>
    <w:p w14:paraId="7857EA39" w14:textId="371FF94F"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[15]</w:t>
      </w:r>
      <w:r w:rsidRPr="00D50DD3">
        <w:rPr>
          <w:rFonts w:ascii="Times New Roman" w:hAnsi="Times New Roman" w:cs="Times New Roman"/>
        </w:rPr>
        <w:tab/>
        <w:t>H. S. Kang,</w:t>
      </w:r>
      <w:r w:rsidR="0077538C" w:rsidRPr="00D50DD3">
        <w:rPr>
          <w:rFonts w:ascii="Times New Roman" w:hAnsi="Times New Roman" w:cs="Times New Roman"/>
        </w:rPr>
        <w:t xml:space="preserve"> J. Y. Lee, S. S. Choi, </w:t>
      </w:r>
      <w:r w:rsidR="00D25183" w:rsidRPr="00D50DD3">
        <w:rPr>
          <w:rFonts w:ascii="Times New Roman" w:hAnsi="Times New Roman" w:cs="Times New Roman"/>
        </w:rPr>
        <w:t>H.</w:t>
      </w:r>
      <w:r w:rsidR="00D25183" w:rsidRPr="00D50DD3">
        <w:t xml:space="preserve"> </w:t>
      </w:r>
      <w:r w:rsidR="00D25183" w:rsidRPr="00D50DD3">
        <w:rPr>
          <w:rFonts w:ascii="Times New Roman" w:hAnsi="Times New Roman" w:cs="Times New Roman"/>
        </w:rPr>
        <w:t xml:space="preserve">Kim, J. H. Park, J. Y. Son, B. H. Kim, S. D. Noh., </w:t>
      </w:r>
      <w:r w:rsidR="0077538C" w:rsidRPr="00D50DD3">
        <w:rPr>
          <w:rFonts w:ascii="Times New Roman" w:hAnsi="Times New Roman" w:cs="Times New Roman"/>
        </w:rPr>
        <w:t>“</w:t>
      </w:r>
      <w:r w:rsidRPr="00D50DD3">
        <w:rPr>
          <w:rFonts w:ascii="Times New Roman" w:hAnsi="Times New Roman" w:cs="Times New Roman"/>
        </w:rPr>
        <w:t xml:space="preserve">Smart manufacturing: Past research, present findings, and future directions,” </w:t>
      </w:r>
      <w:r w:rsidR="00D25183" w:rsidRPr="00D50DD3">
        <w:rPr>
          <w:rFonts w:ascii="Times New Roman" w:hAnsi="Times New Roman" w:cs="Times New Roman"/>
          <w:i/>
          <w:iCs/>
        </w:rPr>
        <w:t>International Journal of Precision Engineering and Manufacturing-Green Technology</w:t>
      </w:r>
      <w:r w:rsidRPr="00D50DD3">
        <w:rPr>
          <w:rFonts w:ascii="Times New Roman" w:hAnsi="Times New Roman" w:cs="Times New Roman"/>
        </w:rPr>
        <w:t xml:space="preserve">, </w:t>
      </w:r>
      <w:r w:rsidR="00D25183" w:rsidRPr="00D50DD3">
        <w:rPr>
          <w:rFonts w:ascii="Times New Roman" w:hAnsi="Times New Roman" w:cs="Times New Roman"/>
        </w:rPr>
        <w:t>V</w:t>
      </w:r>
      <w:r w:rsidRPr="00D50DD3">
        <w:rPr>
          <w:rFonts w:ascii="Times New Roman" w:hAnsi="Times New Roman" w:cs="Times New Roman"/>
        </w:rPr>
        <w:t xml:space="preserve">ol. 3, </w:t>
      </w:r>
      <w:r w:rsidR="00D25183" w:rsidRPr="00D50DD3">
        <w:rPr>
          <w:rFonts w:ascii="Times New Roman" w:hAnsi="Times New Roman" w:cs="Times New Roman"/>
        </w:rPr>
        <w:t>N</w:t>
      </w:r>
      <w:r w:rsidRPr="00D50DD3">
        <w:rPr>
          <w:rFonts w:ascii="Times New Roman" w:hAnsi="Times New Roman" w:cs="Times New Roman"/>
        </w:rPr>
        <w:t>o. 1, pp. 111</w:t>
      </w:r>
      <w:r w:rsidR="00D25183" w:rsidRPr="00D50DD3">
        <w:rPr>
          <w:rFonts w:ascii="Times New Roman" w:hAnsi="Times New Roman" w:cs="Times New Roman"/>
        </w:rPr>
        <w:t>-</w:t>
      </w:r>
      <w:r w:rsidRPr="00D50DD3">
        <w:rPr>
          <w:rFonts w:ascii="Times New Roman" w:hAnsi="Times New Roman" w:cs="Times New Roman"/>
        </w:rPr>
        <w:t>128, 2016.</w:t>
      </w:r>
    </w:p>
    <w:p w14:paraId="5FC18869" w14:textId="40492A4A"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[16]</w:t>
      </w:r>
      <w:r w:rsidRPr="00D50DD3">
        <w:rPr>
          <w:rFonts w:ascii="Times New Roman" w:hAnsi="Times New Roman" w:cs="Times New Roman"/>
        </w:rPr>
        <w:tab/>
        <w:t>J. Ruiz-Rosero, G. Ramirez-Gonzalez, J. Williams, H. Liu, R. Khanna, G. Pisharody</w:t>
      </w:r>
      <w:r w:rsidR="00472CEB" w:rsidRPr="00D50DD3">
        <w:rPr>
          <w:rFonts w:ascii="Times New Roman" w:hAnsi="Times New Roman" w:cs="Times New Roman"/>
        </w:rPr>
        <w:t>.</w:t>
      </w:r>
      <w:r w:rsidRPr="00D50DD3">
        <w:rPr>
          <w:rFonts w:ascii="Times New Roman" w:hAnsi="Times New Roman" w:cs="Times New Roman"/>
        </w:rPr>
        <w:t xml:space="preserve">, “Internet of </w:t>
      </w:r>
      <w:r w:rsidR="00407BB4" w:rsidRPr="00D50DD3">
        <w:rPr>
          <w:rFonts w:ascii="Times New Roman" w:hAnsi="Times New Roman" w:cs="Times New Roman"/>
        </w:rPr>
        <w:t xml:space="preserve">things: a </w:t>
      </w:r>
      <w:proofErr w:type="spellStart"/>
      <w:r w:rsidR="00407BB4" w:rsidRPr="00D50DD3">
        <w:rPr>
          <w:rFonts w:ascii="Times New Roman" w:hAnsi="Times New Roman" w:cs="Times New Roman"/>
        </w:rPr>
        <w:t>scientometric</w:t>
      </w:r>
      <w:proofErr w:type="spellEnd"/>
      <w:r w:rsidR="00407BB4" w:rsidRPr="00D50DD3">
        <w:rPr>
          <w:rFonts w:ascii="Times New Roman" w:hAnsi="Times New Roman" w:cs="Times New Roman"/>
        </w:rPr>
        <w:t xml:space="preserve"> review</w:t>
      </w:r>
      <w:r w:rsidRPr="00D50DD3">
        <w:rPr>
          <w:rFonts w:ascii="Times New Roman" w:hAnsi="Times New Roman" w:cs="Times New Roman"/>
        </w:rPr>
        <w:t xml:space="preserve">,” </w:t>
      </w:r>
      <w:r w:rsidRPr="00D50DD3">
        <w:rPr>
          <w:rFonts w:ascii="Times New Roman" w:hAnsi="Times New Roman" w:cs="Times New Roman"/>
          <w:i/>
          <w:iCs/>
        </w:rPr>
        <w:t>Symmetry</w:t>
      </w:r>
      <w:r w:rsidRPr="00D50DD3">
        <w:rPr>
          <w:rFonts w:ascii="Times New Roman" w:hAnsi="Times New Roman" w:cs="Times New Roman"/>
        </w:rPr>
        <w:t xml:space="preserve">, </w:t>
      </w:r>
      <w:r w:rsidR="00472CEB" w:rsidRPr="00D50DD3">
        <w:rPr>
          <w:rFonts w:ascii="Times New Roman" w:hAnsi="Times New Roman" w:cs="Times New Roman"/>
        </w:rPr>
        <w:t>V</w:t>
      </w:r>
      <w:r w:rsidRPr="00D50DD3">
        <w:rPr>
          <w:rFonts w:ascii="Times New Roman" w:hAnsi="Times New Roman" w:cs="Times New Roman"/>
        </w:rPr>
        <w:t xml:space="preserve">ol. 9, </w:t>
      </w:r>
      <w:r w:rsidR="00472CEB" w:rsidRPr="00D50DD3">
        <w:rPr>
          <w:rFonts w:ascii="Times New Roman" w:hAnsi="Times New Roman" w:cs="Times New Roman"/>
        </w:rPr>
        <w:t>N</w:t>
      </w:r>
      <w:r w:rsidRPr="00D50DD3">
        <w:rPr>
          <w:rFonts w:ascii="Times New Roman" w:hAnsi="Times New Roman" w:cs="Times New Roman"/>
        </w:rPr>
        <w:t>o. 12, p</w:t>
      </w:r>
      <w:r w:rsidR="00472CEB" w:rsidRPr="00D50DD3">
        <w:rPr>
          <w:rFonts w:ascii="Times New Roman" w:hAnsi="Times New Roman" w:cs="Times New Roman"/>
        </w:rPr>
        <w:t>p</w:t>
      </w:r>
      <w:r w:rsidRPr="00D50DD3">
        <w:rPr>
          <w:rFonts w:ascii="Times New Roman" w:hAnsi="Times New Roman" w:cs="Times New Roman"/>
        </w:rPr>
        <w:t>. 301, 2017.</w:t>
      </w:r>
    </w:p>
    <w:p w14:paraId="1E9B2027" w14:textId="32A280CF"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[17]</w:t>
      </w:r>
      <w:r w:rsidRPr="00D50DD3">
        <w:rPr>
          <w:rFonts w:ascii="Times New Roman" w:hAnsi="Times New Roman" w:cs="Times New Roman"/>
        </w:rPr>
        <w:tab/>
        <w:t xml:space="preserve">J. Iqbal, </w:t>
      </w:r>
      <w:r w:rsidR="005B4F15" w:rsidRPr="00D50DD3">
        <w:rPr>
          <w:rFonts w:ascii="Times New Roman" w:hAnsi="Times New Roman" w:cs="Times New Roman"/>
        </w:rPr>
        <w:t>M. Khan, M. Talha, H. Farman, B. Jan, A. Muhammad, H. A. Khattak., “</w:t>
      </w:r>
      <w:r w:rsidRPr="00D50DD3">
        <w:rPr>
          <w:rFonts w:ascii="Times New Roman" w:hAnsi="Times New Roman" w:cs="Times New Roman"/>
        </w:rPr>
        <w:t xml:space="preserve">A generic internet of things architecture for controlling electrical energy consumption in smart homes,” </w:t>
      </w:r>
      <w:r w:rsidR="00E5299B" w:rsidRPr="00D50DD3">
        <w:rPr>
          <w:rFonts w:ascii="Times New Roman" w:hAnsi="Times New Roman" w:cs="Times New Roman"/>
          <w:i/>
          <w:iCs/>
        </w:rPr>
        <w:t>Sustainable Cities and Society</w:t>
      </w:r>
      <w:r w:rsidRPr="00D50DD3">
        <w:rPr>
          <w:rFonts w:ascii="Times New Roman" w:hAnsi="Times New Roman" w:cs="Times New Roman"/>
        </w:rPr>
        <w:t xml:space="preserve">, </w:t>
      </w:r>
      <w:r w:rsidR="00E5299B" w:rsidRPr="00D50DD3">
        <w:rPr>
          <w:rFonts w:ascii="Times New Roman" w:hAnsi="Times New Roman" w:cs="Times New Roman"/>
        </w:rPr>
        <w:t>V</w:t>
      </w:r>
      <w:r w:rsidRPr="00D50DD3">
        <w:rPr>
          <w:rFonts w:ascii="Times New Roman" w:hAnsi="Times New Roman" w:cs="Times New Roman"/>
        </w:rPr>
        <w:t>ol. 43, pp. 443</w:t>
      </w:r>
      <w:r w:rsidR="00E5299B" w:rsidRPr="00D50DD3">
        <w:rPr>
          <w:rFonts w:ascii="Times New Roman" w:hAnsi="Times New Roman" w:cs="Times New Roman"/>
        </w:rPr>
        <w:t>-</w:t>
      </w:r>
      <w:r w:rsidRPr="00D50DD3">
        <w:rPr>
          <w:rFonts w:ascii="Times New Roman" w:hAnsi="Times New Roman" w:cs="Times New Roman"/>
        </w:rPr>
        <w:t>450, 2018.</w:t>
      </w:r>
    </w:p>
    <w:p w14:paraId="402D433F" w14:textId="52032AFE"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[18]</w:t>
      </w:r>
      <w:r w:rsidRPr="00D50DD3">
        <w:rPr>
          <w:rFonts w:ascii="Times New Roman" w:hAnsi="Times New Roman" w:cs="Times New Roman"/>
        </w:rPr>
        <w:tab/>
        <w:t>L. Uden and W. He</w:t>
      </w:r>
      <w:r w:rsidR="00ED5A78" w:rsidRPr="00D50DD3">
        <w:rPr>
          <w:rFonts w:ascii="Times New Roman" w:hAnsi="Times New Roman" w:cs="Times New Roman"/>
        </w:rPr>
        <w:t>.</w:t>
      </w:r>
      <w:r w:rsidRPr="00D50DD3">
        <w:rPr>
          <w:rFonts w:ascii="Times New Roman" w:hAnsi="Times New Roman" w:cs="Times New Roman"/>
        </w:rPr>
        <w:t xml:space="preserve">, “How the </w:t>
      </w:r>
      <w:r w:rsidR="00407BB4" w:rsidRPr="00D50DD3">
        <w:rPr>
          <w:rFonts w:ascii="Times New Roman" w:hAnsi="Times New Roman" w:cs="Times New Roman"/>
        </w:rPr>
        <w:t xml:space="preserve">internet of things </w:t>
      </w:r>
      <w:r w:rsidRPr="00D50DD3">
        <w:rPr>
          <w:rFonts w:ascii="Times New Roman" w:hAnsi="Times New Roman" w:cs="Times New Roman"/>
        </w:rPr>
        <w:t xml:space="preserve">can help knowledge management: a case study from the automotive domain,” </w:t>
      </w:r>
      <w:r w:rsidR="00ED5A78" w:rsidRPr="00D50DD3">
        <w:rPr>
          <w:rFonts w:ascii="Times New Roman" w:hAnsi="Times New Roman" w:cs="Times New Roman"/>
          <w:i/>
          <w:iCs/>
        </w:rPr>
        <w:t>Journal of Knowledge Management</w:t>
      </w:r>
      <w:r w:rsidRPr="00D50DD3">
        <w:rPr>
          <w:rFonts w:ascii="Times New Roman" w:hAnsi="Times New Roman" w:cs="Times New Roman"/>
        </w:rPr>
        <w:t xml:space="preserve">, </w:t>
      </w:r>
      <w:r w:rsidR="00ED5A78" w:rsidRPr="00D50DD3">
        <w:rPr>
          <w:rFonts w:ascii="Times New Roman" w:hAnsi="Times New Roman" w:cs="Times New Roman"/>
        </w:rPr>
        <w:t>V</w:t>
      </w:r>
      <w:r w:rsidRPr="00D50DD3">
        <w:rPr>
          <w:rFonts w:ascii="Times New Roman" w:hAnsi="Times New Roman" w:cs="Times New Roman"/>
        </w:rPr>
        <w:t xml:space="preserve">ol. 21, </w:t>
      </w:r>
      <w:r w:rsidR="00ED5A78" w:rsidRPr="00D50DD3">
        <w:rPr>
          <w:rFonts w:ascii="Times New Roman" w:hAnsi="Times New Roman" w:cs="Times New Roman"/>
        </w:rPr>
        <w:t>N</w:t>
      </w:r>
      <w:r w:rsidRPr="00D50DD3">
        <w:rPr>
          <w:rFonts w:ascii="Times New Roman" w:hAnsi="Times New Roman" w:cs="Times New Roman"/>
        </w:rPr>
        <w:t>o. 1, pp. 57</w:t>
      </w:r>
      <w:r w:rsidR="00ED5A78" w:rsidRPr="00D50DD3">
        <w:rPr>
          <w:rFonts w:ascii="Times New Roman" w:hAnsi="Times New Roman" w:cs="Times New Roman"/>
        </w:rPr>
        <w:t>-</w:t>
      </w:r>
      <w:r w:rsidRPr="00D50DD3">
        <w:rPr>
          <w:rFonts w:ascii="Times New Roman" w:hAnsi="Times New Roman" w:cs="Times New Roman"/>
        </w:rPr>
        <w:t>70, 2017.</w:t>
      </w:r>
    </w:p>
    <w:p w14:paraId="2379A1E1" w14:textId="268885D6"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[19]</w:t>
      </w:r>
      <w:r w:rsidRPr="00D50DD3">
        <w:rPr>
          <w:rFonts w:ascii="Times New Roman" w:hAnsi="Times New Roman" w:cs="Times New Roman"/>
        </w:rPr>
        <w:tab/>
        <w:t>P. K. Khatua, V. K. Ramachandaramurthy, P. Kasinathan, J. Y. Yong, J. Pasupuleti, A. Rajagopalan</w:t>
      </w:r>
      <w:r w:rsidR="0075418A" w:rsidRPr="00D50DD3">
        <w:rPr>
          <w:rFonts w:ascii="Times New Roman" w:hAnsi="Times New Roman" w:cs="Times New Roman"/>
        </w:rPr>
        <w:t>.</w:t>
      </w:r>
      <w:r w:rsidRPr="00D50DD3">
        <w:rPr>
          <w:rFonts w:ascii="Times New Roman" w:hAnsi="Times New Roman" w:cs="Times New Roman"/>
        </w:rPr>
        <w:t xml:space="preserve">, “Application and assessment of internet of things toward the sustainability of energy systems: Challenges and issues,” </w:t>
      </w:r>
      <w:r w:rsidR="0075418A" w:rsidRPr="00D50DD3">
        <w:rPr>
          <w:rFonts w:ascii="Times New Roman" w:hAnsi="Times New Roman" w:cs="Times New Roman"/>
          <w:i/>
          <w:iCs/>
        </w:rPr>
        <w:t>Sustainable Cities and Society</w:t>
      </w:r>
      <w:r w:rsidRPr="00D50DD3">
        <w:rPr>
          <w:rFonts w:ascii="Times New Roman" w:hAnsi="Times New Roman" w:cs="Times New Roman"/>
        </w:rPr>
        <w:t xml:space="preserve">, </w:t>
      </w:r>
      <w:r w:rsidR="0075418A" w:rsidRPr="00D50DD3">
        <w:rPr>
          <w:rFonts w:ascii="Times New Roman" w:hAnsi="Times New Roman" w:cs="Times New Roman"/>
        </w:rPr>
        <w:t>V</w:t>
      </w:r>
      <w:r w:rsidRPr="00D50DD3">
        <w:rPr>
          <w:rFonts w:ascii="Times New Roman" w:hAnsi="Times New Roman" w:cs="Times New Roman"/>
        </w:rPr>
        <w:t>ol. 53, p</w:t>
      </w:r>
      <w:r w:rsidR="009D510F" w:rsidRPr="00D50DD3">
        <w:rPr>
          <w:rFonts w:ascii="Times New Roman" w:hAnsi="Times New Roman" w:cs="Times New Roman"/>
        </w:rPr>
        <w:t>p</w:t>
      </w:r>
      <w:r w:rsidRPr="00D50DD3">
        <w:rPr>
          <w:rFonts w:ascii="Times New Roman" w:hAnsi="Times New Roman" w:cs="Times New Roman"/>
        </w:rPr>
        <w:t xml:space="preserve">. </w:t>
      </w:r>
      <w:r w:rsidR="009D510F" w:rsidRPr="00D50DD3">
        <w:rPr>
          <w:rFonts w:ascii="Times New Roman" w:hAnsi="Times New Roman" w:cs="Times New Roman"/>
        </w:rPr>
        <w:t>2-10</w:t>
      </w:r>
      <w:r w:rsidRPr="00D50DD3">
        <w:rPr>
          <w:rFonts w:ascii="Times New Roman" w:hAnsi="Times New Roman" w:cs="Times New Roman"/>
        </w:rPr>
        <w:t>, 2020.</w:t>
      </w:r>
    </w:p>
    <w:p w14:paraId="0C43EDFD" w14:textId="326B132C"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[20]</w:t>
      </w:r>
      <w:r w:rsidRPr="00D50DD3">
        <w:rPr>
          <w:rFonts w:ascii="Times New Roman" w:hAnsi="Times New Roman" w:cs="Times New Roman"/>
        </w:rPr>
        <w:tab/>
        <w:t>M. Sanchez, E. Exposito, J. Aguilar</w:t>
      </w:r>
      <w:r w:rsidR="00ED43BE" w:rsidRPr="00D50DD3">
        <w:rPr>
          <w:rFonts w:ascii="Times New Roman" w:hAnsi="Times New Roman" w:cs="Times New Roman"/>
        </w:rPr>
        <w:t>.</w:t>
      </w:r>
      <w:r w:rsidRPr="00D50DD3">
        <w:rPr>
          <w:rFonts w:ascii="Times New Roman" w:hAnsi="Times New Roman" w:cs="Times New Roman"/>
        </w:rPr>
        <w:t xml:space="preserve">, “Industry 4.0: survey from a system integration perspective,” </w:t>
      </w:r>
      <w:r w:rsidR="00ED43BE" w:rsidRPr="00D50DD3">
        <w:rPr>
          <w:rFonts w:ascii="Times New Roman" w:hAnsi="Times New Roman" w:cs="Times New Roman"/>
          <w:i/>
          <w:iCs/>
        </w:rPr>
        <w:t>International Journal of Computer Integrated Manufacturing</w:t>
      </w:r>
      <w:r w:rsidRPr="00D50DD3">
        <w:rPr>
          <w:rFonts w:ascii="Times New Roman" w:hAnsi="Times New Roman" w:cs="Times New Roman"/>
        </w:rPr>
        <w:t xml:space="preserve">, </w:t>
      </w:r>
      <w:r w:rsidR="00ED43BE" w:rsidRPr="00D50DD3">
        <w:rPr>
          <w:rFonts w:ascii="Times New Roman" w:hAnsi="Times New Roman" w:cs="Times New Roman"/>
        </w:rPr>
        <w:t>V</w:t>
      </w:r>
      <w:r w:rsidRPr="00D50DD3">
        <w:rPr>
          <w:rFonts w:ascii="Times New Roman" w:hAnsi="Times New Roman" w:cs="Times New Roman"/>
        </w:rPr>
        <w:t xml:space="preserve">ol. 33, </w:t>
      </w:r>
      <w:r w:rsidR="00ED43BE" w:rsidRPr="00D50DD3">
        <w:rPr>
          <w:rFonts w:ascii="Times New Roman" w:hAnsi="Times New Roman" w:cs="Times New Roman"/>
        </w:rPr>
        <w:t>N</w:t>
      </w:r>
      <w:r w:rsidRPr="00D50DD3">
        <w:rPr>
          <w:rFonts w:ascii="Times New Roman" w:hAnsi="Times New Roman" w:cs="Times New Roman"/>
        </w:rPr>
        <w:t>o. 10</w:t>
      </w:r>
      <w:r w:rsidR="00ED43BE" w:rsidRPr="00D50DD3">
        <w:rPr>
          <w:rFonts w:ascii="Times New Roman" w:hAnsi="Times New Roman" w:cs="Times New Roman"/>
        </w:rPr>
        <w:t>-</w:t>
      </w:r>
      <w:r w:rsidRPr="00D50DD3">
        <w:rPr>
          <w:rFonts w:ascii="Times New Roman" w:hAnsi="Times New Roman" w:cs="Times New Roman"/>
        </w:rPr>
        <w:t>11, pp. 1017</w:t>
      </w:r>
      <w:r w:rsidR="00ED43BE" w:rsidRPr="00D50DD3">
        <w:rPr>
          <w:rFonts w:ascii="Times New Roman" w:hAnsi="Times New Roman" w:cs="Times New Roman"/>
        </w:rPr>
        <w:t>-</w:t>
      </w:r>
      <w:r w:rsidRPr="00D50DD3">
        <w:rPr>
          <w:rFonts w:ascii="Times New Roman" w:hAnsi="Times New Roman" w:cs="Times New Roman"/>
        </w:rPr>
        <w:t>1041, 2020.</w:t>
      </w:r>
    </w:p>
    <w:p w14:paraId="250DADB2" w14:textId="13AAEBBC"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[21]</w:t>
      </w:r>
      <w:r w:rsidRPr="00D50DD3">
        <w:rPr>
          <w:rFonts w:ascii="Times New Roman" w:hAnsi="Times New Roman" w:cs="Times New Roman"/>
        </w:rPr>
        <w:tab/>
        <w:t>C. E. Cotet, G. C. Deac, C. N. Deac, C. L. Popa</w:t>
      </w:r>
      <w:r w:rsidR="0070498E" w:rsidRPr="00D50DD3">
        <w:rPr>
          <w:rFonts w:ascii="Times New Roman" w:hAnsi="Times New Roman" w:cs="Times New Roman"/>
        </w:rPr>
        <w:t>.</w:t>
      </w:r>
      <w:r w:rsidRPr="00D50DD3">
        <w:rPr>
          <w:rFonts w:ascii="Times New Roman" w:hAnsi="Times New Roman" w:cs="Times New Roman"/>
        </w:rPr>
        <w:t>, “</w:t>
      </w:r>
      <w:r w:rsidR="00407BB4">
        <w:rPr>
          <w:rFonts w:ascii="Times New Roman" w:hAnsi="Times New Roman" w:cs="Times New Roman"/>
        </w:rPr>
        <w:t>A</w:t>
      </w:r>
      <w:r w:rsidR="00407BB4" w:rsidRPr="00D50DD3">
        <w:rPr>
          <w:rFonts w:ascii="Times New Roman" w:hAnsi="Times New Roman" w:cs="Times New Roman"/>
        </w:rPr>
        <w:t>n innovative industry 4.0 cloud data transfer method for an automated waste collection system</w:t>
      </w:r>
      <w:r w:rsidRPr="00D50DD3">
        <w:rPr>
          <w:rFonts w:ascii="Times New Roman" w:hAnsi="Times New Roman" w:cs="Times New Roman"/>
        </w:rPr>
        <w:t xml:space="preserve">,” </w:t>
      </w:r>
      <w:r w:rsidRPr="00D50DD3">
        <w:rPr>
          <w:rFonts w:ascii="Times New Roman" w:hAnsi="Times New Roman" w:cs="Times New Roman"/>
          <w:i/>
          <w:iCs/>
        </w:rPr>
        <w:t>Sustainability</w:t>
      </w:r>
      <w:r w:rsidRPr="00D50DD3">
        <w:rPr>
          <w:rFonts w:ascii="Times New Roman" w:hAnsi="Times New Roman" w:cs="Times New Roman"/>
        </w:rPr>
        <w:t xml:space="preserve">, </w:t>
      </w:r>
      <w:r w:rsidR="0070498E" w:rsidRPr="00D50DD3">
        <w:rPr>
          <w:rFonts w:ascii="Times New Roman" w:hAnsi="Times New Roman" w:cs="Times New Roman"/>
        </w:rPr>
        <w:t>V</w:t>
      </w:r>
      <w:r w:rsidRPr="00D50DD3">
        <w:rPr>
          <w:rFonts w:ascii="Times New Roman" w:hAnsi="Times New Roman" w:cs="Times New Roman"/>
        </w:rPr>
        <w:t xml:space="preserve">ol. 12, </w:t>
      </w:r>
      <w:r w:rsidR="0070498E" w:rsidRPr="00D50DD3">
        <w:rPr>
          <w:rFonts w:ascii="Times New Roman" w:hAnsi="Times New Roman" w:cs="Times New Roman"/>
        </w:rPr>
        <w:t>N</w:t>
      </w:r>
      <w:r w:rsidRPr="00D50DD3">
        <w:rPr>
          <w:rFonts w:ascii="Times New Roman" w:hAnsi="Times New Roman" w:cs="Times New Roman"/>
        </w:rPr>
        <w:t>o. 5, p</w:t>
      </w:r>
      <w:r w:rsidR="0070498E" w:rsidRPr="00D50DD3">
        <w:rPr>
          <w:rFonts w:ascii="Times New Roman" w:hAnsi="Times New Roman" w:cs="Times New Roman"/>
        </w:rPr>
        <w:t>p</w:t>
      </w:r>
      <w:r w:rsidRPr="00D50DD3">
        <w:rPr>
          <w:rFonts w:ascii="Times New Roman" w:hAnsi="Times New Roman" w:cs="Times New Roman"/>
        </w:rPr>
        <w:t>. 1839, 2020.</w:t>
      </w:r>
    </w:p>
    <w:p w14:paraId="18CD54A4" w14:textId="007E5BB8"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[22]</w:t>
      </w:r>
      <w:r w:rsidRPr="00D50DD3">
        <w:rPr>
          <w:rFonts w:ascii="Times New Roman" w:hAnsi="Times New Roman" w:cs="Times New Roman"/>
        </w:rPr>
        <w:tab/>
        <w:t>J. Nagy, J. Oláh, E. Erdei, D. Máté, J. Popp</w:t>
      </w:r>
      <w:r w:rsidR="00C32496" w:rsidRPr="00D50DD3">
        <w:rPr>
          <w:rFonts w:ascii="Times New Roman" w:hAnsi="Times New Roman" w:cs="Times New Roman"/>
        </w:rPr>
        <w:t>.</w:t>
      </w:r>
      <w:r w:rsidRPr="00D50DD3">
        <w:rPr>
          <w:rFonts w:ascii="Times New Roman" w:hAnsi="Times New Roman" w:cs="Times New Roman"/>
        </w:rPr>
        <w:t xml:space="preserve">, “The </w:t>
      </w:r>
      <w:r w:rsidR="00407BB4" w:rsidRPr="00D50DD3">
        <w:rPr>
          <w:rFonts w:ascii="Times New Roman" w:hAnsi="Times New Roman" w:cs="Times New Roman"/>
        </w:rPr>
        <w:t xml:space="preserve">role and impact of industry 4.0 and the internet of things on the business strategy of the value chain—the case of </w:t>
      </w:r>
      <w:proofErr w:type="spellStart"/>
      <w:r w:rsidR="00407BB4" w:rsidRPr="00D50DD3">
        <w:rPr>
          <w:rFonts w:ascii="Times New Roman" w:hAnsi="Times New Roman" w:cs="Times New Roman"/>
        </w:rPr>
        <w:t>hungary</w:t>
      </w:r>
      <w:proofErr w:type="spellEnd"/>
      <w:r w:rsidRPr="00D50DD3">
        <w:rPr>
          <w:rFonts w:ascii="Times New Roman" w:hAnsi="Times New Roman" w:cs="Times New Roman"/>
        </w:rPr>
        <w:t xml:space="preserve">,” </w:t>
      </w:r>
      <w:r w:rsidRPr="00D50DD3">
        <w:rPr>
          <w:rFonts w:ascii="Times New Roman" w:hAnsi="Times New Roman" w:cs="Times New Roman"/>
          <w:i/>
          <w:iCs/>
        </w:rPr>
        <w:t>Sustainability</w:t>
      </w:r>
      <w:r w:rsidRPr="00D50DD3">
        <w:rPr>
          <w:rFonts w:ascii="Times New Roman" w:hAnsi="Times New Roman" w:cs="Times New Roman"/>
        </w:rPr>
        <w:t xml:space="preserve">, </w:t>
      </w:r>
      <w:r w:rsidR="0070498E" w:rsidRPr="00D50DD3">
        <w:rPr>
          <w:rFonts w:ascii="Times New Roman" w:hAnsi="Times New Roman" w:cs="Times New Roman"/>
        </w:rPr>
        <w:t>V</w:t>
      </w:r>
      <w:r w:rsidRPr="00D50DD3">
        <w:rPr>
          <w:rFonts w:ascii="Times New Roman" w:hAnsi="Times New Roman" w:cs="Times New Roman"/>
        </w:rPr>
        <w:t xml:space="preserve">ol. 10, </w:t>
      </w:r>
      <w:r w:rsidR="0070498E" w:rsidRPr="00D50DD3">
        <w:rPr>
          <w:rFonts w:ascii="Times New Roman" w:hAnsi="Times New Roman" w:cs="Times New Roman"/>
        </w:rPr>
        <w:t>N</w:t>
      </w:r>
      <w:r w:rsidRPr="00D50DD3">
        <w:rPr>
          <w:rFonts w:ascii="Times New Roman" w:hAnsi="Times New Roman" w:cs="Times New Roman"/>
        </w:rPr>
        <w:t>o. 10, p</w:t>
      </w:r>
      <w:r w:rsidR="0070498E" w:rsidRPr="00D50DD3">
        <w:rPr>
          <w:rFonts w:ascii="Times New Roman" w:hAnsi="Times New Roman" w:cs="Times New Roman"/>
        </w:rPr>
        <w:t>p</w:t>
      </w:r>
      <w:r w:rsidRPr="00D50DD3">
        <w:rPr>
          <w:rFonts w:ascii="Times New Roman" w:hAnsi="Times New Roman" w:cs="Times New Roman"/>
        </w:rPr>
        <w:t>. 3491, 2018.</w:t>
      </w:r>
    </w:p>
    <w:p w14:paraId="1834DC4A" w14:textId="08D4A7C1"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[23]</w:t>
      </w:r>
      <w:r w:rsidRPr="00D50DD3">
        <w:rPr>
          <w:rFonts w:ascii="Times New Roman" w:hAnsi="Times New Roman" w:cs="Times New Roman"/>
        </w:rPr>
        <w:tab/>
        <w:t>S. Wachter</w:t>
      </w:r>
      <w:r w:rsidR="00067D49" w:rsidRPr="00D50DD3">
        <w:rPr>
          <w:rFonts w:ascii="Times New Roman" w:hAnsi="Times New Roman" w:cs="Times New Roman"/>
        </w:rPr>
        <w:t>.</w:t>
      </w:r>
      <w:r w:rsidRPr="00D50DD3">
        <w:rPr>
          <w:rFonts w:ascii="Times New Roman" w:hAnsi="Times New Roman" w:cs="Times New Roman"/>
        </w:rPr>
        <w:t xml:space="preserve">, “Normative challenges of identification </w:t>
      </w:r>
      <w:proofErr w:type="gramStart"/>
      <w:r w:rsidRPr="00D50DD3">
        <w:rPr>
          <w:rFonts w:ascii="Times New Roman" w:hAnsi="Times New Roman" w:cs="Times New Roman"/>
        </w:rPr>
        <w:t>in</w:t>
      </w:r>
      <w:proofErr w:type="gramEnd"/>
      <w:r w:rsidRPr="00D50DD3">
        <w:rPr>
          <w:rFonts w:ascii="Times New Roman" w:hAnsi="Times New Roman" w:cs="Times New Roman"/>
        </w:rPr>
        <w:t xml:space="preserve"> the </w:t>
      </w:r>
      <w:r w:rsidR="00407BB4" w:rsidRPr="00D50DD3">
        <w:rPr>
          <w:rFonts w:ascii="Times New Roman" w:hAnsi="Times New Roman" w:cs="Times New Roman"/>
        </w:rPr>
        <w:t>internet of things</w:t>
      </w:r>
      <w:r w:rsidRPr="00D50DD3">
        <w:rPr>
          <w:rFonts w:ascii="Times New Roman" w:hAnsi="Times New Roman" w:cs="Times New Roman"/>
        </w:rPr>
        <w:t xml:space="preserve">: Privacy, profiling, discrimination, and the GDPR,” </w:t>
      </w:r>
      <w:r w:rsidR="003F6E0E" w:rsidRPr="00D50DD3">
        <w:rPr>
          <w:rFonts w:ascii="Times New Roman" w:hAnsi="Times New Roman" w:cs="Times New Roman"/>
          <w:i/>
          <w:iCs/>
        </w:rPr>
        <w:t>Computer Law &amp; Security Review</w:t>
      </w:r>
      <w:r w:rsidRPr="00D50DD3">
        <w:rPr>
          <w:rFonts w:ascii="Times New Roman" w:hAnsi="Times New Roman" w:cs="Times New Roman"/>
        </w:rPr>
        <w:t xml:space="preserve">, </w:t>
      </w:r>
      <w:r w:rsidR="003F6E0E" w:rsidRPr="00D50DD3">
        <w:rPr>
          <w:rFonts w:ascii="Times New Roman" w:hAnsi="Times New Roman" w:cs="Times New Roman"/>
        </w:rPr>
        <w:t>V</w:t>
      </w:r>
      <w:r w:rsidRPr="00D50DD3">
        <w:rPr>
          <w:rFonts w:ascii="Times New Roman" w:hAnsi="Times New Roman" w:cs="Times New Roman"/>
        </w:rPr>
        <w:t xml:space="preserve">ol. 34, </w:t>
      </w:r>
      <w:r w:rsidR="003F6E0E" w:rsidRPr="00D50DD3">
        <w:rPr>
          <w:rFonts w:ascii="Times New Roman" w:hAnsi="Times New Roman" w:cs="Times New Roman"/>
        </w:rPr>
        <w:t>N</w:t>
      </w:r>
      <w:r w:rsidRPr="00D50DD3">
        <w:rPr>
          <w:rFonts w:ascii="Times New Roman" w:hAnsi="Times New Roman" w:cs="Times New Roman"/>
        </w:rPr>
        <w:t>o. 3, pp. 436</w:t>
      </w:r>
      <w:r w:rsidR="003F6E0E" w:rsidRPr="00D50DD3">
        <w:rPr>
          <w:rFonts w:ascii="Times New Roman" w:hAnsi="Times New Roman" w:cs="Times New Roman"/>
        </w:rPr>
        <w:t>-</w:t>
      </w:r>
      <w:r w:rsidRPr="00D50DD3">
        <w:rPr>
          <w:rFonts w:ascii="Times New Roman" w:hAnsi="Times New Roman" w:cs="Times New Roman"/>
        </w:rPr>
        <w:t>449, 2018.</w:t>
      </w:r>
    </w:p>
    <w:p w14:paraId="3EF3CC03" w14:textId="2BEEC3F8" w:rsidR="00D51125" w:rsidRPr="00D50DD3" w:rsidRDefault="00D51125" w:rsidP="00D51125">
      <w:pPr>
        <w:pStyle w:val="af1"/>
        <w:rPr>
          <w:rFonts w:ascii="Times New Roman" w:hAnsi="Times New Roman" w:cs="Times New Roman"/>
        </w:rPr>
      </w:pPr>
      <w:r w:rsidRPr="00D50DD3">
        <w:rPr>
          <w:rFonts w:ascii="Times New Roman" w:hAnsi="Times New Roman" w:cs="Times New Roman"/>
        </w:rPr>
        <w:lastRenderedPageBreak/>
        <w:t>[24]</w:t>
      </w:r>
      <w:r w:rsidRPr="00D50DD3">
        <w:rPr>
          <w:rFonts w:ascii="Times New Roman" w:hAnsi="Times New Roman" w:cs="Times New Roman"/>
        </w:rPr>
        <w:tab/>
        <w:t>A. J. A. M. van Deursen and K. Mossberger</w:t>
      </w:r>
      <w:r w:rsidR="00067D49" w:rsidRPr="00D50DD3">
        <w:rPr>
          <w:rFonts w:ascii="Times New Roman" w:hAnsi="Times New Roman" w:cs="Times New Roman"/>
        </w:rPr>
        <w:t>.</w:t>
      </w:r>
      <w:r w:rsidRPr="00D50DD3">
        <w:rPr>
          <w:rFonts w:ascii="Times New Roman" w:hAnsi="Times New Roman" w:cs="Times New Roman"/>
        </w:rPr>
        <w:t>, “</w:t>
      </w:r>
      <w:proofErr w:type="spellStart"/>
      <w:r w:rsidRPr="00407BB4">
        <w:rPr>
          <w:rStyle w:val="BodyCharChar"/>
        </w:rPr>
        <w:t>A</w:t>
      </w:r>
      <w:r w:rsidR="00407BB4" w:rsidRPr="00407BB4">
        <w:rPr>
          <w:rStyle w:val="BodyCharChar"/>
        </w:rPr>
        <w:t>ny thing</w:t>
      </w:r>
      <w:proofErr w:type="spellEnd"/>
      <w:r w:rsidR="00407BB4" w:rsidRPr="00407BB4">
        <w:rPr>
          <w:rStyle w:val="BodyCharChar"/>
        </w:rPr>
        <w:t xml:space="preserve"> for anyone? a new digital divide in internet-of-things skills: a new digital divide in internet-of-things skills</w:t>
      </w:r>
      <w:r w:rsidR="00407BB4" w:rsidRPr="00D50DD3">
        <w:rPr>
          <w:rFonts w:ascii="Times New Roman" w:hAnsi="Times New Roman" w:cs="Times New Roman"/>
        </w:rPr>
        <w:t xml:space="preserve">,” </w:t>
      </w:r>
      <w:r w:rsidR="00407BB4" w:rsidRPr="00D50DD3">
        <w:rPr>
          <w:rFonts w:ascii="Times New Roman" w:hAnsi="Times New Roman" w:cs="Times New Roman"/>
          <w:i/>
          <w:iCs/>
        </w:rPr>
        <w:t>policy &amp; internet</w:t>
      </w:r>
      <w:r w:rsidRPr="00D50DD3">
        <w:rPr>
          <w:rFonts w:ascii="Times New Roman" w:hAnsi="Times New Roman" w:cs="Times New Roman"/>
        </w:rPr>
        <w:t xml:space="preserve">, </w:t>
      </w:r>
      <w:r w:rsidR="00067D49" w:rsidRPr="00D50DD3">
        <w:rPr>
          <w:rFonts w:ascii="Times New Roman" w:hAnsi="Times New Roman" w:cs="Times New Roman"/>
        </w:rPr>
        <w:t>V</w:t>
      </w:r>
      <w:r w:rsidRPr="00D50DD3">
        <w:rPr>
          <w:rFonts w:ascii="Times New Roman" w:hAnsi="Times New Roman" w:cs="Times New Roman"/>
        </w:rPr>
        <w:t xml:space="preserve">ol. 10, </w:t>
      </w:r>
      <w:r w:rsidR="00067D49" w:rsidRPr="00D50DD3">
        <w:rPr>
          <w:rFonts w:ascii="Times New Roman" w:hAnsi="Times New Roman" w:cs="Times New Roman"/>
        </w:rPr>
        <w:t>N</w:t>
      </w:r>
      <w:r w:rsidRPr="00D50DD3">
        <w:rPr>
          <w:rFonts w:ascii="Times New Roman" w:hAnsi="Times New Roman" w:cs="Times New Roman"/>
        </w:rPr>
        <w:t>o. 2, pp. 122</w:t>
      </w:r>
      <w:r w:rsidR="00067D49" w:rsidRPr="00D50DD3">
        <w:rPr>
          <w:rFonts w:ascii="Times New Roman" w:hAnsi="Times New Roman" w:cs="Times New Roman"/>
        </w:rPr>
        <w:t>-</w:t>
      </w:r>
      <w:r w:rsidRPr="00D50DD3">
        <w:rPr>
          <w:rFonts w:ascii="Times New Roman" w:hAnsi="Times New Roman" w:cs="Times New Roman"/>
        </w:rPr>
        <w:t>140, 2018.</w:t>
      </w:r>
    </w:p>
    <w:p w14:paraId="29E673B8" w14:textId="73DCCA36"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[25]</w:t>
      </w:r>
      <w:r w:rsidRPr="00D50DD3">
        <w:rPr>
          <w:rFonts w:ascii="Times New Roman" w:hAnsi="Times New Roman" w:cs="Times New Roman"/>
        </w:rPr>
        <w:tab/>
        <w:t>J. Yu, N. Subramanian, K. Ning, D. Edwards</w:t>
      </w:r>
      <w:r w:rsidR="00067D49" w:rsidRPr="00D50DD3">
        <w:rPr>
          <w:rFonts w:ascii="Times New Roman" w:hAnsi="Times New Roman" w:cs="Times New Roman"/>
        </w:rPr>
        <w:t>.</w:t>
      </w:r>
      <w:r w:rsidRPr="00D50DD3">
        <w:rPr>
          <w:rFonts w:ascii="Times New Roman" w:hAnsi="Times New Roman" w:cs="Times New Roman"/>
        </w:rPr>
        <w:t xml:space="preserve">, “Product delivery service provider selection and customer satisfaction in the era of internet of things: A Chinese e-retailers’ perspective,” </w:t>
      </w:r>
      <w:r w:rsidR="00067D49" w:rsidRPr="00D50DD3">
        <w:rPr>
          <w:rFonts w:ascii="Times New Roman" w:hAnsi="Times New Roman" w:cs="Times New Roman"/>
          <w:i/>
          <w:iCs/>
        </w:rPr>
        <w:t>International Journal of Production Economics</w:t>
      </w:r>
      <w:r w:rsidRPr="00D50DD3">
        <w:rPr>
          <w:rFonts w:ascii="Times New Roman" w:hAnsi="Times New Roman" w:cs="Times New Roman"/>
        </w:rPr>
        <w:t xml:space="preserve">, </w:t>
      </w:r>
      <w:r w:rsidR="00067D49" w:rsidRPr="00D50DD3">
        <w:rPr>
          <w:rFonts w:ascii="Times New Roman" w:hAnsi="Times New Roman" w:cs="Times New Roman"/>
        </w:rPr>
        <w:t>V</w:t>
      </w:r>
      <w:r w:rsidRPr="00D50DD3">
        <w:rPr>
          <w:rFonts w:ascii="Times New Roman" w:hAnsi="Times New Roman" w:cs="Times New Roman"/>
        </w:rPr>
        <w:t>ol. 159, pp. 104</w:t>
      </w:r>
      <w:r w:rsidR="00067D49" w:rsidRPr="00D50DD3">
        <w:rPr>
          <w:rFonts w:ascii="Times New Roman" w:hAnsi="Times New Roman" w:cs="Times New Roman"/>
        </w:rPr>
        <w:t>-</w:t>
      </w:r>
      <w:r w:rsidRPr="00D50DD3">
        <w:rPr>
          <w:rFonts w:ascii="Times New Roman" w:hAnsi="Times New Roman" w:cs="Times New Roman"/>
        </w:rPr>
        <w:t>116, 2015.</w:t>
      </w:r>
    </w:p>
    <w:p w14:paraId="08F23183" w14:textId="2A16762E"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[26]</w:t>
      </w:r>
      <w:r w:rsidRPr="00D50DD3">
        <w:rPr>
          <w:rFonts w:ascii="Times New Roman" w:hAnsi="Times New Roman" w:cs="Times New Roman"/>
        </w:rPr>
        <w:tab/>
        <w:t>Y.</w:t>
      </w:r>
      <w:r w:rsidR="00CF2408" w:rsidRPr="00D50DD3">
        <w:rPr>
          <w:rFonts w:ascii="Times New Roman" w:hAnsi="Times New Roman" w:cs="Times New Roman"/>
        </w:rPr>
        <w:t xml:space="preserve"> </w:t>
      </w:r>
      <w:r w:rsidRPr="00D50DD3">
        <w:rPr>
          <w:rFonts w:ascii="Times New Roman" w:hAnsi="Times New Roman" w:cs="Times New Roman"/>
        </w:rPr>
        <w:t>T. Tsai, S.</w:t>
      </w:r>
      <w:r w:rsidR="00CF2408" w:rsidRPr="00D50DD3">
        <w:rPr>
          <w:rFonts w:ascii="Times New Roman" w:hAnsi="Times New Roman" w:cs="Times New Roman"/>
        </w:rPr>
        <w:t xml:space="preserve"> </w:t>
      </w:r>
      <w:r w:rsidRPr="00D50DD3">
        <w:rPr>
          <w:rFonts w:ascii="Times New Roman" w:hAnsi="Times New Roman" w:cs="Times New Roman"/>
        </w:rPr>
        <w:t>C. Wang, K.</w:t>
      </w:r>
      <w:r w:rsidR="00CF2408" w:rsidRPr="00D50DD3">
        <w:rPr>
          <w:rFonts w:ascii="Times New Roman" w:hAnsi="Times New Roman" w:cs="Times New Roman"/>
        </w:rPr>
        <w:t xml:space="preserve"> </w:t>
      </w:r>
      <w:r w:rsidRPr="00D50DD3">
        <w:rPr>
          <w:rFonts w:ascii="Times New Roman" w:hAnsi="Times New Roman" w:cs="Times New Roman"/>
        </w:rPr>
        <w:t>Q. Yan, C.</w:t>
      </w:r>
      <w:r w:rsidR="00CF2408" w:rsidRPr="00D50DD3">
        <w:rPr>
          <w:rFonts w:ascii="Times New Roman" w:hAnsi="Times New Roman" w:cs="Times New Roman"/>
        </w:rPr>
        <w:t xml:space="preserve"> </w:t>
      </w:r>
      <w:r w:rsidRPr="00D50DD3">
        <w:rPr>
          <w:rFonts w:ascii="Times New Roman" w:hAnsi="Times New Roman" w:cs="Times New Roman"/>
        </w:rPr>
        <w:t>M. Chang</w:t>
      </w:r>
      <w:r w:rsidR="00CF2408" w:rsidRPr="00D50DD3">
        <w:rPr>
          <w:rFonts w:ascii="Times New Roman" w:hAnsi="Times New Roman" w:cs="Times New Roman"/>
        </w:rPr>
        <w:t>.</w:t>
      </w:r>
      <w:r w:rsidRPr="00D50DD3">
        <w:rPr>
          <w:rFonts w:ascii="Times New Roman" w:hAnsi="Times New Roman" w:cs="Times New Roman"/>
        </w:rPr>
        <w:t>, “P</w:t>
      </w:r>
      <w:r w:rsidR="00407BB4" w:rsidRPr="00D50DD3">
        <w:rPr>
          <w:rFonts w:ascii="Times New Roman" w:hAnsi="Times New Roman" w:cs="Times New Roman"/>
        </w:rPr>
        <w:t xml:space="preserve">recise positioning of marketing and behavior intentions of location-based mobile commerce </w:t>
      </w:r>
      <w:proofErr w:type="gramStart"/>
      <w:r w:rsidR="00407BB4" w:rsidRPr="00D50DD3">
        <w:rPr>
          <w:rFonts w:ascii="Times New Roman" w:hAnsi="Times New Roman" w:cs="Times New Roman"/>
        </w:rPr>
        <w:t>in</w:t>
      </w:r>
      <w:proofErr w:type="gramEnd"/>
      <w:r w:rsidR="00407BB4" w:rsidRPr="00D50DD3">
        <w:rPr>
          <w:rFonts w:ascii="Times New Roman" w:hAnsi="Times New Roman" w:cs="Times New Roman"/>
        </w:rPr>
        <w:t xml:space="preserve"> the internet of things</w:t>
      </w:r>
      <w:r w:rsidRPr="00D50DD3">
        <w:rPr>
          <w:rFonts w:ascii="Times New Roman" w:hAnsi="Times New Roman" w:cs="Times New Roman"/>
        </w:rPr>
        <w:t xml:space="preserve">,” </w:t>
      </w:r>
      <w:r w:rsidRPr="00D50DD3">
        <w:rPr>
          <w:rFonts w:ascii="Times New Roman" w:hAnsi="Times New Roman" w:cs="Times New Roman"/>
          <w:i/>
          <w:iCs/>
        </w:rPr>
        <w:t>Symmetry</w:t>
      </w:r>
      <w:r w:rsidRPr="00D50DD3">
        <w:rPr>
          <w:rFonts w:ascii="Times New Roman" w:hAnsi="Times New Roman" w:cs="Times New Roman"/>
        </w:rPr>
        <w:t xml:space="preserve">, </w:t>
      </w:r>
      <w:r w:rsidR="00CF2408" w:rsidRPr="00D50DD3">
        <w:rPr>
          <w:rFonts w:ascii="Times New Roman" w:hAnsi="Times New Roman" w:cs="Times New Roman"/>
        </w:rPr>
        <w:t>V</w:t>
      </w:r>
      <w:r w:rsidRPr="00D50DD3">
        <w:rPr>
          <w:rFonts w:ascii="Times New Roman" w:hAnsi="Times New Roman" w:cs="Times New Roman"/>
        </w:rPr>
        <w:t xml:space="preserve">ol. 9, </w:t>
      </w:r>
      <w:r w:rsidR="00CF2408" w:rsidRPr="00D50DD3">
        <w:rPr>
          <w:rFonts w:ascii="Times New Roman" w:hAnsi="Times New Roman" w:cs="Times New Roman"/>
        </w:rPr>
        <w:t>N</w:t>
      </w:r>
      <w:r w:rsidRPr="00D50DD3">
        <w:rPr>
          <w:rFonts w:ascii="Times New Roman" w:hAnsi="Times New Roman" w:cs="Times New Roman"/>
        </w:rPr>
        <w:t>o. 8, p</w:t>
      </w:r>
      <w:r w:rsidR="00CF2408" w:rsidRPr="00D50DD3">
        <w:rPr>
          <w:rFonts w:ascii="Times New Roman" w:hAnsi="Times New Roman" w:cs="Times New Roman"/>
        </w:rPr>
        <w:t>p</w:t>
      </w:r>
      <w:r w:rsidRPr="00D50DD3">
        <w:rPr>
          <w:rFonts w:ascii="Times New Roman" w:hAnsi="Times New Roman" w:cs="Times New Roman"/>
        </w:rPr>
        <w:t>. 139, 2017.</w:t>
      </w:r>
    </w:p>
    <w:p w14:paraId="4E6235FF" w14:textId="06B93EA4"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[27]</w:t>
      </w:r>
      <w:r w:rsidRPr="00D50DD3">
        <w:rPr>
          <w:rFonts w:ascii="Times New Roman" w:hAnsi="Times New Roman" w:cs="Times New Roman"/>
        </w:rPr>
        <w:tab/>
        <w:t xml:space="preserve">X. </w:t>
      </w:r>
      <w:r w:rsidR="00FE44D5" w:rsidRPr="00D50DD3">
        <w:rPr>
          <w:rFonts w:ascii="Times New Roman" w:hAnsi="Times New Roman" w:cs="Times New Roman"/>
        </w:rPr>
        <w:t xml:space="preserve">Y. </w:t>
      </w:r>
      <w:r w:rsidRPr="00D50DD3">
        <w:rPr>
          <w:rFonts w:ascii="Times New Roman" w:hAnsi="Times New Roman" w:cs="Times New Roman"/>
        </w:rPr>
        <w:t xml:space="preserve">Yu, S. K. Roy, A. Quazi, B. Nguyen, Y. </w:t>
      </w:r>
      <w:r w:rsidR="00FE44D5" w:rsidRPr="00D50DD3">
        <w:rPr>
          <w:rFonts w:ascii="Times New Roman" w:hAnsi="Times New Roman" w:cs="Times New Roman"/>
        </w:rPr>
        <w:t xml:space="preserve">Q. </w:t>
      </w:r>
      <w:r w:rsidRPr="00D50DD3">
        <w:rPr>
          <w:rFonts w:ascii="Times New Roman" w:hAnsi="Times New Roman" w:cs="Times New Roman"/>
        </w:rPr>
        <w:t>Han</w:t>
      </w:r>
      <w:r w:rsidR="00FE44D5" w:rsidRPr="00D50DD3">
        <w:rPr>
          <w:rFonts w:ascii="Times New Roman" w:hAnsi="Times New Roman" w:cs="Times New Roman"/>
        </w:rPr>
        <w:t>.</w:t>
      </w:r>
      <w:r w:rsidRPr="00D50DD3">
        <w:rPr>
          <w:rFonts w:ascii="Times New Roman" w:hAnsi="Times New Roman" w:cs="Times New Roman"/>
        </w:rPr>
        <w:t xml:space="preserve">, “Internet entrepreneurship and ‘the sharing of information’ in an </w:t>
      </w:r>
      <w:r w:rsidR="00407BB4" w:rsidRPr="00D50DD3">
        <w:rPr>
          <w:rFonts w:ascii="Times New Roman" w:hAnsi="Times New Roman" w:cs="Times New Roman"/>
        </w:rPr>
        <w:t xml:space="preserve">internet-of-things </w:t>
      </w:r>
      <w:r w:rsidRPr="00D50DD3">
        <w:rPr>
          <w:rFonts w:ascii="Times New Roman" w:hAnsi="Times New Roman" w:cs="Times New Roman"/>
        </w:rPr>
        <w:t xml:space="preserve">context: The role of interactivity, stickiness, e-satisfaction and word-of-mouth in online SMEs’ websites,” </w:t>
      </w:r>
      <w:r w:rsidR="0056530D" w:rsidRPr="00D50DD3">
        <w:rPr>
          <w:rFonts w:ascii="Times New Roman" w:hAnsi="Times New Roman" w:cs="Times New Roman"/>
          <w:i/>
          <w:iCs/>
        </w:rPr>
        <w:t>Internet Research</w:t>
      </w:r>
      <w:r w:rsidRPr="00D50DD3">
        <w:rPr>
          <w:rFonts w:ascii="Times New Roman" w:hAnsi="Times New Roman" w:cs="Times New Roman"/>
        </w:rPr>
        <w:t xml:space="preserve">, </w:t>
      </w:r>
      <w:r w:rsidR="00FE44D5" w:rsidRPr="00D50DD3">
        <w:rPr>
          <w:rFonts w:ascii="Times New Roman" w:hAnsi="Times New Roman" w:cs="Times New Roman"/>
        </w:rPr>
        <w:t>V</w:t>
      </w:r>
      <w:r w:rsidRPr="00D50DD3">
        <w:rPr>
          <w:rFonts w:ascii="Times New Roman" w:hAnsi="Times New Roman" w:cs="Times New Roman"/>
        </w:rPr>
        <w:t xml:space="preserve">ol. 27, </w:t>
      </w:r>
      <w:r w:rsidR="00FE44D5" w:rsidRPr="00D50DD3">
        <w:rPr>
          <w:rFonts w:ascii="Times New Roman" w:hAnsi="Times New Roman" w:cs="Times New Roman"/>
        </w:rPr>
        <w:t>N</w:t>
      </w:r>
      <w:r w:rsidRPr="00D50DD3">
        <w:rPr>
          <w:rFonts w:ascii="Times New Roman" w:hAnsi="Times New Roman" w:cs="Times New Roman"/>
        </w:rPr>
        <w:t>o. 1, pp. 74</w:t>
      </w:r>
      <w:r w:rsidR="00FE44D5" w:rsidRPr="00D50DD3">
        <w:rPr>
          <w:rFonts w:ascii="Times New Roman" w:hAnsi="Times New Roman" w:cs="Times New Roman"/>
        </w:rPr>
        <w:t>-</w:t>
      </w:r>
      <w:r w:rsidRPr="00D50DD3">
        <w:rPr>
          <w:rFonts w:ascii="Times New Roman" w:hAnsi="Times New Roman" w:cs="Times New Roman"/>
        </w:rPr>
        <w:t>96, 2017.</w:t>
      </w:r>
    </w:p>
    <w:p w14:paraId="28BE5573" w14:textId="49FFBEEA"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[28]</w:t>
      </w:r>
      <w:r w:rsidRPr="00D50DD3">
        <w:rPr>
          <w:rFonts w:ascii="Times New Roman" w:hAnsi="Times New Roman" w:cs="Times New Roman"/>
        </w:rPr>
        <w:tab/>
        <w:t>T. Saarikko, U. H. Westergren, T. Blomquist</w:t>
      </w:r>
      <w:r w:rsidR="00741A73" w:rsidRPr="00D50DD3">
        <w:rPr>
          <w:rFonts w:ascii="Times New Roman" w:hAnsi="Times New Roman" w:cs="Times New Roman"/>
        </w:rPr>
        <w:t>.</w:t>
      </w:r>
      <w:r w:rsidRPr="00D50DD3">
        <w:rPr>
          <w:rFonts w:ascii="Times New Roman" w:hAnsi="Times New Roman" w:cs="Times New Roman"/>
        </w:rPr>
        <w:t xml:space="preserve">, “The </w:t>
      </w:r>
      <w:r w:rsidR="00407BB4" w:rsidRPr="00D50DD3">
        <w:rPr>
          <w:rFonts w:ascii="Times New Roman" w:hAnsi="Times New Roman" w:cs="Times New Roman"/>
        </w:rPr>
        <w:t>internet of thi</w:t>
      </w:r>
      <w:r w:rsidRPr="00D50DD3">
        <w:rPr>
          <w:rFonts w:ascii="Times New Roman" w:hAnsi="Times New Roman" w:cs="Times New Roman"/>
        </w:rPr>
        <w:t xml:space="preserve">ngs: Are you ready for what’s coming?” </w:t>
      </w:r>
      <w:r w:rsidR="00741A73" w:rsidRPr="00D50DD3">
        <w:rPr>
          <w:rFonts w:ascii="Times New Roman" w:hAnsi="Times New Roman" w:cs="Times New Roman"/>
          <w:i/>
          <w:iCs/>
        </w:rPr>
        <w:t>Business Horizons</w:t>
      </w:r>
      <w:r w:rsidRPr="00D50DD3">
        <w:rPr>
          <w:rFonts w:ascii="Times New Roman" w:hAnsi="Times New Roman" w:cs="Times New Roman"/>
        </w:rPr>
        <w:t xml:space="preserve">, </w:t>
      </w:r>
      <w:r w:rsidR="00741A73" w:rsidRPr="00D50DD3">
        <w:rPr>
          <w:rFonts w:ascii="Times New Roman" w:hAnsi="Times New Roman" w:cs="Times New Roman"/>
        </w:rPr>
        <w:t>V</w:t>
      </w:r>
      <w:r w:rsidRPr="00D50DD3">
        <w:rPr>
          <w:rFonts w:ascii="Times New Roman" w:hAnsi="Times New Roman" w:cs="Times New Roman"/>
        </w:rPr>
        <w:t xml:space="preserve">ol. 60, </w:t>
      </w:r>
      <w:r w:rsidR="00741A73" w:rsidRPr="00D50DD3">
        <w:rPr>
          <w:rFonts w:ascii="Times New Roman" w:hAnsi="Times New Roman" w:cs="Times New Roman"/>
        </w:rPr>
        <w:t>N</w:t>
      </w:r>
      <w:r w:rsidRPr="00D50DD3">
        <w:rPr>
          <w:rFonts w:ascii="Times New Roman" w:hAnsi="Times New Roman" w:cs="Times New Roman"/>
        </w:rPr>
        <w:t>o. 5, pp. 667</w:t>
      </w:r>
      <w:r w:rsidR="00741A73" w:rsidRPr="00D50DD3">
        <w:rPr>
          <w:rFonts w:ascii="Times New Roman" w:hAnsi="Times New Roman" w:cs="Times New Roman"/>
        </w:rPr>
        <w:t>-</w:t>
      </w:r>
      <w:r w:rsidRPr="00D50DD3">
        <w:rPr>
          <w:rFonts w:ascii="Times New Roman" w:hAnsi="Times New Roman" w:cs="Times New Roman"/>
        </w:rPr>
        <w:t>676, 2017.</w:t>
      </w:r>
    </w:p>
    <w:p w14:paraId="28E0E024" w14:textId="7D8AF105"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[29]</w:t>
      </w:r>
      <w:r w:rsidRPr="00D50DD3">
        <w:rPr>
          <w:rFonts w:ascii="Times New Roman" w:hAnsi="Times New Roman" w:cs="Times New Roman"/>
        </w:rPr>
        <w:tab/>
        <w:t xml:space="preserve">J. Serrano-Cobos, “Tendencias tecnológicas en internet: hacia un cambio de paradigma,” </w:t>
      </w:r>
      <w:r w:rsidR="005379A8" w:rsidRPr="00D50DD3">
        <w:rPr>
          <w:rFonts w:ascii="Times New Roman" w:hAnsi="Times New Roman" w:cs="Times New Roman"/>
          <w:i/>
          <w:iCs/>
        </w:rPr>
        <w:t>El Profesional de la Información</w:t>
      </w:r>
      <w:r w:rsidRPr="00D50DD3">
        <w:rPr>
          <w:rFonts w:ascii="Times New Roman" w:hAnsi="Times New Roman" w:cs="Times New Roman"/>
        </w:rPr>
        <w:t xml:space="preserve">, </w:t>
      </w:r>
      <w:r w:rsidR="005379A8" w:rsidRPr="00D50DD3">
        <w:rPr>
          <w:rFonts w:ascii="Times New Roman" w:hAnsi="Times New Roman" w:cs="Times New Roman"/>
        </w:rPr>
        <w:t>V</w:t>
      </w:r>
      <w:r w:rsidRPr="00D50DD3">
        <w:rPr>
          <w:rFonts w:ascii="Times New Roman" w:hAnsi="Times New Roman" w:cs="Times New Roman"/>
        </w:rPr>
        <w:t xml:space="preserve">ol. 25, </w:t>
      </w:r>
      <w:r w:rsidR="005379A8" w:rsidRPr="00D50DD3">
        <w:rPr>
          <w:rFonts w:ascii="Times New Roman" w:hAnsi="Times New Roman" w:cs="Times New Roman"/>
        </w:rPr>
        <w:t>N</w:t>
      </w:r>
      <w:r w:rsidRPr="00D50DD3">
        <w:rPr>
          <w:rFonts w:ascii="Times New Roman" w:hAnsi="Times New Roman" w:cs="Times New Roman"/>
        </w:rPr>
        <w:t>o. 6, p</w:t>
      </w:r>
      <w:r w:rsidR="005379A8" w:rsidRPr="00D50DD3">
        <w:rPr>
          <w:rFonts w:ascii="Times New Roman" w:hAnsi="Times New Roman" w:cs="Times New Roman"/>
        </w:rPr>
        <w:t>p</w:t>
      </w:r>
      <w:r w:rsidRPr="00D50DD3">
        <w:rPr>
          <w:rFonts w:ascii="Times New Roman" w:hAnsi="Times New Roman" w:cs="Times New Roman"/>
        </w:rPr>
        <w:t>. 843</w:t>
      </w:r>
      <w:r w:rsidR="005379A8" w:rsidRPr="00D50DD3">
        <w:rPr>
          <w:rFonts w:ascii="Times New Roman" w:hAnsi="Times New Roman" w:cs="Times New Roman"/>
        </w:rPr>
        <w:t>-850</w:t>
      </w:r>
      <w:r w:rsidRPr="00D50DD3">
        <w:rPr>
          <w:rFonts w:ascii="Times New Roman" w:hAnsi="Times New Roman" w:cs="Times New Roman"/>
        </w:rPr>
        <w:t>, 2016.</w:t>
      </w:r>
    </w:p>
    <w:p w14:paraId="560383DE" w14:textId="2C09C744"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[30]</w:t>
      </w:r>
      <w:r w:rsidRPr="00D50DD3">
        <w:rPr>
          <w:rFonts w:ascii="Times New Roman" w:hAnsi="Times New Roman" w:cs="Times New Roman"/>
        </w:rPr>
        <w:tab/>
        <w:t xml:space="preserve">K. T. Park, </w:t>
      </w:r>
      <w:r w:rsidR="002B5E5C" w:rsidRPr="00D50DD3">
        <w:rPr>
          <w:rFonts w:ascii="Times New Roman" w:hAnsi="Times New Roman" w:cs="Times New Roman"/>
        </w:rPr>
        <w:t xml:space="preserve">Y. T. Kang, S. G. Yang, W. B. Zhao, Y. S. Kang, S. J. Im, D. H. Kim, S. Y. Choi, S. Do Noh., </w:t>
      </w:r>
      <w:r w:rsidRPr="00D50DD3">
        <w:rPr>
          <w:rFonts w:ascii="Times New Roman" w:hAnsi="Times New Roman" w:cs="Times New Roman"/>
        </w:rPr>
        <w:t>“</w:t>
      </w:r>
      <w:r w:rsidR="00A84CE6">
        <w:rPr>
          <w:rFonts w:ascii="Times New Roman" w:hAnsi="Times New Roman" w:cs="Times New Roman"/>
        </w:rPr>
        <w:t>C</w:t>
      </w:r>
      <w:r w:rsidR="00A84CE6" w:rsidRPr="00D50DD3">
        <w:rPr>
          <w:rFonts w:ascii="Times New Roman" w:hAnsi="Times New Roman" w:cs="Times New Roman"/>
        </w:rPr>
        <w:t>yber physical energy system for saving energy of the dyeing process with industrial internet of things and manufacturing big data</w:t>
      </w:r>
      <w:r w:rsidRPr="00D50DD3">
        <w:rPr>
          <w:rFonts w:ascii="Times New Roman" w:hAnsi="Times New Roman" w:cs="Times New Roman"/>
        </w:rPr>
        <w:t xml:space="preserve">,” </w:t>
      </w:r>
      <w:r w:rsidR="002B5E5C" w:rsidRPr="00D50DD3">
        <w:rPr>
          <w:rFonts w:ascii="Times New Roman" w:hAnsi="Times New Roman" w:cs="Times New Roman"/>
          <w:i/>
          <w:iCs/>
        </w:rPr>
        <w:t>International Journal of Precision Engineering and Manufacturing-Green Technology</w:t>
      </w:r>
      <w:r w:rsidRPr="00D50DD3">
        <w:rPr>
          <w:rFonts w:ascii="Times New Roman" w:hAnsi="Times New Roman" w:cs="Times New Roman"/>
        </w:rPr>
        <w:t xml:space="preserve">, </w:t>
      </w:r>
      <w:r w:rsidR="002B69D1" w:rsidRPr="00D50DD3">
        <w:rPr>
          <w:rFonts w:ascii="Times New Roman" w:hAnsi="Times New Roman" w:cs="Times New Roman"/>
        </w:rPr>
        <w:t>V</w:t>
      </w:r>
      <w:r w:rsidRPr="00D50DD3">
        <w:rPr>
          <w:rFonts w:ascii="Times New Roman" w:hAnsi="Times New Roman" w:cs="Times New Roman"/>
        </w:rPr>
        <w:t xml:space="preserve">ol. 7, </w:t>
      </w:r>
      <w:r w:rsidR="002B69D1" w:rsidRPr="00D50DD3">
        <w:rPr>
          <w:rFonts w:ascii="Times New Roman" w:hAnsi="Times New Roman" w:cs="Times New Roman"/>
        </w:rPr>
        <w:t>N</w:t>
      </w:r>
      <w:r w:rsidRPr="00D50DD3">
        <w:rPr>
          <w:rFonts w:ascii="Times New Roman" w:hAnsi="Times New Roman" w:cs="Times New Roman"/>
        </w:rPr>
        <w:t>o. 1, pp. 219</w:t>
      </w:r>
      <w:r w:rsidR="002B69D1" w:rsidRPr="00D50DD3">
        <w:rPr>
          <w:rFonts w:ascii="Times New Roman" w:hAnsi="Times New Roman" w:cs="Times New Roman"/>
        </w:rPr>
        <w:t>-</w:t>
      </w:r>
      <w:r w:rsidRPr="00D50DD3">
        <w:rPr>
          <w:rFonts w:ascii="Times New Roman" w:hAnsi="Times New Roman" w:cs="Times New Roman"/>
        </w:rPr>
        <w:t>238, 2020.</w:t>
      </w:r>
    </w:p>
    <w:p w14:paraId="5FE6BDBA" w14:textId="130D6D67" w:rsidR="00D51125" w:rsidRPr="00D50DD3" w:rsidRDefault="00D51125" w:rsidP="00AC4D2F">
      <w:pPr>
        <w:pStyle w:val="af1"/>
        <w:rPr>
          <w:rFonts w:ascii="Times New Roman" w:hAnsi="Times New Roman" w:cs="Times New Roman"/>
          <w:i/>
          <w:iCs/>
        </w:rPr>
      </w:pPr>
      <w:r w:rsidRPr="00D50DD3">
        <w:rPr>
          <w:rFonts w:ascii="Times New Roman" w:hAnsi="Times New Roman" w:cs="Times New Roman"/>
        </w:rPr>
        <w:t>[31]</w:t>
      </w:r>
      <w:r w:rsidRPr="00D50DD3">
        <w:rPr>
          <w:rFonts w:ascii="Times New Roman" w:hAnsi="Times New Roman" w:cs="Times New Roman"/>
        </w:rPr>
        <w:tab/>
        <w:t xml:space="preserve">A. Vatankhah Barenji, X. </w:t>
      </w:r>
      <w:r w:rsidR="00AC4D2F" w:rsidRPr="00D50DD3">
        <w:rPr>
          <w:rFonts w:ascii="Times New Roman" w:hAnsi="Times New Roman" w:cs="Times New Roman"/>
        </w:rPr>
        <w:t xml:space="preserve">L. </w:t>
      </w:r>
      <w:r w:rsidRPr="00D50DD3">
        <w:rPr>
          <w:rFonts w:ascii="Times New Roman" w:hAnsi="Times New Roman" w:cs="Times New Roman"/>
        </w:rPr>
        <w:t xml:space="preserve">Liu, H. </w:t>
      </w:r>
      <w:r w:rsidR="00AC4D2F" w:rsidRPr="00D50DD3">
        <w:rPr>
          <w:rFonts w:ascii="Times New Roman" w:hAnsi="Times New Roman" w:cs="Times New Roman"/>
        </w:rPr>
        <w:t xml:space="preserve">Y. </w:t>
      </w:r>
      <w:r w:rsidRPr="00D50DD3">
        <w:rPr>
          <w:rFonts w:ascii="Times New Roman" w:hAnsi="Times New Roman" w:cs="Times New Roman"/>
        </w:rPr>
        <w:t>Guo, Z. Li</w:t>
      </w:r>
      <w:r w:rsidR="00310EBC" w:rsidRPr="00D50DD3">
        <w:rPr>
          <w:rFonts w:ascii="Times New Roman" w:hAnsi="Times New Roman" w:cs="Times New Roman"/>
        </w:rPr>
        <w:t>.</w:t>
      </w:r>
      <w:r w:rsidRPr="00D50DD3">
        <w:rPr>
          <w:rFonts w:ascii="Times New Roman" w:hAnsi="Times New Roman" w:cs="Times New Roman"/>
        </w:rPr>
        <w:t xml:space="preserve">, “A digital twin-driven approach towards smart manufacturing: reduced energy consumption for a robotic cellular,” </w:t>
      </w:r>
      <w:r w:rsidR="00AC4D2F" w:rsidRPr="00D50DD3">
        <w:rPr>
          <w:rFonts w:ascii="Times New Roman" w:hAnsi="Times New Roman" w:cs="Times New Roman"/>
          <w:i/>
          <w:iCs/>
        </w:rPr>
        <w:t>International Journal of Computer Integrated Manufacturing</w:t>
      </w:r>
      <w:r w:rsidRPr="00D50DD3">
        <w:rPr>
          <w:rFonts w:ascii="Times New Roman" w:hAnsi="Times New Roman" w:cs="Times New Roman"/>
        </w:rPr>
        <w:t xml:space="preserve">, </w:t>
      </w:r>
      <w:r w:rsidR="00AC4D2F" w:rsidRPr="00D50DD3">
        <w:rPr>
          <w:rFonts w:ascii="Times New Roman" w:hAnsi="Times New Roman" w:cs="Times New Roman"/>
        </w:rPr>
        <w:t>Vol. 34, No. 7-8, pp.</w:t>
      </w:r>
      <w:r w:rsidRPr="00D50DD3">
        <w:rPr>
          <w:rFonts w:ascii="Times New Roman" w:hAnsi="Times New Roman" w:cs="Times New Roman"/>
        </w:rPr>
        <w:t xml:space="preserve"> 1</w:t>
      </w:r>
      <w:r w:rsidR="00AC4D2F" w:rsidRPr="00D50DD3">
        <w:rPr>
          <w:rFonts w:ascii="Times New Roman" w:hAnsi="Times New Roman" w:cs="Times New Roman"/>
        </w:rPr>
        <w:t>-</w:t>
      </w:r>
      <w:r w:rsidRPr="00D50DD3">
        <w:rPr>
          <w:rFonts w:ascii="Times New Roman" w:hAnsi="Times New Roman" w:cs="Times New Roman"/>
        </w:rPr>
        <w:t>16, 2020.</w:t>
      </w:r>
    </w:p>
    <w:p w14:paraId="32097FDB" w14:textId="5B02F55D"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[32]</w:t>
      </w:r>
      <w:r w:rsidRPr="00D50DD3">
        <w:rPr>
          <w:rFonts w:ascii="Times New Roman" w:hAnsi="Times New Roman" w:cs="Times New Roman"/>
        </w:rPr>
        <w:tab/>
        <w:t xml:space="preserve">S. </w:t>
      </w:r>
      <w:r w:rsidR="001D6C98" w:rsidRPr="00D50DD3">
        <w:rPr>
          <w:rFonts w:ascii="Times New Roman" w:hAnsi="Times New Roman" w:cs="Times New Roman"/>
        </w:rPr>
        <w:t xml:space="preserve">Y. </w:t>
      </w:r>
      <w:r w:rsidRPr="00D50DD3">
        <w:rPr>
          <w:rFonts w:ascii="Times New Roman" w:hAnsi="Times New Roman" w:cs="Times New Roman"/>
        </w:rPr>
        <w:t xml:space="preserve">Ma, Y. </w:t>
      </w:r>
      <w:r w:rsidR="001D6C98" w:rsidRPr="00D50DD3">
        <w:rPr>
          <w:rFonts w:ascii="Times New Roman" w:hAnsi="Times New Roman" w:cs="Times New Roman"/>
        </w:rPr>
        <w:t xml:space="preserve">F. </w:t>
      </w:r>
      <w:r w:rsidRPr="00D50DD3">
        <w:rPr>
          <w:rFonts w:ascii="Times New Roman" w:hAnsi="Times New Roman" w:cs="Times New Roman"/>
        </w:rPr>
        <w:t xml:space="preserve">Zhang, S. Ren, H. </w:t>
      </w:r>
      <w:r w:rsidR="00DC6FBB" w:rsidRPr="00D50DD3">
        <w:rPr>
          <w:rFonts w:ascii="Times New Roman" w:hAnsi="Times New Roman" w:cs="Times New Roman"/>
        </w:rPr>
        <w:t xml:space="preserve">D. </w:t>
      </w:r>
      <w:r w:rsidRPr="00D50DD3">
        <w:rPr>
          <w:rFonts w:ascii="Times New Roman" w:hAnsi="Times New Roman" w:cs="Times New Roman"/>
        </w:rPr>
        <w:t xml:space="preserve">Yang, Z. </w:t>
      </w:r>
      <w:r w:rsidR="00DC6FBB" w:rsidRPr="00D50DD3">
        <w:rPr>
          <w:rFonts w:ascii="Times New Roman" w:hAnsi="Times New Roman" w:cs="Times New Roman"/>
        </w:rPr>
        <w:t xml:space="preserve">F. </w:t>
      </w:r>
      <w:r w:rsidRPr="00D50DD3">
        <w:rPr>
          <w:rFonts w:ascii="Times New Roman" w:hAnsi="Times New Roman" w:cs="Times New Roman"/>
        </w:rPr>
        <w:t>Zhu</w:t>
      </w:r>
      <w:r w:rsidR="001D6C98" w:rsidRPr="00D50DD3">
        <w:rPr>
          <w:rFonts w:ascii="Times New Roman" w:hAnsi="Times New Roman" w:cs="Times New Roman"/>
        </w:rPr>
        <w:t>.</w:t>
      </w:r>
      <w:r w:rsidRPr="00D50DD3">
        <w:rPr>
          <w:rFonts w:ascii="Times New Roman" w:hAnsi="Times New Roman" w:cs="Times New Roman"/>
        </w:rPr>
        <w:t xml:space="preserve">, “A case-practice-theory-based method of implementing energy management in a manufacturing factory,” </w:t>
      </w:r>
      <w:r w:rsidR="001D6C98" w:rsidRPr="00D50DD3">
        <w:rPr>
          <w:rFonts w:ascii="Times New Roman" w:hAnsi="Times New Roman" w:cs="Times New Roman"/>
          <w:i/>
          <w:iCs/>
        </w:rPr>
        <w:t>International Journal of Computer Integrated Manufacturing</w:t>
      </w:r>
      <w:r w:rsidRPr="00D50DD3">
        <w:rPr>
          <w:rFonts w:ascii="Times New Roman" w:hAnsi="Times New Roman" w:cs="Times New Roman"/>
        </w:rPr>
        <w:t xml:space="preserve">, </w:t>
      </w:r>
      <w:r w:rsidR="00DC6FBB" w:rsidRPr="00D50DD3">
        <w:rPr>
          <w:rFonts w:ascii="Times New Roman" w:hAnsi="Times New Roman" w:cs="Times New Roman"/>
        </w:rPr>
        <w:t>Vol. 34, No. 7-8, pp.</w:t>
      </w:r>
      <w:r w:rsidRPr="00D50DD3">
        <w:rPr>
          <w:rFonts w:ascii="Times New Roman" w:hAnsi="Times New Roman" w:cs="Times New Roman"/>
        </w:rPr>
        <w:t xml:space="preserve"> 1</w:t>
      </w:r>
      <w:r w:rsidR="001D6C98" w:rsidRPr="00D50DD3">
        <w:rPr>
          <w:rFonts w:ascii="Times New Roman" w:hAnsi="Times New Roman" w:cs="Times New Roman"/>
        </w:rPr>
        <w:t>-</w:t>
      </w:r>
      <w:r w:rsidRPr="00D50DD3">
        <w:rPr>
          <w:rFonts w:ascii="Times New Roman" w:hAnsi="Times New Roman" w:cs="Times New Roman"/>
        </w:rPr>
        <w:t>15, 2020.</w:t>
      </w:r>
    </w:p>
    <w:p w14:paraId="317AD4FE" w14:textId="62CD1E41"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[33]</w:t>
      </w:r>
      <w:r w:rsidRPr="00D50DD3">
        <w:rPr>
          <w:rFonts w:ascii="Times New Roman" w:hAnsi="Times New Roman" w:cs="Times New Roman"/>
        </w:rPr>
        <w:tab/>
        <w:t>N. Noori, T. Hoppe, M. de Jong</w:t>
      </w:r>
      <w:r w:rsidR="00901358" w:rsidRPr="00D50DD3">
        <w:rPr>
          <w:rFonts w:ascii="Times New Roman" w:hAnsi="Times New Roman" w:cs="Times New Roman"/>
        </w:rPr>
        <w:t>.</w:t>
      </w:r>
      <w:r w:rsidRPr="00D50DD3">
        <w:rPr>
          <w:rFonts w:ascii="Times New Roman" w:hAnsi="Times New Roman" w:cs="Times New Roman"/>
        </w:rPr>
        <w:t>, “</w:t>
      </w:r>
      <w:r w:rsidR="005E703A">
        <w:rPr>
          <w:rFonts w:ascii="Times New Roman" w:hAnsi="Times New Roman" w:cs="Times New Roman"/>
        </w:rPr>
        <w:t>C</w:t>
      </w:r>
      <w:r w:rsidR="005E703A" w:rsidRPr="00D50DD3">
        <w:rPr>
          <w:rFonts w:ascii="Times New Roman" w:hAnsi="Times New Roman" w:cs="Times New Roman"/>
        </w:rPr>
        <w:t xml:space="preserve">lassifying pathways for smart city development: comparing design, governance and implementation in </w:t>
      </w:r>
      <w:r w:rsidR="005E703A">
        <w:rPr>
          <w:rFonts w:ascii="Times New Roman" w:hAnsi="Times New Roman" w:cs="Times New Roman"/>
        </w:rPr>
        <w:t>A</w:t>
      </w:r>
      <w:r w:rsidR="005E703A" w:rsidRPr="00D50DD3">
        <w:rPr>
          <w:rFonts w:ascii="Times New Roman" w:hAnsi="Times New Roman" w:cs="Times New Roman"/>
        </w:rPr>
        <w:t xml:space="preserve">msterdam, </w:t>
      </w:r>
      <w:r w:rsidR="005E703A">
        <w:rPr>
          <w:rFonts w:ascii="Times New Roman" w:hAnsi="Times New Roman" w:cs="Times New Roman"/>
        </w:rPr>
        <w:t>B</w:t>
      </w:r>
      <w:r w:rsidR="005E703A" w:rsidRPr="00D50DD3">
        <w:rPr>
          <w:rFonts w:ascii="Times New Roman" w:hAnsi="Times New Roman" w:cs="Times New Roman"/>
        </w:rPr>
        <w:t xml:space="preserve">arcelona, </w:t>
      </w:r>
      <w:r w:rsidR="005E703A">
        <w:rPr>
          <w:rFonts w:ascii="Times New Roman" w:hAnsi="Times New Roman" w:cs="Times New Roman"/>
        </w:rPr>
        <w:t>D</w:t>
      </w:r>
      <w:r w:rsidR="005E703A" w:rsidRPr="00D50DD3">
        <w:rPr>
          <w:rFonts w:ascii="Times New Roman" w:hAnsi="Times New Roman" w:cs="Times New Roman"/>
        </w:rPr>
        <w:t>ubai, and Abu Dhabi</w:t>
      </w:r>
      <w:r w:rsidRPr="00D50DD3">
        <w:rPr>
          <w:rFonts w:ascii="Times New Roman" w:hAnsi="Times New Roman" w:cs="Times New Roman"/>
        </w:rPr>
        <w:t xml:space="preserve">,” </w:t>
      </w:r>
      <w:r w:rsidRPr="00D50DD3">
        <w:rPr>
          <w:rFonts w:ascii="Times New Roman" w:hAnsi="Times New Roman" w:cs="Times New Roman"/>
          <w:i/>
          <w:iCs/>
        </w:rPr>
        <w:t>Sustainability</w:t>
      </w:r>
      <w:r w:rsidRPr="00D50DD3">
        <w:rPr>
          <w:rFonts w:ascii="Times New Roman" w:hAnsi="Times New Roman" w:cs="Times New Roman"/>
        </w:rPr>
        <w:t xml:space="preserve">, </w:t>
      </w:r>
      <w:r w:rsidR="00901358" w:rsidRPr="00D50DD3">
        <w:rPr>
          <w:rFonts w:ascii="Times New Roman" w:hAnsi="Times New Roman" w:cs="Times New Roman"/>
        </w:rPr>
        <w:t>V</w:t>
      </w:r>
      <w:r w:rsidRPr="00D50DD3">
        <w:rPr>
          <w:rFonts w:ascii="Times New Roman" w:hAnsi="Times New Roman" w:cs="Times New Roman"/>
        </w:rPr>
        <w:t xml:space="preserve">ol. 12, </w:t>
      </w:r>
      <w:r w:rsidR="00901358" w:rsidRPr="00D50DD3">
        <w:rPr>
          <w:rFonts w:ascii="Times New Roman" w:hAnsi="Times New Roman" w:cs="Times New Roman"/>
        </w:rPr>
        <w:t>N</w:t>
      </w:r>
      <w:r w:rsidRPr="00D50DD3">
        <w:rPr>
          <w:rFonts w:ascii="Times New Roman" w:hAnsi="Times New Roman" w:cs="Times New Roman"/>
        </w:rPr>
        <w:t>o. 10, p</w:t>
      </w:r>
      <w:r w:rsidR="00901358" w:rsidRPr="00D50DD3">
        <w:rPr>
          <w:rFonts w:ascii="Times New Roman" w:hAnsi="Times New Roman" w:cs="Times New Roman"/>
        </w:rPr>
        <w:t>p</w:t>
      </w:r>
      <w:r w:rsidRPr="00D50DD3">
        <w:rPr>
          <w:rFonts w:ascii="Times New Roman" w:hAnsi="Times New Roman" w:cs="Times New Roman"/>
        </w:rPr>
        <w:t>. 4030, 2020.</w:t>
      </w:r>
    </w:p>
    <w:p w14:paraId="5049E558" w14:textId="1AAFDB0D"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[34]</w:t>
      </w:r>
      <w:r w:rsidRPr="00D50DD3">
        <w:rPr>
          <w:rFonts w:ascii="Times New Roman" w:hAnsi="Times New Roman" w:cs="Times New Roman"/>
        </w:rPr>
        <w:tab/>
        <w:t>L. Yang, S. H. Yang, L. Plotnick</w:t>
      </w:r>
      <w:r w:rsidR="001C5E1C" w:rsidRPr="00D50DD3">
        <w:rPr>
          <w:rFonts w:ascii="Times New Roman" w:hAnsi="Times New Roman" w:cs="Times New Roman"/>
        </w:rPr>
        <w:t>.</w:t>
      </w:r>
      <w:r w:rsidRPr="00D50DD3">
        <w:rPr>
          <w:rFonts w:ascii="Times New Roman" w:hAnsi="Times New Roman" w:cs="Times New Roman"/>
        </w:rPr>
        <w:t xml:space="preserve">, “How the internet of things technology enhances emergency response operations,” </w:t>
      </w:r>
      <w:r w:rsidR="00A60BD9" w:rsidRPr="00D50DD3">
        <w:rPr>
          <w:rFonts w:ascii="Times New Roman" w:hAnsi="Times New Roman" w:cs="Times New Roman"/>
          <w:i/>
          <w:iCs/>
        </w:rPr>
        <w:t>Technological Forecasting and Social Change</w:t>
      </w:r>
      <w:r w:rsidRPr="00D50DD3">
        <w:rPr>
          <w:rFonts w:ascii="Times New Roman" w:hAnsi="Times New Roman" w:cs="Times New Roman"/>
        </w:rPr>
        <w:t xml:space="preserve">, </w:t>
      </w:r>
      <w:r w:rsidR="00A60BD9" w:rsidRPr="00D50DD3">
        <w:rPr>
          <w:rFonts w:ascii="Times New Roman" w:hAnsi="Times New Roman" w:cs="Times New Roman"/>
        </w:rPr>
        <w:t>V</w:t>
      </w:r>
      <w:r w:rsidRPr="00D50DD3">
        <w:rPr>
          <w:rFonts w:ascii="Times New Roman" w:hAnsi="Times New Roman" w:cs="Times New Roman"/>
        </w:rPr>
        <w:t xml:space="preserve">ol. 80, </w:t>
      </w:r>
      <w:r w:rsidR="00A60BD9" w:rsidRPr="00D50DD3">
        <w:rPr>
          <w:rFonts w:ascii="Times New Roman" w:hAnsi="Times New Roman" w:cs="Times New Roman"/>
        </w:rPr>
        <w:t>N</w:t>
      </w:r>
      <w:r w:rsidRPr="00D50DD3">
        <w:rPr>
          <w:rFonts w:ascii="Times New Roman" w:hAnsi="Times New Roman" w:cs="Times New Roman"/>
        </w:rPr>
        <w:t>o. 9, pp. 1854</w:t>
      </w:r>
      <w:r w:rsidR="00A60BD9" w:rsidRPr="00D50DD3">
        <w:rPr>
          <w:rFonts w:ascii="Times New Roman" w:hAnsi="Times New Roman" w:cs="Times New Roman"/>
        </w:rPr>
        <w:t>-</w:t>
      </w:r>
      <w:r w:rsidRPr="00D50DD3">
        <w:rPr>
          <w:rFonts w:ascii="Times New Roman" w:hAnsi="Times New Roman" w:cs="Times New Roman"/>
        </w:rPr>
        <w:t>1867, 2013.</w:t>
      </w:r>
    </w:p>
    <w:p w14:paraId="3DF04F57" w14:textId="1DB4865A" w:rsidR="00D51125" w:rsidRPr="00D50DD3" w:rsidRDefault="00D51125" w:rsidP="00D51125">
      <w:pPr>
        <w:pStyle w:val="af1"/>
        <w:rPr>
          <w:rFonts w:ascii="Times New Roman" w:hAnsi="Times New Roman" w:cs="Times New Roman"/>
        </w:rPr>
      </w:pPr>
      <w:r w:rsidRPr="00D50DD3">
        <w:rPr>
          <w:rFonts w:ascii="Times New Roman" w:hAnsi="Times New Roman" w:cs="Times New Roman"/>
        </w:rPr>
        <w:lastRenderedPageBreak/>
        <w:t>[35]</w:t>
      </w:r>
      <w:r w:rsidRPr="00D50DD3">
        <w:rPr>
          <w:rFonts w:ascii="Times New Roman" w:hAnsi="Times New Roman" w:cs="Times New Roman"/>
        </w:rPr>
        <w:tab/>
        <w:t>M. Kumar, G. Graham, P. Hennelly, J. Srai</w:t>
      </w:r>
      <w:r w:rsidR="00A60BD9" w:rsidRPr="00D50DD3">
        <w:rPr>
          <w:rFonts w:ascii="Times New Roman" w:hAnsi="Times New Roman" w:cs="Times New Roman"/>
        </w:rPr>
        <w:t>.</w:t>
      </w:r>
      <w:r w:rsidRPr="00D50DD3">
        <w:rPr>
          <w:rFonts w:ascii="Times New Roman" w:hAnsi="Times New Roman" w:cs="Times New Roman"/>
        </w:rPr>
        <w:t xml:space="preserve">, “How will smart city production systems transform supply chain design: a product-level investigation,” </w:t>
      </w:r>
      <w:r w:rsidR="00A60BD9" w:rsidRPr="00D50DD3">
        <w:rPr>
          <w:rFonts w:ascii="Times New Roman" w:hAnsi="Times New Roman" w:cs="Times New Roman"/>
          <w:i/>
          <w:iCs/>
        </w:rPr>
        <w:t>International Journal of Production Research</w:t>
      </w:r>
      <w:r w:rsidRPr="00D50DD3">
        <w:rPr>
          <w:rFonts w:ascii="Times New Roman" w:hAnsi="Times New Roman" w:cs="Times New Roman"/>
        </w:rPr>
        <w:t xml:space="preserve">, </w:t>
      </w:r>
      <w:r w:rsidR="00A60BD9" w:rsidRPr="00D50DD3">
        <w:rPr>
          <w:rFonts w:ascii="Times New Roman" w:hAnsi="Times New Roman" w:cs="Times New Roman"/>
        </w:rPr>
        <w:t>V</w:t>
      </w:r>
      <w:r w:rsidRPr="00D50DD3">
        <w:rPr>
          <w:rFonts w:ascii="Times New Roman" w:hAnsi="Times New Roman" w:cs="Times New Roman"/>
        </w:rPr>
        <w:t xml:space="preserve">ol. 54, </w:t>
      </w:r>
      <w:r w:rsidR="00A60BD9" w:rsidRPr="00D50DD3">
        <w:rPr>
          <w:rFonts w:ascii="Times New Roman" w:hAnsi="Times New Roman" w:cs="Times New Roman"/>
        </w:rPr>
        <w:t>N</w:t>
      </w:r>
      <w:r w:rsidRPr="00D50DD3">
        <w:rPr>
          <w:rFonts w:ascii="Times New Roman" w:hAnsi="Times New Roman" w:cs="Times New Roman"/>
        </w:rPr>
        <w:t>o. 23, pp. 7181</w:t>
      </w:r>
      <w:r w:rsidR="00A60BD9" w:rsidRPr="00D50DD3">
        <w:rPr>
          <w:rFonts w:ascii="Times New Roman" w:hAnsi="Times New Roman" w:cs="Times New Roman"/>
        </w:rPr>
        <w:t>-</w:t>
      </w:r>
      <w:r w:rsidRPr="00D50DD3">
        <w:rPr>
          <w:rFonts w:ascii="Times New Roman" w:hAnsi="Times New Roman" w:cs="Times New Roman"/>
        </w:rPr>
        <w:t>7192, 2016.</w:t>
      </w:r>
    </w:p>
    <w:p w14:paraId="47208570" w14:textId="252D7267"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[36]</w:t>
      </w:r>
      <w:r w:rsidRPr="00D50DD3">
        <w:rPr>
          <w:rFonts w:ascii="Times New Roman" w:hAnsi="Times New Roman" w:cs="Times New Roman"/>
        </w:rPr>
        <w:tab/>
        <w:t>S. Fosso Wamba, S. Akter, A. Edwards, G. Chopin, D. Gnanzou</w:t>
      </w:r>
      <w:r w:rsidR="00EC4556" w:rsidRPr="00D50DD3">
        <w:rPr>
          <w:rFonts w:ascii="Times New Roman" w:hAnsi="Times New Roman" w:cs="Times New Roman"/>
        </w:rPr>
        <w:t>.</w:t>
      </w:r>
      <w:r w:rsidRPr="00D50DD3">
        <w:rPr>
          <w:rFonts w:ascii="Times New Roman" w:hAnsi="Times New Roman" w:cs="Times New Roman"/>
        </w:rPr>
        <w:t xml:space="preserve">, “How ‘big data’ can make big impact: Findings from a systematic review and a longitudinal case study,” </w:t>
      </w:r>
      <w:r w:rsidR="00EC4556" w:rsidRPr="00D50DD3">
        <w:rPr>
          <w:rFonts w:ascii="Times New Roman" w:hAnsi="Times New Roman" w:cs="Times New Roman"/>
          <w:i/>
          <w:iCs/>
        </w:rPr>
        <w:t>International Journal of Production Economics</w:t>
      </w:r>
      <w:r w:rsidRPr="00D50DD3">
        <w:rPr>
          <w:rFonts w:ascii="Times New Roman" w:hAnsi="Times New Roman" w:cs="Times New Roman"/>
        </w:rPr>
        <w:t xml:space="preserve">, </w:t>
      </w:r>
      <w:r w:rsidR="00A60BD9" w:rsidRPr="00D50DD3">
        <w:rPr>
          <w:rFonts w:ascii="Times New Roman" w:hAnsi="Times New Roman" w:cs="Times New Roman"/>
        </w:rPr>
        <w:t>V</w:t>
      </w:r>
      <w:r w:rsidRPr="00D50DD3">
        <w:rPr>
          <w:rFonts w:ascii="Times New Roman" w:hAnsi="Times New Roman" w:cs="Times New Roman"/>
        </w:rPr>
        <w:t>ol. 165, pp. 234</w:t>
      </w:r>
      <w:r w:rsidR="00A60BD9" w:rsidRPr="00D50DD3">
        <w:rPr>
          <w:rFonts w:ascii="Times New Roman" w:hAnsi="Times New Roman" w:cs="Times New Roman"/>
        </w:rPr>
        <w:t>-</w:t>
      </w:r>
      <w:r w:rsidRPr="00D50DD3">
        <w:rPr>
          <w:rFonts w:ascii="Times New Roman" w:hAnsi="Times New Roman" w:cs="Times New Roman"/>
        </w:rPr>
        <w:t>246, 2015.</w:t>
      </w:r>
    </w:p>
    <w:p w14:paraId="45ABE271" w14:textId="6577FBBD"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[37]</w:t>
      </w:r>
      <w:r w:rsidRPr="00D50DD3">
        <w:rPr>
          <w:rFonts w:ascii="Times New Roman" w:hAnsi="Times New Roman" w:cs="Times New Roman"/>
        </w:rPr>
        <w:tab/>
        <w:t>P. Brous and M. Janssen</w:t>
      </w:r>
      <w:r w:rsidR="00F808C0">
        <w:rPr>
          <w:rFonts w:ascii="Times New Roman" w:hAnsi="Times New Roman" w:cs="Times New Roman"/>
        </w:rPr>
        <w:t>.</w:t>
      </w:r>
      <w:r w:rsidRPr="00D50DD3">
        <w:rPr>
          <w:rFonts w:ascii="Times New Roman" w:hAnsi="Times New Roman" w:cs="Times New Roman"/>
        </w:rPr>
        <w:t xml:space="preserve">, </w:t>
      </w:r>
      <w:r w:rsidR="00F808C0" w:rsidRPr="00D50DD3">
        <w:rPr>
          <w:rFonts w:ascii="Times New Roman" w:hAnsi="Times New Roman" w:cs="Times New Roman"/>
        </w:rPr>
        <w:t>“</w:t>
      </w:r>
      <w:r w:rsidRPr="00D50DD3">
        <w:rPr>
          <w:rFonts w:ascii="Times New Roman" w:hAnsi="Times New Roman" w:cs="Times New Roman"/>
        </w:rPr>
        <w:t>Advancing e-</w:t>
      </w:r>
      <w:r w:rsidR="00957A21" w:rsidRPr="00D50DD3">
        <w:rPr>
          <w:rFonts w:ascii="Times New Roman" w:hAnsi="Times New Roman" w:cs="Times New Roman"/>
        </w:rPr>
        <w:t>g</w:t>
      </w:r>
      <w:r w:rsidRPr="00D50DD3">
        <w:rPr>
          <w:rFonts w:ascii="Times New Roman" w:hAnsi="Times New Roman" w:cs="Times New Roman"/>
        </w:rPr>
        <w:t xml:space="preserve">overnment </w:t>
      </w:r>
      <w:r w:rsidR="00957A21" w:rsidRPr="00D50DD3">
        <w:rPr>
          <w:rFonts w:ascii="Times New Roman" w:hAnsi="Times New Roman" w:cs="Times New Roman"/>
        </w:rPr>
        <w:t>u</w:t>
      </w:r>
      <w:r w:rsidRPr="00D50DD3">
        <w:rPr>
          <w:rFonts w:ascii="Times New Roman" w:hAnsi="Times New Roman" w:cs="Times New Roman"/>
        </w:rPr>
        <w:t xml:space="preserve">sing the Internet of </w:t>
      </w:r>
      <w:r w:rsidR="00957A21" w:rsidRPr="00D50DD3">
        <w:rPr>
          <w:rFonts w:ascii="Times New Roman" w:hAnsi="Times New Roman" w:cs="Times New Roman"/>
        </w:rPr>
        <w:t>t</w:t>
      </w:r>
      <w:r w:rsidRPr="00D50DD3">
        <w:rPr>
          <w:rFonts w:ascii="Times New Roman" w:hAnsi="Times New Roman" w:cs="Times New Roman"/>
        </w:rPr>
        <w:t xml:space="preserve">hings: A </w:t>
      </w:r>
      <w:r w:rsidR="00957A21" w:rsidRPr="00D50DD3">
        <w:rPr>
          <w:rFonts w:ascii="Times New Roman" w:hAnsi="Times New Roman" w:cs="Times New Roman"/>
        </w:rPr>
        <w:t>s</w:t>
      </w:r>
      <w:r w:rsidRPr="00D50DD3">
        <w:rPr>
          <w:rFonts w:ascii="Times New Roman" w:hAnsi="Times New Roman" w:cs="Times New Roman"/>
        </w:rPr>
        <w:t xml:space="preserve">ystematic </w:t>
      </w:r>
      <w:r w:rsidR="00957A21" w:rsidRPr="00D50DD3">
        <w:rPr>
          <w:rFonts w:ascii="Times New Roman" w:hAnsi="Times New Roman" w:cs="Times New Roman"/>
        </w:rPr>
        <w:t>r</w:t>
      </w:r>
      <w:r w:rsidRPr="00D50DD3">
        <w:rPr>
          <w:rFonts w:ascii="Times New Roman" w:hAnsi="Times New Roman" w:cs="Times New Roman"/>
        </w:rPr>
        <w:t xml:space="preserve">eview of </w:t>
      </w:r>
      <w:r w:rsidR="00957A21" w:rsidRPr="00D50DD3">
        <w:rPr>
          <w:rFonts w:ascii="Times New Roman" w:hAnsi="Times New Roman" w:cs="Times New Roman"/>
        </w:rPr>
        <w:t>b</w:t>
      </w:r>
      <w:r w:rsidRPr="00D50DD3">
        <w:rPr>
          <w:rFonts w:ascii="Times New Roman" w:hAnsi="Times New Roman" w:cs="Times New Roman"/>
        </w:rPr>
        <w:t>enefits</w:t>
      </w:r>
      <w:r w:rsidR="00F808C0" w:rsidRPr="00D50DD3">
        <w:rPr>
          <w:rFonts w:ascii="Times New Roman" w:hAnsi="Times New Roman" w:cs="Times New Roman"/>
        </w:rPr>
        <w:t>,</w:t>
      </w:r>
      <w:r w:rsidR="00F808C0" w:rsidRPr="00F808C0">
        <w:rPr>
          <w:rFonts w:ascii="Times New Roman" w:hAnsi="Times New Roman" w:cs="Times New Roman"/>
        </w:rPr>
        <w:t>”</w:t>
      </w:r>
      <w:r w:rsidRPr="00D50DD3">
        <w:rPr>
          <w:rFonts w:ascii="Times New Roman" w:hAnsi="Times New Roman" w:cs="Times New Roman"/>
        </w:rPr>
        <w:t xml:space="preserve"> in Electronic Government, E. Tambouris, M. Janssen, H. J. Scholl, M. A. Wimmer, K. Tarabanis, M. Gascó, B. Klievink, I. Lindgren, P. Parycek, Eds. Cham: Springer International Publishing, 2015, pp. 156</w:t>
      </w:r>
      <w:r w:rsidR="00034395" w:rsidRPr="00D50DD3">
        <w:rPr>
          <w:rFonts w:ascii="Times New Roman" w:hAnsi="Times New Roman" w:cs="Times New Roman"/>
        </w:rPr>
        <w:t>-</w:t>
      </w:r>
      <w:r w:rsidRPr="00D50DD3">
        <w:rPr>
          <w:rFonts w:ascii="Times New Roman" w:hAnsi="Times New Roman" w:cs="Times New Roman"/>
        </w:rPr>
        <w:t>169.</w:t>
      </w:r>
    </w:p>
    <w:p w14:paraId="6E1AF133" w14:textId="5E49A456"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[38]</w:t>
      </w:r>
      <w:r w:rsidRPr="00D50DD3">
        <w:rPr>
          <w:rFonts w:ascii="Times New Roman" w:hAnsi="Times New Roman" w:cs="Times New Roman"/>
        </w:rPr>
        <w:tab/>
        <w:t>T. Xu, J. B. Wendt, M. Potkonjak</w:t>
      </w:r>
      <w:r w:rsidR="00B27488" w:rsidRPr="00D50DD3">
        <w:rPr>
          <w:rFonts w:ascii="Times New Roman" w:hAnsi="Times New Roman" w:cs="Times New Roman"/>
        </w:rPr>
        <w:t>.</w:t>
      </w:r>
      <w:r w:rsidR="00F808C0">
        <w:rPr>
          <w:rFonts w:ascii="Times New Roman" w:hAnsi="Times New Roman" w:cs="Times New Roman"/>
        </w:rPr>
        <w:t>,</w:t>
      </w:r>
      <w:r w:rsidRPr="00D50DD3">
        <w:rPr>
          <w:rFonts w:ascii="Times New Roman" w:hAnsi="Times New Roman" w:cs="Times New Roman"/>
        </w:rPr>
        <w:t xml:space="preserve"> </w:t>
      </w:r>
      <w:r w:rsidR="00F808C0" w:rsidRPr="00D50DD3">
        <w:rPr>
          <w:rFonts w:ascii="Times New Roman" w:hAnsi="Times New Roman" w:cs="Times New Roman"/>
        </w:rPr>
        <w:t>“</w:t>
      </w:r>
      <w:r w:rsidRPr="00D50DD3">
        <w:rPr>
          <w:rFonts w:ascii="Times New Roman" w:hAnsi="Times New Roman" w:cs="Times New Roman"/>
        </w:rPr>
        <w:t>Security of IoT systems: Design challenges and opportunities</w:t>
      </w:r>
      <w:r w:rsidR="00F808C0" w:rsidRPr="00D50DD3">
        <w:rPr>
          <w:rFonts w:ascii="Times New Roman" w:hAnsi="Times New Roman" w:cs="Times New Roman"/>
        </w:rPr>
        <w:t>,</w:t>
      </w:r>
      <w:r w:rsidR="00F808C0" w:rsidRPr="00F808C0">
        <w:rPr>
          <w:rFonts w:ascii="Times New Roman" w:hAnsi="Times New Roman" w:cs="Times New Roman"/>
        </w:rPr>
        <w:t>”</w:t>
      </w:r>
      <w:r w:rsidRPr="00D50DD3">
        <w:rPr>
          <w:rFonts w:ascii="Times New Roman" w:hAnsi="Times New Roman" w:cs="Times New Roman"/>
        </w:rPr>
        <w:t xml:space="preserve"> in </w:t>
      </w:r>
      <w:r w:rsidR="003732D0" w:rsidRPr="00E01CC9">
        <w:rPr>
          <w:rFonts w:ascii="Times New Roman" w:hAnsi="Times New Roman" w:cs="Times New Roman"/>
          <w:i/>
          <w:iCs/>
        </w:rPr>
        <w:t>Conf.</w:t>
      </w:r>
      <w:r w:rsidRPr="00E01CC9">
        <w:rPr>
          <w:rFonts w:ascii="Times New Roman" w:hAnsi="Times New Roman" w:cs="Times New Roman"/>
          <w:i/>
          <w:iCs/>
        </w:rPr>
        <w:t xml:space="preserve"> International Conference on Computer-Aided Design</w:t>
      </w:r>
      <w:r w:rsidRPr="00D50DD3">
        <w:rPr>
          <w:rFonts w:ascii="Times New Roman" w:hAnsi="Times New Roman" w:cs="Times New Roman"/>
        </w:rPr>
        <w:t xml:space="preserve">, San Jose, CA, </w:t>
      </w:r>
      <w:r w:rsidR="00F37154" w:rsidRPr="00D50DD3">
        <w:rPr>
          <w:rFonts w:ascii="Times New Roman" w:hAnsi="Times New Roman" w:cs="Times New Roman"/>
        </w:rPr>
        <w:t xml:space="preserve">USA, </w:t>
      </w:r>
      <w:r w:rsidRPr="00D50DD3">
        <w:rPr>
          <w:rFonts w:ascii="Times New Roman" w:hAnsi="Times New Roman" w:cs="Times New Roman"/>
        </w:rPr>
        <w:t>2014, pp. 417</w:t>
      </w:r>
      <w:r w:rsidR="00DC4102" w:rsidRPr="00D50DD3">
        <w:rPr>
          <w:rFonts w:ascii="Times New Roman" w:hAnsi="Times New Roman" w:cs="Times New Roman"/>
        </w:rPr>
        <w:t>-</w:t>
      </w:r>
      <w:r w:rsidRPr="00D50DD3">
        <w:rPr>
          <w:rFonts w:ascii="Times New Roman" w:hAnsi="Times New Roman" w:cs="Times New Roman"/>
        </w:rPr>
        <w:t>423.</w:t>
      </w:r>
    </w:p>
    <w:p w14:paraId="1AA41DCD" w14:textId="39CE057A"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[39]</w:t>
      </w:r>
      <w:r w:rsidRPr="00D50DD3">
        <w:rPr>
          <w:rFonts w:ascii="Times New Roman" w:hAnsi="Times New Roman" w:cs="Times New Roman"/>
        </w:rPr>
        <w:tab/>
        <w:t xml:space="preserve">M. </w:t>
      </w:r>
      <w:r w:rsidR="00300A41" w:rsidRPr="00D50DD3">
        <w:rPr>
          <w:rFonts w:ascii="Times New Roman" w:hAnsi="Times New Roman" w:cs="Times New Roman"/>
        </w:rPr>
        <w:t>U. Farooq</w:t>
      </w:r>
      <w:r w:rsidRPr="00D50DD3">
        <w:rPr>
          <w:rFonts w:ascii="Times New Roman" w:hAnsi="Times New Roman" w:cs="Times New Roman"/>
        </w:rPr>
        <w:t>, M. Waseem, A. Khairi, S. Mazhar</w:t>
      </w:r>
      <w:r w:rsidR="00300A41" w:rsidRPr="00D50DD3">
        <w:rPr>
          <w:rFonts w:ascii="Times New Roman" w:hAnsi="Times New Roman" w:cs="Times New Roman"/>
        </w:rPr>
        <w:t>.</w:t>
      </w:r>
      <w:r w:rsidRPr="00D50DD3">
        <w:rPr>
          <w:rFonts w:ascii="Times New Roman" w:hAnsi="Times New Roman" w:cs="Times New Roman"/>
        </w:rPr>
        <w:t>, “</w:t>
      </w:r>
      <w:r w:rsidR="006034C1">
        <w:rPr>
          <w:rFonts w:ascii="Times New Roman" w:hAnsi="Times New Roman" w:cs="Times New Roman"/>
        </w:rPr>
        <w:t>A</w:t>
      </w:r>
      <w:r w:rsidR="006034C1" w:rsidRPr="00D50DD3">
        <w:rPr>
          <w:rFonts w:ascii="Times New Roman" w:hAnsi="Times New Roman" w:cs="Times New Roman"/>
        </w:rPr>
        <w:t xml:space="preserve"> critical analysis on the security concerns of internet of things (</w:t>
      </w:r>
      <w:proofErr w:type="spellStart"/>
      <w:r w:rsidR="006034C1" w:rsidRPr="00D50DD3">
        <w:rPr>
          <w:rFonts w:ascii="Times New Roman" w:hAnsi="Times New Roman" w:cs="Times New Roman"/>
        </w:rPr>
        <w:t>iot</w:t>
      </w:r>
      <w:proofErr w:type="spellEnd"/>
      <w:r w:rsidR="006034C1" w:rsidRPr="00D50DD3">
        <w:rPr>
          <w:rFonts w:ascii="Times New Roman" w:hAnsi="Times New Roman" w:cs="Times New Roman"/>
        </w:rPr>
        <w:t>)</w:t>
      </w:r>
      <w:r w:rsidRPr="00D50DD3">
        <w:rPr>
          <w:rFonts w:ascii="Times New Roman" w:hAnsi="Times New Roman" w:cs="Times New Roman"/>
        </w:rPr>
        <w:t xml:space="preserve">,” </w:t>
      </w:r>
      <w:r w:rsidR="00300A41" w:rsidRPr="00D50DD3">
        <w:rPr>
          <w:rFonts w:ascii="Times New Roman" w:hAnsi="Times New Roman" w:cs="Times New Roman"/>
          <w:i/>
          <w:iCs/>
        </w:rPr>
        <w:t>International Journal of Computer Applications</w:t>
      </w:r>
      <w:r w:rsidRPr="00D50DD3">
        <w:rPr>
          <w:rFonts w:ascii="Times New Roman" w:hAnsi="Times New Roman" w:cs="Times New Roman"/>
        </w:rPr>
        <w:t xml:space="preserve">, </w:t>
      </w:r>
      <w:r w:rsidR="00300A41" w:rsidRPr="00D50DD3">
        <w:rPr>
          <w:rFonts w:ascii="Times New Roman" w:hAnsi="Times New Roman" w:cs="Times New Roman"/>
        </w:rPr>
        <w:t>V</w:t>
      </w:r>
      <w:r w:rsidRPr="00D50DD3">
        <w:rPr>
          <w:rFonts w:ascii="Times New Roman" w:hAnsi="Times New Roman" w:cs="Times New Roman"/>
        </w:rPr>
        <w:t xml:space="preserve">ol. 111, </w:t>
      </w:r>
      <w:r w:rsidR="00300A41" w:rsidRPr="00D50DD3">
        <w:rPr>
          <w:rFonts w:ascii="Times New Roman" w:hAnsi="Times New Roman" w:cs="Times New Roman"/>
        </w:rPr>
        <w:t>N</w:t>
      </w:r>
      <w:r w:rsidRPr="00D50DD3">
        <w:rPr>
          <w:rFonts w:ascii="Times New Roman" w:hAnsi="Times New Roman" w:cs="Times New Roman"/>
        </w:rPr>
        <w:t>o. 7, pp. 1</w:t>
      </w:r>
      <w:r w:rsidR="00300A41" w:rsidRPr="00D50DD3">
        <w:rPr>
          <w:rFonts w:ascii="Times New Roman" w:hAnsi="Times New Roman" w:cs="Times New Roman"/>
        </w:rPr>
        <w:t>-</w:t>
      </w:r>
      <w:r w:rsidRPr="00D50DD3">
        <w:rPr>
          <w:rFonts w:ascii="Times New Roman" w:hAnsi="Times New Roman" w:cs="Times New Roman"/>
        </w:rPr>
        <w:t>6, 2015.</w:t>
      </w:r>
    </w:p>
    <w:p w14:paraId="25180715" w14:textId="2F66207C"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[40]</w:t>
      </w:r>
      <w:r w:rsidRPr="00D50DD3">
        <w:rPr>
          <w:rFonts w:ascii="Times New Roman" w:hAnsi="Times New Roman" w:cs="Times New Roman"/>
        </w:rPr>
        <w:tab/>
        <w:t>Y. H. Hwang</w:t>
      </w:r>
      <w:r w:rsidR="003106F0" w:rsidRPr="00D50DD3">
        <w:rPr>
          <w:rFonts w:ascii="Times New Roman" w:hAnsi="Times New Roman" w:cs="Times New Roman"/>
        </w:rPr>
        <w:t>.</w:t>
      </w:r>
      <w:r w:rsidR="00F808C0">
        <w:rPr>
          <w:rFonts w:ascii="Times New Roman" w:hAnsi="Times New Roman" w:cs="Times New Roman"/>
        </w:rPr>
        <w:t>,</w:t>
      </w:r>
      <w:r w:rsidRPr="00D50DD3">
        <w:rPr>
          <w:rFonts w:ascii="Times New Roman" w:hAnsi="Times New Roman" w:cs="Times New Roman"/>
        </w:rPr>
        <w:t xml:space="preserve"> </w:t>
      </w:r>
      <w:r w:rsidR="00F808C0" w:rsidRPr="00D50DD3">
        <w:rPr>
          <w:rFonts w:ascii="Times New Roman" w:hAnsi="Times New Roman" w:cs="Times New Roman"/>
        </w:rPr>
        <w:t>“</w:t>
      </w:r>
      <w:r w:rsidRPr="00D50DD3">
        <w:rPr>
          <w:rFonts w:ascii="Times New Roman" w:hAnsi="Times New Roman" w:cs="Times New Roman"/>
        </w:rPr>
        <w:t>IoT Security &amp; Privacy: Threats and Challenges</w:t>
      </w:r>
      <w:r w:rsidR="00F808C0" w:rsidRPr="00D50DD3">
        <w:rPr>
          <w:rFonts w:ascii="Times New Roman" w:hAnsi="Times New Roman" w:cs="Times New Roman"/>
        </w:rPr>
        <w:t>,</w:t>
      </w:r>
      <w:r w:rsidR="00F808C0" w:rsidRPr="00F808C0">
        <w:rPr>
          <w:rFonts w:ascii="Times New Roman" w:hAnsi="Times New Roman" w:cs="Times New Roman"/>
        </w:rPr>
        <w:t>”</w:t>
      </w:r>
      <w:r w:rsidRPr="00D50DD3">
        <w:rPr>
          <w:rFonts w:ascii="Times New Roman" w:hAnsi="Times New Roman" w:cs="Times New Roman"/>
        </w:rPr>
        <w:t xml:space="preserve"> in </w:t>
      </w:r>
      <w:r w:rsidRPr="00E01CC9">
        <w:rPr>
          <w:rFonts w:ascii="Times New Roman" w:hAnsi="Times New Roman" w:cs="Times New Roman"/>
          <w:i/>
          <w:iCs/>
        </w:rPr>
        <w:t>Proc</w:t>
      </w:r>
      <w:r w:rsidR="00F37154" w:rsidRPr="00E01CC9">
        <w:rPr>
          <w:rFonts w:ascii="Times New Roman" w:hAnsi="Times New Roman" w:cs="Times New Roman"/>
          <w:i/>
          <w:iCs/>
        </w:rPr>
        <w:t>.</w:t>
      </w:r>
      <w:r w:rsidRPr="00E01CC9">
        <w:rPr>
          <w:rFonts w:ascii="Times New Roman" w:hAnsi="Times New Roman" w:cs="Times New Roman"/>
          <w:i/>
          <w:iCs/>
        </w:rPr>
        <w:t xml:space="preserve"> </w:t>
      </w:r>
      <w:r w:rsidR="00F37154" w:rsidRPr="00E01CC9">
        <w:rPr>
          <w:rFonts w:ascii="Times New Roman" w:hAnsi="Times New Roman" w:cs="Times New Roman"/>
          <w:i/>
          <w:iCs/>
        </w:rPr>
        <w:t>T</w:t>
      </w:r>
      <w:r w:rsidRPr="00E01CC9">
        <w:rPr>
          <w:rFonts w:ascii="Times New Roman" w:hAnsi="Times New Roman" w:cs="Times New Roman"/>
          <w:i/>
          <w:iCs/>
        </w:rPr>
        <w:t>he 1st ACM Workshop on IoT Privacy, Trust, and Security - IoTPTS ’15</w:t>
      </w:r>
      <w:r w:rsidRPr="00D50DD3">
        <w:rPr>
          <w:rFonts w:ascii="Times New Roman" w:hAnsi="Times New Roman" w:cs="Times New Roman"/>
        </w:rPr>
        <w:t>, Singapore, Republic of Singapore, 2015, pp. 1</w:t>
      </w:r>
      <w:r w:rsidR="003106F0" w:rsidRPr="00D50DD3">
        <w:rPr>
          <w:rFonts w:ascii="Times New Roman" w:hAnsi="Times New Roman" w:cs="Times New Roman"/>
        </w:rPr>
        <w:t>-</w:t>
      </w:r>
      <w:r w:rsidRPr="00D50DD3">
        <w:rPr>
          <w:rFonts w:ascii="Times New Roman" w:hAnsi="Times New Roman" w:cs="Times New Roman"/>
        </w:rPr>
        <w:t>1</w:t>
      </w:r>
      <w:r w:rsidR="003106F0" w:rsidRPr="00D50DD3">
        <w:rPr>
          <w:rFonts w:ascii="Times New Roman" w:hAnsi="Times New Roman" w:cs="Times New Roman"/>
        </w:rPr>
        <w:t>.</w:t>
      </w:r>
    </w:p>
    <w:p w14:paraId="25D480A7" w14:textId="5F0FA8D9"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[41]</w:t>
      </w:r>
      <w:r w:rsidRPr="00D50DD3">
        <w:rPr>
          <w:rFonts w:ascii="Times New Roman" w:hAnsi="Times New Roman" w:cs="Times New Roman"/>
        </w:rPr>
        <w:tab/>
        <w:t>K. Zhao and L. Ge</w:t>
      </w:r>
      <w:r w:rsidR="003106F0" w:rsidRPr="00D50DD3">
        <w:rPr>
          <w:rFonts w:ascii="Times New Roman" w:hAnsi="Times New Roman" w:cs="Times New Roman"/>
        </w:rPr>
        <w:t>.</w:t>
      </w:r>
      <w:r w:rsidR="00F808C0">
        <w:rPr>
          <w:rFonts w:ascii="Times New Roman" w:hAnsi="Times New Roman" w:cs="Times New Roman"/>
        </w:rPr>
        <w:t>,</w:t>
      </w:r>
      <w:r w:rsidRPr="00D50DD3">
        <w:rPr>
          <w:rFonts w:ascii="Times New Roman" w:hAnsi="Times New Roman" w:cs="Times New Roman"/>
        </w:rPr>
        <w:t xml:space="preserve"> </w:t>
      </w:r>
      <w:r w:rsidR="00F808C0" w:rsidRPr="00D50DD3">
        <w:rPr>
          <w:rFonts w:ascii="Times New Roman" w:hAnsi="Times New Roman" w:cs="Times New Roman"/>
        </w:rPr>
        <w:t>“</w:t>
      </w:r>
      <w:r w:rsidR="006034C1">
        <w:rPr>
          <w:rFonts w:ascii="Times New Roman" w:hAnsi="Times New Roman" w:cs="Times New Roman"/>
        </w:rPr>
        <w:t>A</w:t>
      </w:r>
      <w:r w:rsidR="006034C1" w:rsidRPr="00D50DD3">
        <w:rPr>
          <w:rFonts w:ascii="Times New Roman" w:hAnsi="Times New Roman" w:cs="Times New Roman"/>
        </w:rPr>
        <w:t xml:space="preserve"> survey on the internet of things security,</w:t>
      </w:r>
      <w:r w:rsidR="00F808C0" w:rsidRPr="00F808C0">
        <w:rPr>
          <w:rFonts w:ascii="Times New Roman" w:hAnsi="Times New Roman" w:cs="Times New Roman"/>
        </w:rPr>
        <w:t>”</w:t>
      </w:r>
      <w:r w:rsidRPr="00D50DD3">
        <w:rPr>
          <w:rFonts w:ascii="Times New Roman" w:hAnsi="Times New Roman" w:cs="Times New Roman"/>
        </w:rPr>
        <w:t xml:space="preserve"> in </w:t>
      </w:r>
      <w:r w:rsidR="00D6516B" w:rsidRPr="00E01CC9">
        <w:rPr>
          <w:rFonts w:ascii="Times New Roman" w:hAnsi="Times New Roman" w:cs="Times New Roman"/>
          <w:i/>
          <w:iCs/>
        </w:rPr>
        <w:t>Conf.</w:t>
      </w:r>
      <w:r w:rsidR="009006E1" w:rsidRPr="00E01CC9">
        <w:rPr>
          <w:rFonts w:ascii="Times New Roman" w:hAnsi="Times New Roman" w:cs="Times New Roman"/>
          <w:i/>
          <w:iCs/>
        </w:rPr>
        <w:t xml:space="preserve"> </w:t>
      </w:r>
      <w:r w:rsidRPr="00E01CC9">
        <w:rPr>
          <w:rFonts w:ascii="Times New Roman" w:hAnsi="Times New Roman" w:cs="Times New Roman"/>
          <w:i/>
          <w:iCs/>
        </w:rPr>
        <w:t>2013 Ninth International Conference on Computational Intelligence and Security</w:t>
      </w:r>
      <w:r w:rsidRPr="00D50DD3">
        <w:rPr>
          <w:rFonts w:ascii="Times New Roman" w:hAnsi="Times New Roman" w:cs="Times New Roman"/>
        </w:rPr>
        <w:t>, Emeishan, China, 2013, pp. 663</w:t>
      </w:r>
      <w:r w:rsidR="009006E1" w:rsidRPr="00D50DD3">
        <w:rPr>
          <w:rFonts w:ascii="Times New Roman" w:hAnsi="Times New Roman" w:cs="Times New Roman"/>
        </w:rPr>
        <w:t>-</w:t>
      </w:r>
      <w:r w:rsidRPr="00D50DD3">
        <w:rPr>
          <w:rFonts w:ascii="Times New Roman" w:hAnsi="Times New Roman" w:cs="Times New Roman"/>
        </w:rPr>
        <w:t>667.</w:t>
      </w:r>
    </w:p>
    <w:p w14:paraId="64586035" w14:textId="6F1752EE"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[42]</w:t>
      </w:r>
      <w:r w:rsidRPr="00D50DD3">
        <w:rPr>
          <w:rFonts w:ascii="Times New Roman" w:hAnsi="Times New Roman" w:cs="Times New Roman"/>
        </w:rPr>
        <w:tab/>
        <w:t>M. Tellez, S. El-Tawab, H. M. Heydari</w:t>
      </w:r>
      <w:r w:rsidR="00A356C1" w:rsidRPr="00D50DD3">
        <w:rPr>
          <w:rFonts w:ascii="Times New Roman" w:hAnsi="Times New Roman" w:cs="Times New Roman"/>
        </w:rPr>
        <w:t>.</w:t>
      </w:r>
      <w:r w:rsidR="00F808C0">
        <w:rPr>
          <w:rFonts w:ascii="Times New Roman" w:hAnsi="Times New Roman" w:cs="Times New Roman"/>
        </w:rPr>
        <w:t>,</w:t>
      </w:r>
      <w:r w:rsidRPr="00D50DD3">
        <w:rPr>
          <w:rFonts w:ascii="Times New Roman" w:hAnsi="Times New Roman" w:cs="Times New Roman"/>
        </w:rPr>
        <w:t xml:space="preserve"> </w:t>
      </w:r>
      <w:r w:rsidR="00F808C0" w:rsidRPr="00D50DD3">
        <w:rPr>
          <w:rFonts w:ascii="Times New Roman" w:hAnsi="Times New Roman" w:cs="Times New Roman"/>
        </w:rPr>
        <w:t>“</w:t>
      </w:r>
      <w:r w:rsidRPr="00D50DD3">
        <w:rPr>
          <w:rFonts w:ascii="Times New Roman" w:hAnsi="Times New Roman" w:cs="Times New Roman"/>
        </w:rPr>
        <w:t>Improving the security of wireless sensor networks in an IoT environmental monitoring system</w:t>
      </w:r>
      <w:r w:rsidR="00F808C0" w:rsidRPr="00D50DD3">
        <w:rPr>
          <w:rFonts w:ascii="Times New Roman" w:hAnsi="Times New Roman" w:cs="Times New Roman"/>
        </w:rPr>
        <w:t>,</w:t>
      </w:r>
      <w:r w:rsidR="00F808C0" w:rsidRPr="00F808C0">
        <w:rPr>
          <w:rFonts w:ascii="Times New Roman" w:hAnsi="Times New Roman" w:cs="Times New Roman"/>
        </w:rPr>
        <w:t>”</w:t>
      </w:r>
      <w:r w:rsidRPr="00D50DD3">
        <w:rPr>
          <w:rFonts w:ascii="Times New Roman" w:hAnsi="Times New Roman" w:cs="Times New Roman"/>
        </w:rPr>
        <w:t xml:space="preserve"> in </w:t>
      </w:r>
      <w:r w:rsidR="00A356C1" w:rsidRPr="00E01CC9">
        <w:rPr>
          <w:rFonts w:ascii="Times New Roman" w:hAnsi="Times New Roman" w:cs="Times New Roman"/>
          <w:i/>
          <w:iCs/>
        </w:rPr>
        <w:t xml:space="preserve">Conf. </w:t>
      </w:r>
      <w:r w:rsidRPr="00E01CC9">
        <w:rPr>
          <w:rFonts w:ascii="Times New Roman" w:hAnsi="Times New Roman" w:cs="Times New Roman"/>
          <w:i/>
          <w:iCs/>
        </w:rPr>
        <w:t>2016 IEEE Systems and Information Engineering Design Symposium</w:t>
      </w:r>
      <w:r w:rsidRPr="00D50DD3">
        <w:rPr>
          <w:rFonts w:ascii="Times New Roman" w:hAnsi="Times New Roman" w:cs="Times New Roman"/>
        </w:rPr>
        <w:t>, Charlottesville, VA, USA, 2016, pp. 72</w:t>
      </w:r>
      <w:r w:rsidR="00A356C1" w:rsidRPr="00D50DD3">
        <w:rPr>
          <w:rFonts w:ascii="Times New Roman" w:hAnsi="Times New Roman" w:cs="Times New Roman"/>
        </w:rPr>
        <w:t>-</w:t>
      </w:r>
      <w:r w:rsidRPr="00D50DD3">
        <w:rPr>
          <w:rFonts w:ascii="Times New Roman" w:hAnsi="Times New Roman" w:cs="Times New Roman"/>
        </w:rPr>
        <w:t>77.</w:t>
      </w:r>
    </w:p>
    <w:p w14:paraId="2D6FAD6B" w14:textId="19FFB0FB"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[43]</w:t>
      </w:r>
      <w:r w:rsidRPr="00D50DD3">
        <w:rPr>
          <w:rFonts w:ascii="Times New Roman" w:hAnsi="Times New Roman" w:cs="Times New Roman"/>
        </w:rPr>
        <w:tab/>
        <w:t>M. Stanislav and T. Beardsley</w:t>
      </w:r>
      <w:r w:rsidR="00D43F18" w:rsidRPr="00D50DD3">
        <w:rPr>
          <w:rFonts w:ascii="Times New Roman" w:hAnsi="Times New Roman" w:cs="Times New Roman"/>
        </w:rPr>
        <w:t>.</w:t>
      </w:r>
      <w:r w:rsidRPr="00D50DD3">
        <w:rPr>
          <w:rFonts w:ascii="Times New Roman" w:hAnsi="Times New Roman" w:cs="Times New Roman"/>
        </w:rPr>
        <w:t>, “</w:t>
      </w:r>
      <w:r w:rsidR="006034C1">
        <w:rPr>
          <w:rFonts w:ascii="Times New Roman" w:hAnsi="Times New Roman" w:cs="Times New Roman"/>
        </w:rPr>
        <w:t>H</w:t>
      </w:r>
      <w:r w:rsidR="006034C1" w:rsidRPr="00D50DD3">
        <w:rPr>
          <w:rFonts w:ascii="Times New Roman" w:hAnsi="Times New Roman" w:cs="Times New Roman"/>
        </w:rPr>
        <w:t xml:space="preserve">acking </w:t>
      </w:r>
      <w:proofErr w:type="spellStart"/>
      <w:r w:rsidR="006034C1" w:rsidRPr="00D50DD3">
        <w:rPr>
          <w:rFonts w:ascii="Times New Roman" w:hAnsi="Times New Roman" w:cs="Times New Roman"/>
        </w:rPr>
        <w:t>iot</w:t>
      </w:r>
      <w:proofErr w:type="spellEnd"/>
      <w:r w:rsidR="006034C1" w:rsidRPr="00D50DD3">
        <w:rPr>
          <w:rFonts w:ascii="Times New Roman" w:hAnsi="Times New Roman" w:cs="Times New Roman"/>
        </w:rPr>
        <w:t>: a case study on baby monitor exposures and vulnerabilities</w:t>
      </w:r>
      <w:r w:rsidRPr="00D50DD3">
        <w:rPr>
          <w:rFonts w:ascii="Times New Roman" w:hAnsi="Times New Roman" w:cs="Times New Roman"/>
        </w:rPr>
        <w:t xml:space="preserve">,” </w:t>
      </w:r>
      <w:r w:rsidRPr="00D50DD3">
        <w:rPr>
          <w:rFonts w:ascii="Times New Roman" w:hAnsi="Times New Roman" w:cs="Times New Roman"/>
          <w:i/>
          <w:iCs/>
        </w:rPr>
        <w:t>Rapid</w:t>
      </w:r>
      <w:r w:rsidRPr="00D50DD3">
        <w:rPr>
          <w:rFonts w:ascii="Times New Roman" w:hAnsi="Times New Roman" w:cs="Times New Roman"/>
        </w:rPr>
        <w:t xml:space="preserve">, </w:t>
      </w:r>
      <w:r w:rsidR="00AE03F9" w:rsidRPr="00D50DD3">
        <w:rPr>
          <w:rFonts w:ascii="Times New Roman" w:hAnsi="Times New Roman" w:cs="Times New Roman"/>
        </w:rPr>
        <w:t>V</w:t>
      </w:r>
      <w:r w:rsidRPr="00D50DD3">
        <w:rPr>
          <w:rFonts w:ascii="Times New Roman" w:hAnsi="Times New Roman" w:cs="Times New Roman"/>
        </w:rPr>
        <w:t>ol. 7, p</w:t>
      </w:r>
      <w:r w:rsidR="00AE03F9" w:rsidRPr="00D50DD3">
        <w:rPr>
          <w:rFonts w:ascii="Times New Roman" w:hAnsi="Times New Roman" w:cs="Times New Roman"/>
        </w:rPr>
        <w:t>p</w:t>
      </w:r>
      <w:r w:rsidRPr="00D50DD3">
        <w:rPr>
          <w:rFonts w:ascii="Times New Roman" w:hAnsi="Times New Roman" w:cs="Times New Roman"/>
        </w:rPr>
        <w:t>. 17, 2015.</w:t>
      </w:r>
    </w:p>
    <w:p w14:paraId="305CA562" w14:textId="4064CB41"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[44]</w:t>
      </w:r>
      <w:r w:rsidRPr="00D50DD3">
        <w:rPr>
          <w:rFonts w:ascii="Times New Roman" w:hAnsi="Times New Roman" w:cs="Times New Roman"/>
        </w:rPr>
        <w:tab/>
        <w:t>S. M. Riazul Islam, Daehan Kwak, M. Humaun Kabir, M. Hossain, Kyung-Sup Kwak</w:t>
      </w:r>
      <w:r w:rsidR="00765136" w:rsidRPr="00D50DD3">
        <w:rPr>
          <w:rFonts w:ascii="Times New Roman" w:hAnsi="Times New Roman" w:cs="Times New Roman"/>
        </w:rPr>
        <w:t>.</w:t>
      </w:r>
      <w:r w:rsidRPr="00D50DD3">
        <w:rPr>
          <w:rFonts w:ascii="Times New Roman" w:hAnsi="Times New Roman" w:cs="Times New Roman"/>
        </w:rPr>
        <w:t>, “The</w:t>
      </w:r>
      <w:r w:rsidR="006034C1" w:rsidRPr="00D50DD3">
        <w:rPr>
          <w:rFonts w:ascii="Times New Roman" w:hAnsi="Times New Roman" w:cs="Times New Roman"/>
        </w:rPr>
        <w:t xml:space="preserve"> internet of things for health care: a comprehensive survey</w:t>
      </w:r>
      <w:r w:rsidRPr="00D50DD3">
        <w:rPr>
          <w:rFonts w:ascii="Times New Roman" w:hAnsi="Times New Roman" w:cs="Times New Roman"/>
        </w:rPr>
        <w:t xml:space="preserve">,” </w:t>
      </w:r>
      <w:r w:rsidRPr="00D50DD3">
        <w:rPr>
          <w:rFonts w:ascii="Times New Roman" w:hAnsi="Times New Roman" w:cs="Times New Roman"/>
          <w:i/>
          <w:iCs/>
        </w:rPr>
        <w:t>IEEE Access</w:t>
      </w:r>
      <w:r w:rsidRPr="00D50DD3">
        <w:rPr>
          <w:rFonts w:ascii="Times New Roman" w:hAnsi="Times New Roman" w:cs="Times New Roman"/>
        </w:rPr>
        <w:t xml:space="preserve">, </w:t>
      </w:r>
      <w:r w:rsidR="00D43F18" w:rsidRPr="00D50DD3">
        <w:rPr>
          <w:rFonts w:ascii="Times New Roman" w:hAnsi="Times New Roman" w:cs="Times New Roman"/>
        </w:rPr>
        <w:t>V</w:t>
      </w:r>
      <w:r w:rsidRPr="00D50DD3">
        <w:rPr>
          <w:rFonts w:ascii="Times New Roman" w:hAnsi="Times New Roman" w:cs="Times New Roman"/>
        </w:rPr>
        <w:t>ol. 3, pp. 678</w:t>
      </w:r>
      <w:r w:rsidR="00D43F18" w:rsidRPr="00D50DD3">
        <w:rPr>
          <w:rFonts w:ascii="Times New Roman" w:hAnsi="Times New Roman" w:cs="Times New Roman"/>
        </w:rPr>
        <w:t>-</w:t>
      </w:r>
      <w:r w:rsidRPr="00D50DD3">
        <w:rPr>
          <w:rFonts w:ascii="Times New Roman" w:hAnsi="Times New Roman" w:cs="Times New Roman"/>
        </w:rPr>
        <w:t>708, 2015.</w:t>
      </w:r>
    </w:p>
    <w:p w14:paraId="6D416D53" w14:textId="2C2A6E29"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[45]</w:t>
      </w:r>
      <w:r w:rsidRPr="00D50DD3">
        <w:rPr>
          <w:rFonts w:ascii="Times New Roman" w:hAnsi="Times New Roman" w:cs="Times New Roman"/>
        </w:rPr>
        <w:tab/>
        <w:t>R. H. Weber</w:t>
      </w:r>
      <w:r w:rsidR="00765136" w:rsidRPr="00D50DD3">
        <w:rPr>
          <w:rFonts w:ascii="Times New Roman" w:hAnsi="Times New Roman" w:cs="Times New Roman"/>
        </w:rPr>
        <w:t>.</w:t>
      </w:r>
      <w:r w:rsidRPr="00D50DD3">
        <w:rPr>
          <w:rFonts w:ascii="Times New Roman" w:hAnsi="Times New Roman" w:cs="Times New Roman"/>
        </w:rPr>
        <w:t xml:space="preserve">, “Internet of Things – New security and privacy challenges,” </w:t>
      </w:r>
      <w:r w:rsidR="00765136" w:rsidRPr="00D50DD3">
        <w:rPr>
          <w:rFonts w:ascii="Times New Roman" w:hAnsi="Times New Roman" w:cs="Times New Roman"/>
          <w:i/>
          <w:iCs/>
        </w:rPr>
        <w:t>Computer Law &amp; Security Review</w:t>
      </w:r>
      <w:r w:rsidRPr="00D50DD3">
        <w:rPr>
          <w:rFonts w:ascii="Times New Roman" w:hAnsi="Times New Roman" w:cs="Times New Roman"/>
        </w:rPr>
        <w:t xml:space="preserve">, </w:t>
      </w:r>
      <w:r w:rsidR="00765136" w:rsidRPr="00D50DD3">
        <w:rPr>
          <w:rFonts w:ascii="Times New Roman" w:hAnsi="Times New Roman" w:cs="Times New Roman"/>
        </w:rPr>
        <w:t>V</w:t>
      </w:r>
      <w:r w:rsidRPr="00D50DD3">
        <w:rPr>
          <w:rFonts w:ascii="Times New Roman" w:hAnsi="Times New Roman" w:cs="Times New Roman"/>
        </w:rPr>
        <w:t xml:space="preserve">ol. 26, </w:t>
      </w:r>
      <w:r w:rsidR="00765136" w:rsidRPr="00D50DD3">
        <w:rPr>
          <w:rFonts w:ascii="Times New Roman" w:hAnsi="Times New Roman" w:cs="Times New Roman"/>
        </w:rPr>
        <w:t>N</w:t>
      </w:r>
      <w:r w:rsidRPr="00D50DD3">
        <w:rPr>
          <w:rFonts w:ascii="Times New Roman" w:hAnsi="Times New Roman" w:cs="Times New Roman"/>
        </w:rPr>
        <w:t>o. 1, pp. 23</w:t>
      </w:r>
      <w:r w:rsidR="00765136" w:rsidRPr="00D50DD3">
        <w:rPr>
          <w:rFonts w:ascii="Times New Roman" w:hAnsi="Times New Roman" w:cs="Times New Roman"/>
        </w:rPr>
        <w:t>-</w:t>
      </w:r>
      <w:r w:rsidRPr="00D50DD3">
        <w:rPr>
          <w:rFonts w:ascii="Times New Roman" w:hAnsi="Times New Roman" w:cs="Times New Roman"/>
        </w:rPr>
        <w:t>30, 2010.</w:t>
      </w:r>
    </w:p>
    <w:p w14:paraId="020C095C" w14:textId="3860ED1A"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[46]</w:t>
      </w:r>
      <w:r w:rsidRPr="00D50DD3">
        <w:rPr>
          <w:rFonts w:ascii="Times New Roman" w:hAnsi="Times New Roman" w:cs="Times New Roman"/>
        </w:rPr>
        <w:tab/>
        <w:t>T. Correa</w:t>
      </w:r>
      <w:r w:rsidR="00076D18" w:rsidRPr="00D50DD3">
        <w:rPr>
          <w:rFonts w:ascii="Times New Roman" w:hAnsi="Times New Roman" w:cs="Times New Roman"/>
        </w:rPr>
        <w:t>.</w:t>
      </w:r>
      <w:r w:rsidRPr="00D50DD3">
        <w:rPr>
          <w:rFonts w:ascii="Times New Roman" w:hAnsi="Times New Roman" w:cs="Times New Roman"/>
        </w:rPr>
        <w:t xml:space="preserve">, “Digital skills and social media use: </w:t>
      </w:r>
      <w:r w:rsidR="006034C1">
        <w:rPr>
          <w:rFonts w:ascii="Times New Roman" w:hAnsi="Times New Roman" w:cs="Times New Roman"/>
        </w:rPr>
        <w:t>H</w:t>
      </w:r>
      <w:r w:rsidRPr="00D50DD3">
        <w:rPr>
          <w:rFonts w:ascii="Times New Roman" w:hAnsi="Times New Roman" w:cs="Times New Roman"/>
        </w:rPr>
        <w:t>ow Internet skills are related to different types of Facebook use among ‘digital natives</w:t>
      </w:r>
      <w:r w:rsidR="00076D18" w:rsidRPr="00D50DD3">
        <w:rPr>
          <w:rFonts w:ascii="Times New Roman" w:hAnsi="Times New Roman" w:cs="Times New Roman"/>
        </w:rPr>
        <w:t>’</w:t>
      </w:r>
      <w:r w:rsidRPr="00D50DD3">
        <w:rPr>
          <w:rFonts w:ascii="Times New Roman" w:hAnsi="Times New Roman" w:cs="Times New Roman"/>
        </w:rPr>
        <w:t xml:space="preserve">,” </w:t>
      </w:r>
      <w:r w:rsidR="00076D18" w:rsidRPr="00D50DD3">
        <w:rPr>
          <w:rFonts w:ascii="Times New Roman" w:hAnsi="Times New Roman" w:cs="Times New Roman"/>
          <w:i/>
          <w:iCs/>
        </w:rPr>
        <w:t>Information, Communication &amp; Society</w:t>
      </w:r>
      <w:r w:rsidRPr="00D50DD3">
        <w:rPr>
          <w:rFonts w:ascii="Times New Roman" w:hAnsi="Times New Roman" w:cs="Times New Roman"/>
        </w:rPr>
        <w:t xml:space="preserve">, </w:t>
      </w:r>
      <w:r w:rsidR="00076D18" w:rsidRPr="00D50DD3">
        <w:rPr>
          <w:rFonts w:ascii="Times New Roman" w:hAnsi="Times New Roman" w:cs="Times New Roman"/>
        </w:rPr>
        <w:t>V</w:t>
      </w:r>
      <w:r w:rsidRPr="00D50DD3">
        <w:rPr>
          <w:rFonts w:ascii="Times New Roman" w:hAnsi="Times New Roman" w:cs="Times New Roman"/>
        </w:rPr>
        <w:t xml:space="preserve">ol. 19, </w:t>
      </w:r>
      <w:r w:rsidR="00076D18" w:rsidRPr="00D50DD3">
        <w:rPr>
          <w:rFonts w:ascii="Times New Roman" w:hAnsi="Times New Roman" w:cs="Times New Roman"/>
        </w:rPr>
        <w:t>N</w:t>
      </w:r>
      <w:r w:rsidRPr="00D50DD3">
        <w:rPr>
          <w:rFonts w:ascii="Times New Roman" w:hAnsi="Times New Roman" w:cs="Times New Roman"/>
        </w:rPr>
        <w:t>o. 8, pp. 1095</w:t>
      </w:r>
      <w:r w:rsidR="006E74DD" w:rsidRPr="00D50DD3">
        <w:rPr>
          <w:rFonts w:ascii="Times New Roman" w:hAnsi="Times New Roman" w:cs="Times New Roman"/>
        </w:rPr>
        <w:t>-</w:t>
      </w:r>
      <w:r w:rsidRPr="00D50DD3">
        <w:rPr>
          <w:rFonts w:ascii="Times New Roman" w:hAnsi="Times New Roman" w:cs="Times New Roman"/>
        </w:rPr>
        <w:t>1107, 2016.</w:t>
      </w:r>
    </w:p>
    <w:p w14:paraId="22CFB9CF" w14:textId="4B9FB726" w:rsidR="00D51125" w:rsidRPr="00D50DD3" w:rsidRDefault="00D51125" w:rsidP="00D51125">
      <w:pPr>
        <w:pStyle w:val="af1"/>
        <w:rPr>
          <w:rFonts w:ascii="Times New Roman" w:hAnsi="Times New Roman" w:cs="Times New Roman"/>
        </w:rPr>
      </w:pPr>
      <w:r w:rsidRPr="00D50DD3">
        <w:rPr>
          <w:rFonts w:ascii="Times New Roman" w:hAnsi="Times New Roman" w:cs="Times New Roman"/>
        </w:rPr>
        <w:lastRenderedPageBreak/>
        <w:t>[47]</w:t>
      </w:r>
      <w:r w:rsidRPr="00D50DD3">
        <w:rPr>
          <w:rFonts w:ascii="Times New Roman" w:hAnsi="Times New Roman" w:cs="Times New Roman"/>
        </w:rPr>
        <w:tab/>
        <w:t>A. Šorgo, T. Bartol, D. Dolničar, B. Boh Podgornik</w:t>
      </w:r>
      <w:r w:rsidR="00ED2889" w:rsidRPr="00D50DD3">
        <w:rPr>
          <w:rFonts w:ascii="Times New Roman" w:hAnsi="Times New Roman" w:cs="Times New Roman"/>
        </w:rPr>
        <w:t>.</w:t>
      </w:r>
      <w:r w:rsidRPr="00D50DD3">
        <w:rPr>
          <w:rFonts w:ascii="Times New Roman" w:hAnsi="Times New Roman" w:cs="Times New Roman"/>
        </w:rPr>
        <w:t xml:space="preserve">, “Attributes of digital natives as predictors of information literacy in higher education: Digital natives and information literacy,” </w:t>
      </w:r>
      <w:r w:rsidR="00ED2889" w:rsidRPr="00D50DD3">
        <w:rPr>
          <w:rFonts w:ascii="Times New Roman" w:hAnsi="Times New Roman" w:cs="Times New Roman"/>
          <w:i/>
          <w:iCs/>
        </w:rPr>
        <w:t>British Journal of Educational Technology</w:t>
      </w:r>
      <w:r w:rsidRPr="00D50DD3">
        <w:rPr>
          <w:rFonts w:ascii="Times New Roman" w:hAnsi="Times New Roman" w:cs="Times New Roman"/>
        </w:rPr>
        <w:t xml:space="preserve">, </w:t>
      </w:r>
      <w:r w:rsidR="00ED2889" w:rsidRPr="00D50DD3">
        <w:rPr>
          <w:rFonts w:ascii="Times New Roman" w:hAnsi="Times New Roman" w:cs="Times New Roman"/>
        </w:rPr>
        <w:t>V</w:t>
      </w:r>
      <w:r w:rsidRPr="00D50DD3">
        <w:rPr>
          <w:rFonts w:ascii="Times New Roman" w:hAnsi="Times New Roman" w:cs="Times New Roman"/>
        </w:rPr>
        <w:t xml:space="preserve">ol. 48, </w:t>
      </w:r>
      <w:r w:rsidR="00ED2889" w:rsidRPr="00D50DD3">
        <w:rPr>
          <w:rFonts w:ascii="Times New Roman" w:hAnsi="Times New Roman" w:cs="Times New Roman"/>
        </w:rPr>
        <w:t>N</w:t>
      </w:r>
      <w:r w:rsidRPr="00D50DD3">
        <w:rPr>
          <w:rFonts w:ascii="Times New Roman" w:hAnsi="Times New Roman" w:cs="Times New Roman"/>
        </w:rPr>
        <w:t>o. 3, pp. 749</w:t>
      </w:r>
      <w:r w:rsidR="00ED2889" w:rsidRPr="00D50DD3">
        <w:rPr>
          <w:rFonts w:ascii="Times New Roman" w:hAnsi="Times New Roman" w:cs="Times New Roman"/>
        </w:rPr>
        <w:t>-</w:t>
      </w:r>
      <w:r w:rsidRPr="00D50DD3">
        <w:rPr>
          <w:rFonts w:ascii="Times New Roman" w:hAnsi="Times New Roman" w:cs="Times New Roman"/>
        </w:rPr>
        <w:t>767, 2017.</w:t>
      </w:r>
    </w:p>
    <w:p w14:paraId="1617F433" w14:textId="29CBDDA9"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[48]</w:t>
      </w:r>
      <w:r w:rsidRPr="00D50DD3">
        <w:rPr>
          <w:rFonts w:ascii="Times New Roman" w:hAnsi="Times New Roman" w:cs="Times New Roman"/>
        </w:rPr>
        <w:tab/>
        <w:t>J. Andersson, H. Hellsmark, B. A. Sandén</w:t>
      </w:r>
      <w:r w:rsidR="00A8633C" w:rsidRPr="00D50DD3">
        <w:rPr>
          <w:rFonts w:ascii="Times New Roman" w:hAnsi="Times New Roman" w:cs="Times New Roman"/>
        </w:rPr>
        <w:t>.</w:t>
      </w:r>
      <w:r w:rsidRPr="00D50DD3">
        <w:rPr>
          <w:rFonts w:ascii="Times New Roman" w:hAnsi="Times New Roman" w:cs="Times New Roman"/>
        </w:rPr>
        <w:t xml:space="preserve">, “Shaping factors in the emergence of technological innovations: The case of tidal kite technology,” </w:t>
      </w:r>
      <w:r w:rsidR="00A8633C" w:rsidRPr="00D50DD3">
        <w:rPr>
          <w:rFonts w:ascii="Times New Roman" w:hAnsi="Times New Roman" w:cs="Times New Roman"/>
          <w:i/>
          <w:iCs/>
        </w:rPr>
        <w:t>Technological Forecasting and Social Change</w:t>
      </w:r>
      <w:r w:rsidRPr="00D50DD3">
        <w:rPr>
          <w:rFonts w:ascii="Times New Roman" w:hAnsi="Times New Roman" w:cs="Times New Roman"/>
        </w:rPr>
        <w:t xml:space="preserve">, </w:t>
      </w:r>
      <w:r w:rsidR="00A8633C" w:rsidRPr="00D50DD3">
        <w:rPr>
          <w:rFonts w:ascii="Times New Roman" w:hAnsi="Times New Roman" w:cs="Times New Roman"/>
        </w:rPr>
        <w:t>V</w:t>
      </w:r>
      <w:r w:rsidRPr="00D50DD3">
        <w:rPr>
          <w:rFonts w:ascii="Times New Roman" w:hAnsi="Times New Roman" w:cs="Times New Roman"/>
        </w:rPr>
        <w:t>ol. 132, pp. 191</w:t>
      </w:r>
      <w:r w:rsidR="00A8633C" w:rsidRPr="00D50DD3">
        <w:rPr>
          <w:rFonts w:ascii="Times New Roman" w:hAnsi="Times New Roman" w:cs="Times New Roman"/>
        </w:rPr>
        <w:t>-</w:t>
      </w:r>
      <w:r w:rsidRPr="00D50DD3">
        <w:rPr>
          <w:rFonts w:ascii="Times New Roman" w:hAnsi="Times New Roman" w:cs="Times New Roman"/>
        </w:rPr>
        <w:t>208, 2018.</w:t>
      </w:r>
    </w:p>
    <w:p w14:paraId="30000346" w14:textId="052896FE"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[49]</w:t>
      </w:r>
      <w:r w:rsidRPr="00D50DD3">
        <w:rPr>
          <w:rFonts w:ascii="Times New Roman" w:hAnsi="Times New Roman" w:cs="Times New Roman"/>
        </w:rPr>
        <w:tab/>
        <w:t>F. Caputo, V. Scuotto, E. Carayannis, V. Cillo</w:t>
      </w:r>
      <w:r w:rsidR="00A8633C" w:rsidRPr="00D50DD3">
        <w:rPr>
          <w:rFonts w:ascii="Times New Roman" w:hAnsi="Times New Roman" w:cs="Times New Roman"/>
        </w:rPr>
        <w:t>.</w:t>
      </w:r>
      <w:r w:rsidRPr="00D50DD3">
        <w:rPr>
          <w:rFonts w:ascii="Times New Roman" w:hAnsi="Times New Roman" w:cs="Times New Roman"/>
        </w:rPr>
        <w:t xml:space="preserve">, “Intertwining the internet of things and consumers’ behaviour science: Future promises for businesses,” </w:t>
      </w:r>
      <w:r w:rsidR="00A8633C" w:rsidRPr="00D50DD3">
        <w:rPr>
          <w:rFonts w:ascii="Times New Roman" w:hAnsi="Times New Roman" w:cs="Times New Roman"/>
          <w:i/>
          <w:iCs/>
        </w:rPr>
        <w:t>Technological Forecasting and Social Change</w:t>
      </w:r>
      <w:r w:rsidRPr="00D50DD3">
        <w:rPr>
          <w:rFonts w:ascii="Times New Roman" w:hAnsi="Times New Roman" w:cs="Times New Roman"/>
        </w:rPr>
        <w:t xml:space="preserve">, </w:t>
      </w:r>
      <w:r w:rsidR="00A8633C" w:rsidRPr="00D50DD3">
        <w:rPr>
          <w:rFonts w:ascii="Times New Roman" w:hAnsi="Times New Roman" w:cs="Times New Roman"/>
        </w:rPr>
        <w:t>V</w:t>
      </w:r>
      <w:r w:rsidRPr="00D50DD3">
        <w:rPr>
          <w:rFonts w:ascii="Times New Roman" w:hAnsi="Times New Roman" w:cs="Times New Roman"/>
        </w:rPr>
        <w:t>ol. 136, pp. 277</w:t>
      </w:r>
      <w:r w:rsidR="00A8633C" w:rsidRPr="00D50DD3">
        <w:rPr>
          <w:rFonts w:ascii="Times New Roman" w:hAnsi="Times New Roman" w:cs="Times New Roman"/>
        </w:rPr>
        <w:t>-</w:t>
      </w:r>
      <w:r w:rsidRPr="00D50DD3">
        <w:rPr>
          <w:rFonts w:ascii="Times New Roman" w:hAnsi="Times New Roman" w:cs="Times New Roman"/>
        </w:rPr>
        <w:t>284, 2018.</w:t>
      </w:r>
    </w:p>
    <w:p w14:paraId="0B8A577E" w14:textId="1F7C715C"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[50]</w:t>
      </w:r>
      <w:r w:rsidRPr="00D50DD3">
        <w:rPr>
          <w:rFonts w:ascii="Times New Roman" w:hAnsi="Times New Roman" w:cs="Times New Roman"/>
        </w:rPr>
        <w:tab/>
        <w:t>I. K. Wang and R. Seidle</w:t>
      </w:r>
      <w:r w:rsidR="00F61BB3" w:rsidRPr="00D50DD3">
        <w:rPr>
          <w:rFonts w:ascii="Times New Roman" w:hAnsi="Times New Roman" w:cs="Times New Roman"/>
        </w:rPr>
        <w:t>.</w:t>
      </w:r>
      <w:r w:rsidRPr="00D50DD3">
        <w:rPr>
          <w:rFonts w:ascii="Times New Roman" w:hAnsi="Times New Roman" w:cs="Times New Roman"/>
        </w:rPr>
        <w:t xml:space="preserve">, “The degree of technological innovation: A demand heterogeneity perspective,” </w:t>
      </w:r>
      <w:r w:rsidR="00984969" w:rsidRPr="00D50DD3">
        <w:rPr>
          <w:rFonts w:ascii="Times New Roman" w:hAnsi="Times New Roman" w:cs="Times New Roman"/>
          <w:i/>
          <w:iCs/>
        </w:rPr>
        <w:t>Technological Forecasting and Social Change</w:t>
      </w:r>
      <w:r w:rsidRPr="00D50DD3">
        <w:rPr>
          <w:rFonts w:ascii="Times New Roman" w:hAnsi="Times New Roman" w:cs="Times New Roman"/>
        </w:rPr>
        <w:t xml:space="preserve">, </w:t>
      </w:r>
      <w:r w:rsidR="00F61BB3" w:rsidRPr="00D50DD3">
        <w:rPr>
          <w:rFonts w:ascii="Times New Roman" w:hAnsi="Times New Roman" w:cs="Times New Roman"/>
        </w:rPr>
        <w:t>V</w:t>
      </w:r>
      <w:r w:rsidRPr="00D50DD3">
        <w:rPr>
          <w:rFonts w:ascii="Times New Roman" w:hAnsi="Times New Roman" w:cs="Times New Roman"/>
        </w:rPr>
        <w:t>ol. 125, pp. 166</w:t>
      </w:r>
      <w:r w:rsidR="00F61BB3" w:rsidRPr="00D50DD3">
        <w:rPr>
          <w:rFonts w:ascii="Times New Roman" w:hAnsi="Times New Roman" w:cs="Times New Roman"/>
        </w:rPr>
        <w:t>-</w:t>
      </w:r>
      <w:r w:rsidRPr="00D50DD3">
        <w:rPr>
          <w:rFonts w:ascii="Times New Roman" w:hAnsi="Times New Roman" w:cs="Times New Roman"/>
        </w:rPr>
        <w:t>177, 2017.</w:t>
      </w:r>
    </w:p>
    <w:p w14:paraId="554B460D" w14:textId="4727413C"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[51]</w:t>
      </w:r>
      <w:r w:rsidRPr="00D50DD3">
        <w:rPr>
          <w:rFonts w:ascii="Times New Roman" w:hAnsi="Times New Roman" w:cs="Times New Roman"/>
        </w:rPr>
        <w:tab/>
        <w:t>J. Gubbi, R. Buyya, S. Marusic, M. Palaniswami</w:t>
      </w:r>
      <w:r w:rsidR="00725D6D" w:rsidRPr="00D50DD3">
        <w:rPr>
          <w:rFonts w:ascii="Times New Roman" w:hAnsi="Times New Roman" w:cs="Times New Roman"/>
        </w:rPr>
        <w:t>.</w:t>
      </w:r>
      <w:r w:rsidRPr="00D50DD3">
        <w:rPr>
          <w:rFonts w:ascii="Times New Roman" w:hAnsi="Times New Roman" w:cs="Times New Roman"/>
        </w:rPr>
        <w:t xml:space="preserve">, “Internet of Things (IoT): A </w:t>
      </w:r>
      <w:r w:rsidR="00725D6D" w:rsidRPr="00D50DD3">
        <w:rPr>
          <w:rFonts w:ascii="Times New Roman" w:hAnsi="Times New Roman" w:cs="Times New Roman"/>
        </w:rPr>
        <w:t>v</w:t>
      </w:r>
      <w:r w:rsidRPr="00D50DD3">
        <w:rPr>
          <w:rFonts w:ascii="Times New Roman" w:hAnsi="Times New Roman" w:cs="Times New Roman"/>
        </w:rPr>
        <w:t xml:space="preserve">ision, </w:t>
      </w:r>
      <w:r w:rsidR="00725D6D" w:rsidRPr="00D50DD3">
        <w:rPr>
          <w:rFonts w:ascii="Times New Roman" w:hAnsi="Times New Roman" w:cs="Times New Roman"/>
        </w:rPr>
        <w:t>a</w:t>
      </w:r>
      <w:r w:rsidRPr="00D50DD3">
        <w:rPr>
          <w:rFonts w:ascii="Times New Roman" w:hAnsi="Times New Roman" w:cs="Times New Roman"/>
        </w:rPr>
        <w:t xml:space="preserve">rchitectural </w:t>
      </w:r>
      <w:r w:rsidR="00725D6D" w:rsidRPr="00D50DD3">
        <w:rPr>
          <w:rFonts w:ascii="Times New Roman" w:hAnsi="Times New Roman" w:cs="Times New Roman"/>
        </w:rPr>
        <w:t>e</w:t>
      </w:r>
      <w:r w:rsidRPr="00D50DD3">
        <w:rPr>
          <w:rFonts w:ascii="Times New Roman" w:hAnsi="Times New Roman" w:cs="Times New Roman"/>
        </w:rPr>
        <w:t xml:space="preserve">lements, and </w:t>
      </w:r>
      <w:r w:rsidR="00725D6D" w:rsidRPr="00D50DD3">
        <w:rPr>
          <w:rFonts w:ascii="Times New Roman" w:hAnsi="Times New Roman" w:cs="Times New Roman"/>
        </w:rPr>
        <w:t>f</w:t>
      </w:r>
      <w:r w:rsidRPr="00D50DD3">
        <w:rPr>
          <w:rFonts w:ascii="Times New Roman" w:hAnsi="Times New Roman" w:cs="Times New Roman"/>
        </w:rPr>
        <w:t xml:space="preserve">uture </w:t>
      </w:r>
      <w:r w:rsidR="00725D6D" w:rsidRPr="00D50DD3">
        <w:rPr>
          <w:rFonts w:ascii="Times New Roman" w:hAnsi="Times New Roman" w:cs="Times New Roman"/>
        </w:rPr>
        <w:t>d</w:t>
      </w:r>
      <w:r w:rsidRPr="00D50DD3">
        <w:rPr>
          <w:rFonts w:ascii="Times New Roman" w:hAnsi="Times New Roman" w:cs="Times New Roman"/>
        </w:rPr>
        <w:t xml:space="preserve">irections,” </w:t>
      </w:r>
      <w:r w:rsidR="00030A01" w:rsidRPr="00D50DD3">
        <w:rPr>
          <w:rFonts w:ascii="Times New Roman" w:hAnsi="Times New Roman" w:cs="Times New Roman"/>
          <w:i/>
          <w:iCs/>
        </w:rPr>
        <w:t>Future Generation Computer Systems</w:t>
      </w:r>
      <w:r w:rsidR="00030A01" w:rsidRPr="00D50DD3">
        <w:rPr>
          <w:rFonts w:ascii="Times New Roman" w:hAnsi="Times New Roman" w:cs="Times New Roman"/>
        </w:rPr>
        <w:t>, vol. 29, No.</w:t>
      </w:r>
      <w:r w:rsidR="00E431AE" w:rsidRPr="00D50DD3">
        <w:rPr>
          <w:rFonts w:ascii="Times New Roman" w:hAnsi="Times New Roman" w:cs="Times New Roman"/>
        </w:rPr>
        <w:t>7, pp.</w:t>
      </w:r>
      <w:r w:rsidR="00030A01" w:rsidRPr="00D50DD3">
        <w:rPr>
          <w:rFonts w:ascii="Times New Roman" w:hAnsi="Times New Roman" w:cs="Times New Roman"/>
        </w:rPr>
        <w:t xml:space="preserve"> 16</w:t>
      </w:r>
      <w:r w:rsidR="00E431AE" w:rsidRPr="00D50DD3">
        <w:rPr>
          <w:rFonts w:ascii="Times New Roman" w:hAnsi="Times New Roman" w:cs="Times New Roman"/>
        </w:rPr>
        <w:t>45-</w:t>
      </w:r>
      <w:r w:rsidR="00030A01" w:rsidRPr="00D50DD3">
        <w:rPr>
          <w:rFonts w:ascii="Times New Roman" w:hAnsi="Times New Roman" w:cs="Times New Roman"/>
        </w:rPr>
        <w:t>1</w:t>
      </w:r>
      <w:r w:rsidR="00E431AE" w:rsidRPr="00D50DD3">
        <w:rPr>
          <w:rFonts w:ascii="Times New Roman" w:hAnsi="Times New Roman" w:cs="Times New Roman"/>
        </w:rPr>
        <w:t>660,2013</w:t>
      </w:r>
      <w:r w:rsidRPr="00D50DD3">
        <w:rPr>
          <w:rFonts w:ascii="Times New Roman" w:hAnsi="Times New Roman" w:cs="Times New Roman"/>
        </w:rPr>
        <w:t>.</w:t>
      </w:r>
    </w:p>
    <w:p w14:paraId="43CB534A" w14:textId="25D77E45"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[52]</w:t>
      </w:r>
      <w:r w:rsidRPr="00D50DD3">
        <w:rPr>
          <w:rFonts w:ascii="Times New Roman" w:hAnsi="Times New Roman" w:cs="Times New Roman"/>
        </w:rPr>
        <w:tab/>
        <w:t>S. Gurtner, R. Reinhardt, K. Soyez</w:t>
      </w:r>
      <w:r w:rsidR="005F4A92" w:rsidRPr="00D50DD3">
        <w:rPr>
          <w:rFonts w:ascii="Times New Roman" w:hAnsi="Times New Roman" w:cs="Times New Roman"/>
        </w:rPr>
        <w:t>.</w:t>
      </w:r>
      <w:r w:rsidRPr="00D50DD3">
        <w:rPr>
          <w:rFonts w:ascii="Times New Roman" w:hAnsi="Times New Roman" w:cs="Times New Roman"/>
        </w:rPr>
        <w:t xml:space="preserve">, “Designing mobile business applications for different age groups,” </w:t>
      </w:r>
      <w:r w:rsidR="005F4A92" w:rsidRPr="00D50DD3">
        <w:rPr>
          <w:rFonts w:ascii="Times New Roman" w:hAnsi="Times New Roman" w:cs="Times New Roman"/>
          <w:i/>
          <w:iCs/>
        </w:rPr>
        <w:t>Technological Forecasting and Social Change</w:t>
      </w:r>
      <w:r w:rsidRPr="00D50DD3">
        <w:rPr>
          <w:rFonts w:ascii="Times New Roman" w:hAnsi="Times New Roman" w:cs="Times New Roman"/>
        </w:rPr>
        <w:t xml:space="preserve">, </w:t>
      </w:r>
      <w:r w:rsidR="005F4A92" w:rsidRPr="00D50DD3">
        <w:rPr>
          <w:rFonts w:ascii="Times New Roman" w:hAnsi="Times New Roman" w:cs="Times New Roman"/>
        </w:rPr>
        <w:t>V</w:t>
      </w:r>
      <w:r w:rsidRPr="00D50DD3">
        <w:rPr>
          <w:rFonts w:ascii="Times New Roman" w:hAnsi="Times New Roman" w:cs="Times New Roman"/>
        </w:rPr>
        <w:t>ol. 88, pp. 177</w:t>
      </w:r>
      <w:r w:rsidR="00B465EA" w:rsidRPr="00D50DD3">
        <w:rPr>
          <w:rFonts w:ascii="Times New Roman" w:hAnsi="Times New Roman" w:cs="Times New Roman"/>
        </w:rPr>
        <w:t>-</w:t>
      </w:r>
      <w:r w:rsidRPr="00D50DD3">
        <w:rPr>
          <w:rFonts w:ascii="Times New Roman" w:hAnsi="Times New Roman" w:cs="Times New Roman"/>
        </w:rPr>
        <w:t>188, 2014.</w:t>
      </w:r>
    </w:p>
    <w:p w14:paraId="6A470D4E" w14:textId="65FD0A2C"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[53]</w:t>
      </w:r>
      <w:r w:rsidRPr="00D50DD3">
        <w:rPr>
          <w:rFonts w:ascii="Times New Roman" w:hAnsi="Times New Roman" w:cs="Times New Roman"/>
        </w:rPr>
        <w:tab/>
        <w:t>E. C. Tzavela, C. Karakitsou, E. Halapi, A. K. Tsitsika</w:t>
      </w:r>
      <w:r w:rsidR="00296FBE" w:rsidRPr="00D50DD3">
        <w:rPr>
          <w:rFonts w:ascii="Times New Roman" w:hAnsi="Times New Roman" w:cs="Times New Roman"/>
        </w:rPr>
        <w:t>.</w:t>
      </w:r>
      <w:r w:rsidRPr="00D50DD3">
        <w:rPr>
          <w:rFonts w:ascii="Times New Roman" w:hAnsi="Times New Roman" w:cs="Times New Roman"/>
        </w:rPr>
        <w:t xml:space="preserve">, “Adolescent digital profiles: A process-based typology of highly engaged internet users,” </w:t>
      </w:r>
      <w:r w:rsidR="00296FBE" w:rsidRPr="00D50DD3">
        <w:rPr>
          <w:rFonts w:ascii="Times New Roman" w:hAnsi="Times New Roman" w:cs="Times New Roman"/>
          <w:i/>
          <w:iCs/>
        </w:rPr>
        <w:t>Computers in Human Behavior</w:t>
      </w:r>
      <w:r w:rsidRPr="00D50DD3">
        <w:rPr>
          <w:rFonts w:ascii="Times New Roman" w:hAnsi="Times New Roman" w:cs="Times New Roman"/>
        </w:rPr>
        <w:t xml:space="preserve">, </w:t>
      </w:r>
      <w:r w:rsidR="00296FBE" w:rsidRPr="00D50DD3">
        <w:rPr>
          <w:rFonts w:ascii="Times New Roman" w:hAnsi="Times New Roman" w:cs="Times New Roman"/>
        </w:rPr>
        <w:t>V</w:t>
      </w:r>
      <w:r w:rsidRPr="00D50DD3">
        <w:rPr>
          <w:rFonts w:ascii="Times New Roman" w:hAnsi="Times New Roman" w:cs="Times New Roman"/>
        </w:rPr>
        <w:t>ol. 69, pp. 246</w:t>
      </w:r>
      <w:r w:rsidR="00296FBE" w:rsidRPr="00D50DD3">
        <w:rPr>
          <w:rFonts w:ascii="Times New Roman" w:hAnsi="Times New Roman" w:cs="Times New Roman"/>
        </w:rPr>
        <w:t>-</w:t>
      </w:r>
      <w:r w:rsidRPr="00D50DD3">
        <w:rPr>
          <w:rFonts w:ascii="Times New Roman" w:hAnsi="Times New Roman" w:cs="Times New Roman"/>
        </w:rPr>
        <w:t>255, 2017.</w:t>
      </w:r>
    </w:p>
    <w:p w14:paraId="42D657DB" w14:textId="31F881F4"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[54]</w:t>
      </w:r>
      <w:r w:rsidRPr="00D50DD3">
        <w:rPr>
          <w:rFonts w:ascii="Times New Roman" w:hAnsi="Times New Roman" w:cs="Times New Roman"/>
        </w:rPr>
        <w:tab/>
        <w:t>M. Dachyar, T. Y. M. Zagloel, L. R. Saragih</w:t>
      </w:r>
      <w:r w:rsidR="00894276" w:rsidRPr="00D50DD3">
        <w:rPr>
          <w:rFonts w:ascii="Times New Roman" w:hAnsi="Times New Roman" w:cs="Times New Roman"/>
        </w:rPr>
        <w:t>.</w:t>
      </w:r>
      <w:r w:rsidRPr="00D50DD3">
        <w:rPr>
          <w:rFonts w:ascii="Times New Roman" w:hAnsi="Times New Roman" w:cs="Times New Roman"/>
        </w:rPr>
        <w:t xml:space="preserve">, “Knowledge growth and development: internet of things (IoT) research, 2006–2018,” </w:t>
      </w:r>
      <w:r w:rsidRPr="00D50DD3">
        <w:rPr>
          <w:rFonts w:ascii="Times New Roman" w:hAnsi="Times New Roman" w:cs="Times New Roman"/>
          <w:i/>
          <w:iCs/>
        </w:rPr>
        <w:t>Heliyon</w:t>
      </w:r>
      <w:r w:rsidRPr="00D50DD3">
        <w:rPr>
          <w:rFonts w:ascii="Times New Roman" w:hAnsi="Times New Roman" w:cs="Times New Roman"/>
        </w:rPr>
        <w:t xml:space="preserve">, </w:t>
      </w:r>
      <w:r w:rsidR="002413FA" w:rsidRPr="00D50DD3">
        <w:rPr>
          <w:rFonts w:ascii="Times New Roman" w:hAnsi="Times New Roman" w:cs="Times New Roman"/>
        </w:rPr>
        <w:t>V</w:t>
      </w:r>
      <w:r w:rsidRPr="00D50DD3">
        <w:rPr>
          <w:rFonts w:ascii="Times New Roman" w:hAnsi="Times New Roman" w:cs="Times New Roman"/>
        </w:rPr>
        <w:t xml:space="preserve">ol. 5, </w:t>
      </w:r>
      <w:r w:rsidR="002413FA" w:rsidRPr="00D50DD3">
        <w:rPr>
          <w:rFonts w:ascii="Times New Roman" w:hAnsi="Times New Roman" w:cs="Times New Roman"/>
        </w:rPr>
        <w:t>N</w:t>
      </w:r>
      <w:r w:rsidRPr="00D50DD3">
        <w:rPr>
          <w:rFonts w:ascii="Times New Roman" w:hAnsi="Times New Roman" w:cs="Times New Roman"/>
        </w:rPr>
        <w:t xml:space="preserve">o. 8, </w:t>
      </w:r>
      <w:r w:rsidR="00894276" w:rsidRPr="00D50DD3">
        <w:rPr>
          <w:rFonts w:ascii="Times New Roman" w:hAnsi="Times New Roman" w:cs="Times New Roman"/>
        </w:rPr>
        <w:t xml:space="preserve">pp. 1-12, </w:t>
      </w:r>
      <w:r w:rsidRPr="00D50DD3">
        <w:rPr>
          <w:rFonts w:ascii="Times New Roman" w:hAnsi="Times New Roman" w:cs="Times New Roman"/>
        </w:rPr>
        <w:t>2019.</w:t>
      </w:r>
    </w:p>
    <w:p w14:paraId="33F54354" w14:textId="2DA5F20E"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[55]</w:t>
      </w:r>
      <w:r w:rsidRPr="00D50DD3">
        <w:rPr>
          <w:rFonts w:ascii="Times New Roman" w:hAnsi="Times New Roman" w:cs="Times New Roman"/>
        </w:rPr>
        <w:tab/>
        <w:t>V. K. Singh, S. K. Banshal, K. Singhal, A. Uddin</w:t>
      </w:r>
      <w:r w:rsidR="00894276" w:rsidRPr="00D50DD3">
        <w:rPr>
          <w:rFonts w:ascii="Times New Roman" w:hAnsi="Times New Roman" w:cs="Times New Roman"/>
        </w:rPr>
        <w:t>.</w:t>
      </w:r>
      <w:r w:rsidRPr="00D50DD3">
        <w:rPr>
          <w:rFonts w:ascii="Times New Roman" w:hAnsi="Times New Roman" w:cs="Times New Roman"/>
        </w:rPr>
        <w:t>, “Scientometric mapping of research on ‘Big Data</w:t>
      </w:r>
      <w:r w:rsidR="00894276" w:rsidRPr="00D50DD3">
        <w:rPr>
          <w:rFonts w:ascii="Times New Roman" w:hAnsi="Times New Roman" w:cs="Times New Roman"/>
        </w:rPr>
        <w:t>’</w:t>
      </w:r>
      <w:r w:rsidRPr="00D50DD3">
        <w:rPr>
          <w:rFonts w:ascii="Times New Roman" w:hAnsi="Times New Roman" w:cs="Times New Roman"/>
        </w:rPr>
        <w:t xml:space="preserve">,” </w:t>
      </w:r>
      <w:r w:rsidRPr="00D50DD3">
        <w:rPr>
          <w:rFonts w:ascii="Times New Roman" w:hAnsi="Times New Roman" w:cs="Times New Roman"/>
          <w:i/>
          <w:iCs/>
        </w:rPr>
        <w:t>Scientometrics</w:t>
      </w:r>
      <w:r w:rsidRPr="00D50DD3">
        <w:rPr>
          <w:rFonts w:ascii="Times New Roman" w:hAnsi="Times New Roman" w:cs="Times New Roman"/>
        </w:rPr>
        <w:t xml:space="preserve">, </w:t>
      </w:r>
      <w:r w:rsidR="00894276" w:rsidRPr="00D50DD3">
        <w:rPr>
          <w:rFonts w:ascii="Times New Roman" w:hAnsi="Times New Roman" w:cs="Times New Roman"/>
        </w:rPr>
        <w:t>V</w:t>
      </w:r>
      <w:r w:rsidRPr="00D50DD3">
        <w:rPr>
          <w:rFonts w:ascii="Times New Roman" w:hAnsi="Times New Roman" w:cs="Times New Roman"/>
        </w:rPr>
        <w:t xml:space="preserve">ol. 105, </w:t>
      </w:r>
      <w:r w:rsidR="00894276" w:rsidRPr="00D50DD3">
        <w:rPr>
          <w:rFonts w:ascii="Times New Roman" w:hAnsi="Times New Roman" w:cs="Times New Roman"/>
        </w:rPr>
        <w:t>N</w:t>
      </w:r>
      <w:r w:rsidRPr="00D50DD3">
        <w:rPr>
          <w:rFonts w:ascii="Times New Roman" w:hAnsi="Times New Roman" w:cs="Times New Roman"/>
        </w:rPr>
        <w:t>o. 2, pp. 727</w:t>
      </w:r>
      <w:r w:rsidR="00894276" w:rsidRPr="00D50DD3">
        <w:rPr>
          <w:rFonts w:ascii="Times New Roman" w:hAnsi="Times New Roman" w:cs="Times New Roman"/>
        </w:rPr>
        <w:t>-</w:t>
      </w:r>
      <w:r w:rsidRPr="00D50DD3">
        <w:rPr>
          <w:rFonts w:ascii="Times New Roman" w:hAnsi="Times New Roman" w:cs="Times New Roman"/>
        </w:rPr>
        <w:t>741, 2015.</w:t>
      </w:r>
    </w:p>
    <w:p w14:paraId="6324AE07" w14:textId="684C2D33"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[56]</w:t>
      </w:r>
      <w:r w:rsidRPr="00D50DD3">
        <w:rPr>
          <w:rFonts w:ascii="Times New Roman" w:hAnsi="Times New Roman" w:cs="Times New Roman"/>
        </w:rPr>
        <w:tab/>
        <w:t>W. Glänzel</w:t>
      </w:r>
      <w:r w:rsidR="000809AC" w:rsidRPr="00D50DD3">
        <w:rPr>
          <w:rFonts w:ascii="Times New Roman" w:hAnsi="Times New Roman" w:cs="Times New Roman"/>
        </w:rPr>
        <w:t>.</w:t>
      </w:r>
      <w:r w:rsidRPr="00D50DD3">
        <w:rPr>
          <w:rFonts w:ascii="Times New Roman" w:hAnsi="Times New Roman" w:cs="Times New Roman"/>
        </w:rPr>
        <w:t>, “E</w:t>
      </w:r>
      <w:r w:rsidR="006034C1" w:rsidRPr="00D50DD3">
        <w:rPr>
          <w:rFonts w:ascii="Times New Roman" w:hAnsi="Times New Roman" w:cs="Times New Roman"/>
        </w:rPr>
        <w:t xml:space="preserve">xpression of concern: </w:t>
      </w:r>
      <w:r w:rsidR="006034C1">
        <w:rPr>
          <w:rFonts w:ascii="Times New Roman" w:hAnsi="Times New Roman" w:cs="Times New Roman"/>
        </w:rPr>
        <w:t>B</w:t>
      </w:r>
      <w:r w:rsidR="006034C1" w:rsidRPr="00D50DD3">
        <w:rPr>
          <w:rFonts w:ascii="Times New Roman" w:hAnsi="Times New Roman" w:cs="Times New Roman"/>
        </w:rPr>
        <w:t>ibliometric study of electronic commerce research in information systems &amp; mis journals,</w:t>
      </w:r>
      <w:r w:rsidRPr="00D50DD3">
        <w:rPr>
          <w:rFonts w:ascii="Times New Roman" w:hAnsi="Times New Roman" w:cs="Times New Roman"/>
        </w:rPr>
        <w:t xml:space="preserve">” </w:t>
      </w:r>
      <w:proofErr w:type="spellStart"/>
      <w:r w:rsidRPr="00D50DD3">
        <w:rPr>
          <w:rFonts w:ascii="Times New Roman" w:hAnsi="Times New Roman" w:cs="Times New Roman"/>
          <w:i/>
          <w:iCs/>
        </w:rPr>
        <w:t>Scientometrics</w:t>
      </w:r>
      <w:proofErr w:type="spellEnd"/>
      <w:r w:rsidRPr="00D50DD3">
        <w:rPr>
          <w:rFonts w:ascii="Times New Roman" w:hAnsi="Times New Roman" w:cs="Times New Roman"/>
        </w:rPr>
        <w:t xml:space="preserve">, </w:t>
      </w:r>
      <w:r w:rsidR="00DD4FA1" w:rsidRPr="00D50DD3">
        <w:rPr>
          <w:rFonts w:ascii="Times New Roman" w:hAnsi="Times New Roman" w:cs="Times New Roman"/>
        </w:rPr>
        <w:t>V</w:t>
      </w:r>
      <w:r w:rsidRPr="00D50DD3">
        <w:rPr>
          <w:rFonts w:ascii="Times New Roman" w:hAnsi="Times New Roman" w:cs="Times New Roman"/>
        </w:rPr>
        <w:t xml:space="preserve">ol. 114, </w:t>
      </w:r>
      <w:r w:rsidR="00DD4FA1" w:rsidRPr="00D50DD3">
        <w:rPr>
          <w:rFonts w:ascii="Times New Roman" w:hAnsi="Times New Roman" w:cs="Times New Roman"/>
        </w:rPr>
        <w:t>N</w:t>
      </w:r>
      <w:r w:rsidRPr="00D50DD3">
        <w:rPr>
          <w:rFonts w:ascii="Times New Roman" w:hAnsi="Times New Roman" w:cs="Times New Roman"/>
        </w:rPr>
        <w:t>o. 3, pp. 1423, 2018.</w:t>
      </w:r>
    </w:p>
    <w:p w14:paraId="11352B72" w14:textId="24802B62"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[57]</w:t>
      </w:r>
      <w:r w:rsidRPr="00D50DD3">
        <w:rPr>
          <w:rFonts w:ascii="Times New Roman" w:hAnsi="Times New Roman" w:cs="Times New Roman"/>
        </w:rPr>
        <w:tab/>
        <w:t>E. T. Meyer</w:t>
      </w:r>
      <w:r w:rsidR="001E7DF4" w:rsidRPr="00D50DD3">
        <w:rPr>
          <w:rFonts w:ascii="Times New Roman" w:hAnsi="Times New Roman" w:cs="Times New Roman"/>
        </w:rPr>
        <w:t xml:space="preserve"> and </w:t>
      </w:r>
      <w:r w:rsidRPr="00D50DD3">
        <w:rPr>
          <w:rFonts w:ascii="Times New Roman" w:hAnsi="Times New Roman" w:cs="Times New Roman"/>
        </w:rPr>
        <w:t>R. Schroeder</w:t>
      </w:r>
      <w:r w:rsidR="000809AC" w:rsidRPr="00D50DD3">
        <w:rPr>
          <w:rFonts w:ascii="Times New Roman" w:hAnsi="Times New Roman" w:cs="Times New Roman"/>
        </w:rPr>
        <w:t>.</w:t>
      </w:r>
      <w:r w:rsidRPr="00D50DD3">
        <w:rPr>
          <w:rFonts w:ascii="Times New Roman" w:hAnsi="Times New Roman" w:cs="Times New Roman"/>
        </w:rPr>
        <w:t xml:space="preserve">, “The net as a knowledge machine: How the Internet became embedded in research,” </w:t>
      </w:r>
      <w:r w:rsidR="001E7DF4" w:rsidRPr="00D50DD3">
        <w:rPr>
          <w:rFonts w:ascii="Times New Roman" w:hAnsi="Times New Roman" w:cs="Times New Roman"/>
          <w:i/>
          <w:iCs/>
        </w:rPr>
        <w:t>New Media &amp; Society</w:t>
      </w:r>
      <w:r w:rsidRPr="00D50DD3">
        <w:rPr>
          <w:rFonts w:ascii="Times New Roman" w:hAnsi="Times New Roman" w:cs="Times New Roman"/>
        </w:rPr>
        <w:t xml:space="preserve">, </w:t>
      </w:r>
      <w:r w:rsidR="001E7DF4" w:rsidRPr="00D50DD3">
        <w:rPr>
          <w:rFonts w:ascii="Times New Roman" w:hAnsi="Times New Roman" w:cs="Times New Roman"/>
        </w:rPr>
        <w:t>V</w:t>
      </w:r>
      <w:r w:rsidRPr="00D50DD3">
        <w:rPr>
          <w:rFonts w:ascii="Times New Roman" w:hAnsi="Times New Roman" w:cs="Times New Roman"/>
        </w:rPr>
        <w:t xml:space="preserve">ol. 18, </w:t>
      </w:r>
      <w:r w:rsidR="001E7DF4" w:rsidRPr="00D50DD3">
        <w:rPr>
          <w:rFonts w:ascii="Times New Roman" w:hAnsi="Times New Roman" w:cs="Times New Roman"/>
        </w:rPr>
        <w:t>N</w:t>
      </w:r>
      <w:r w:rsidRPr="00D50DD3">
        <w:rPr>
          <w:rFonts w:ascii="Times New Roman" w:hAnsi="Times New Roman" w:cs="Times New Roman"/>
        </w:rPr>
        <w:t>o. 7, pp. 1159</w:t>
      </w:r>
      <w:r w:rsidR="000809AC" w:rsidRPr="00D50DD3">
        <w:rPr>
          <w:rFonts w:ascii="Times New Roman" w:hAnsi="Times New Roman" w:cs="Times New Roman"/>
        </w:rPr>
        <w:t>-</w:t>
      </w:r>
      <w:r w:rsidRPr="00D50DD3">
        <w:rPr>
          <w:rFonts w:ascii="Times New Roman" w:hAnsi="Times New Roman" w:cs="Times New Roman"/>
        </w:rPr>
        <w:t>1189, 2016.</w:t>
      </w:r>
    </w:p>
    <w:p w14:paraId="3FD07347" w14:textId="3162B626" w:rsidR="00D51125" w:rsidRPr="00D50DD3" w:rsidRDefault="00D51125" w:rsidP="00D51125">
      <w:pPr>
        <w:pStyle w:val="af1"/>
        <w:rPr>
          <w:rFonts w:ascii="Times New Roman" w:hAnsi="Times New Roman" w:cs="Times New Roman"/>
        </w:rPr>
      </w:pPr>
      <w:r w:rsidRPr="00D50DD3">
        <w:rPr>
          <w:rFonts w:ascii="Times New Roman" w:hAnsi="Times New Roman" w:cs="Times New Roman"/>
        </w:rPr>
        <w:t>[58]</w:t>
      </w:r>
      <w:r w:rsidRPr="00D50DD3">
        <w:rPr>
          <w:rFonts w:ascii="Times New Roman" w:hAnsi="Times New Roman" w:cs="Times New Roman"/>
        </w:rPr>
        <w:tab/>
        <w:t>D. J. de Solla Price</w:t>
      </w:r>
      <w:r w:rsidR="00046A65" w:rsidRPr="00D50DD3">
        <w:rPr>
          <w:rFonts w:ascii="Times New Roman" w:hAnsi="Times New Roman" w:cs="Times New Roman"/>
        </w:rPr>
        <w:t>.</w:t>
      </w:r>
      <w:r w:rsidRPr="00D50DD3">
        <w:rPr>
          <w:rFonts w:ascii="Times New Roman" w:hAnsi="Times New Roman" w:cs="Times New Roman"/>
        </w:rPr>
        <w:t xml:space="preserve">, “Networks of </w:t>
      </w:r>
      <w:r w:rsidR="006034C1" w:rsidRPr="00D50DD3">
        <w:rPr>
          <w:rFonts w:ascii="Times New Roman" w:hAnsi="Times New Roman" w:cs="Times New Roman"/>
        </w:rPr>
        <w:t>scientific pa</w:t>
      </w:r>
      <w:r w:rsidRPr="00D50DD3">
        <w:rPr>
          <w:rFonts w:ascii="Times New Roman" w:hAnsi="Times New Roman" w:cs="Times New Roman"/>
        </w:rPr>
        <w:t xml:space="preserve">pers,” </w:t>
      </w:r>
      <w:r w:rsidRPr="00D50DD3">
        <w:rPr>
          <w:rFonts w:ascii="Times New Roman" w:hAnsi="Times New Roman" w:cs="Times New Roman"/>
          <w:i/>
          <w:iCs/>
        </w:rPr>
        <w:t>Science</w:t>
      </w:r>
      <w:r w:rsidRPr="00D50DD3">
        <w:rPr>
          <w:rFonts w:ascii="Times New Roman" w:hAnsi="Times New Roman" w:cs="Times New Roman"/>
        </w:rPr>
        <w:t xml:space="preserve">, </w:t>
      </w:r>
      <w:r w:rsidR="001E7DF4" w:rsidRPr="00D50DD3">
        <w:rPr>
          <w:rFonts w:ascii="Times New Roman" w:hAnsi="Times New Roman" w:cs="Times New Roman"/>
        </w:rPr>
        <w:t>V</w:t>
      </w:r>
      <w:r w:rsidRPr="00D50DD3">
        <w:rPr>
          <w:rFonts w:ascii="Times New Roman" w:hAnsi="Times New Roman" w:cs="Times New Roman"/>
        </w:rPr>
        <w:t xml:space="preserve">ol. 149, </w:t>
      </w:r>
      <w:r w:rsidR="001E7DF4" w:rsidRPr="00D50DD3">
        <w:rPr>
          <w:rFonts w:ascii="Times New Roman" w:hAnsi="Times New Roman" w:cs="Times New Roman"/>
        </w:rPr>
        <w:t>N</w:t>
      </w:r>
      <w:r w:rsidRPr="00D50DD3">
        <w:rPr>
          <w:rFonts w:ascii="Times New Roman" w:hAnsi="Times New Roman" w:cs="Times New Roman"/>
        </w:rPr>
        <w:t>o. 3683, pp. 510</w:t>
      </w:r>
      <w:r w:rsidR="001E7DF4" w:rsidRPr="00D50DD3">
        <w:rPr>
          <w:rFonts w:ascii="Times New Roman" w:hAnsi="Times New Roman" w:cs="Times New Roman"/>
        </w:rPr>
        <w:t>-</w:t>
      </w:r>
      <w:r w:rsidRPr="00D50DD3">
        <w:rPr>
          <w:rFonts w:ascii="Times New Roman" w:hAnsi="Times New Roman" w:cs="Times New Roman"/>
        </w:rPr>
        <w:t>515, 1965.</w:t>
      </w:r>
    </w:p>
    <w:p w14:paraId="3AE353D8" w14:textId="3FB167EE" w:rsidR="00D51125" w:rsidRPr="00D51125" w:rsidRDefault="00D51125" w:rsidP="00D51125">
      <w:pPr>
        <w:pStyle w:val="af1"/>
        <w:rPr>
          <w:rFonts w:ascii="Times New Roman" w:hAnsi="Times New Roman" w:cs="Times New Roman"/>
        </w:rPr>
      </w:pPr>
      <w:r w:rsidRPr="00D50DD3">
        <w:rPr>
          <w:rFonts w:ascii="Times New Roman" w:hAnsi="Times New Roman" w:cs="Times New Roman"/>
        </w:rPr>
        <w:t>[59]</w:t>
      </w:r>
      <w:r w:rsidRPr="00D50DD3">
        <w:rPr>
          <w:rFonts w:ascii="Times New Roman" w:hAnsi="Times New Roman" w:cs="Times New Roman"/>
        </w:rPr>
        <w:tab/>
        <w:t>C. Chen</w:t>
      </w:r>
      <w:r w:rsidR="00046A65" w:rsidRPr="00D50DD3">
        <w:rPr>
          <w:rFonts w:ascii="Times New Roman" w:hAnsi="Times New Roman" w:cs="Times New Roman"/>
        </w:rPr>
        <w:t>.</w:t>
      </w:r>
      <w:r w:rsidRPr="00D50DD3">
        <w:rPr>
          <w:rFonts w:ascii="Times New Roman" w:hAnsi="Times New Roman" w:cs="Times New Roman"/>
        </w:rPr>
        <w:t xml:space="preserve">, “CiteSpace II: Detecting and visualizing emerging trends and transient patterns in scientific literature,” </w:t>
      </w:r>
      <w:r w:rsidR="00F726CA" w:rsidRPr="00D50DD3">
        <w:rPr>
          <w:rFonts w:ascii="Times New Roman" w:hAnsi="Times New Roman" w:cs="Times New Roman"/>
          <w:i/>
          <w:iCs/>
        </w:rPr>
        <w:t>Journal of the American Society for Information Science &amp; Technology</w:t>
      </w:r>
      <w:r w:rsidRPr="00D50DD3">
        <w:rPr>
          <w:rFonts w:ascii="Times New Roman" w:hAnsi="Times New Roman" w:cs="Times New Roman"/>
        </w:rPr>
        <w:t xml:space="preserve">, </w:t>
      </w:r>
      <w:r w:rsidR="00046A65" w:rsidRPr="00D50DD3">
        <w:rPr>
          <w:rFonts w:ascii="Times New Roman" w:hAnsi="Times New Roman" w:cs="Times New Roman"/>
        </w:rPr>
        <w:t>V</w:t>
      </w:r>
      <w:r w:rsidRPr="00D50DD3">
        <w:rPr>
          <w:rFonts w:ascii="Times New Roman" w:hAnsi="Times New Roman" w:cs="Times New Roman"/>
        </w:rPr>
        <w:t xml:space="preserve">ol. 57, </w:t>
      </w:r>
      <w:r w:rsidR="00046A65" w:rsidRPr="00D50DD3">
        <w:rPr>
          <w:rFonts w:ascii="Times New Roman" w:hAnsi="Times New Roman" w:cs="Times New Roman"/>
        </w:rPr>
        <w:t>N</w:t>
      </w:r>
      <w:r w:rsidRPr="00D50DD3">
        <w:rPr>
          <w:rFonts w:ascii="Times New Roman" w:hAnsi="Times New Roman" w:cs="Times New Roman"/>
        </w:rPr>
        <w:t>o. 3, pp. 359</w:t>
      </w:r>
      <w:r w:rsidR="00046A65" w:rsidRPr="00D50DD3">
        <w:rPr>
          <w:rFonts w:ascii="Times New Roman" w:hAnsi="Times New Roman" w:cs="Times New Roman"/>
        </w:rPr>
        <w:t>-</w:t>
      </w:r>
      <w:r w:rsidRPr="00D50DD3">
        <w:rPr>
          <w:rFonts w:ascii="Times New Roman" w:hAnsi="Times New Roman" w:cs="Times New Roman"/>
        </w:rPr>
        <w:t>377, 200</w:t>
      </w:r>
      <w:r w:rsidR="00F726CA" w:rsidRPr="00D50DD3">
        <w:rPr>
          <w:rFonts w:ascii="Times New Roman" w:hAnsi="Times New Roman" w:cs="Times New Roman"/>
        </w:rPr>
        <w:t>5</w:t>
      </w:r>
      <w:r w:rsidRPr="00D50DD3">
        <w:rPr>
          <w:rFonts w:ascii="Times New Roman" w:hAnsi="Times New Roman" w:cs="Times New Roman"/>
        </w:rPr>
        <w:t>.</w:t>
      </w:r>
    </w:p>
    <w:p w14:paraId="3E145245" w14:textId="6739EB49" w:rsidR="00D51125" w:rsidRPr="00D51125" w:rsidRDefault="00D51125" w:rsidP="00C207C6">
      <w:pPr>
        <w:pStyle w:val="af1"/>
        <w:ind w:left="0" w:firstLine="0"/>
        <w:rPr>
          <w:rFonts w:ascii="Times New Roman" w:hAnsi="Times New Roman" w:cs="Times New Roman"/>
        </w:rPr>
      </w:pPr>
    </w:p>
    <w:p w14:paraId="009A0A99" w14:textId="3FBD13D7" w:rsidR="00180BE8" w:rsidRDefault="00A5452D">
      <w:pPr>
        <w:jc w:val="both"/>
        <w:rPr>
          <w:rFonts w:ascii="Times New Roman" w:hAnsi="Times New Roman" w:cs="Times New Roman"/>
        </w:rPr>
      </w:pPr>
      <w:r w:rsidRPr="00D51125">
        <w:rPr>
          <w:rFonts w:ascii="Times New Roman" w:hAnsi="Times New Roman" w:cs="Times New Roman"/>
        </w:rPr>
        <w:lastRenderedPageBreak/>
        <w:fldChar w:fldCharType="end"/>
      </w:r>
    </w:p>
    <w:p w14:paraId="53AEF6C5" w14:textId="77777777" w:rsidR="00180BE8" w:rsidRDefault="00180BE8">
      <w:pPr>
        <w:rPr>
          <w:rFonts w:ascii="Times New Roman" w:hAnsi="Times New Roman" w:cs="Times New Roman"/>
        </w:rPr>
      </w:pPr>
      <w:r>
        <w:rPr>
          <w:rFonts w:ascii="Times New Roman" w:hAnsi="Times New Roman" w:cs="Times New Roman"/>
        </w:rPr>
        <w:br w:type="page"/>
      </w:r>
    </w:p>
    <w:p w14:paraId="35D4CCAF" w14:textId="77777777" w:rsidR="00047742" w:rsidRPr="00D51125" w:rsidRDefault="00047742">
      <w:pPr>
        <w:jc w:val="both"/>
        <w:rPr>
          <w:rFonts w:ascii="Times New Roman" w:hAnsi="Times New Roman" w:cs="Times New Roman"/>
        </w:rPr>
      </w:pPr>
    </w:p>
    <w:sectPr w:rsidR="00047742" w:rsidRPr="00D51125" w:rsidSect="00777688">
      <w:headerReference w:type="first" r:id="rId22"/>
      <w:pgSz w:w="11906" w:h="16838"/>
      <w:pgMar w:top="1418" w:right="1701" w:bottom="1418" w:left="170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88D2" w14:textId="77777777" w:rsidR="0069617D" w:rsidRDefault="0069617D">
      <w:r>
        <w:separator/>
      </w:r>
    </w:p>
  </w:endnote>
  <w:endnote w:type="continuationSeparator" w:id="0">
    <w:p w14:paraId="30566A4D" w14:textId="77777777" w:rsidR="0069617D" w:rsidRDefault="0069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jf open 粉圓 1.0"/>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7EBB" w14:textId="77777777" w:rsidR="0069617D" w:rsidRDefault="0069617D">
      <w:r>
        <w:separator/>
      </w:r>
    </w:p>
  </w:footnote>
  <w:footnote w:type="continuationSeparator" w:id="0">
    <w:p w14:paraId="68FFECFE" w14:textId="77777777" w:rsidR="0069617D" w:rsidRDefault="00696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14E7" w14:textId="7E2D3421" w:rsidR="008C4800" w:rsidRPr="00397F75" w:rsidRDefault="00397F75" w:rsidP="00397F75">
    <w:pPr>
      <w:pStyle w:val="a9"/>
      <w:wordWrap w:val="0"/>
      <w:jc w:val="right"/>
      <w:rPr>
        <w:rFonts w:ascii="Times New Roman" w:hAnsi="Times New Roman" w:cs="Times New Roman"/>
      </w:rPr>
    </w:pPr>
    <w:r w:rsidRPr="00397F75">
      <w:rPr>
        <w:rStyle w:val="af2"/>
        <w:rFonts w:ascii="Times New Roman" w:hAnsi="Times New Roman" w:cs="Times New Roman"/>
      </w:rPr>
      <w:fldChar w:fldCharType="begin"/>
    </w:r>
    <w:r w:rsidRPr="00397F75">
      <w:rPr>
        <w:rStyle w:val="af2"/>
        <w:rFonts w:ascii="Times New Roman" w:hAnsi="Times New Roman" w:cs="Times New Roman"/>
      </w:rPr>
      <w:instrText xml:space="preserve"> PAGE </w:instrText>
    </w:r>
    <w:r w:rsidRPr="00397F75">
      <w:rPr>
        <w:rStyle w:val="af2"/>
        <w:rFonts w:ascii="Times New Roman" w:hAnsi="Times New Roman" w:cs="Times New Roman"/>
      </w:rPr>
      <w:fldChar w:fldCharType="separate"/>
    </w:r>
    <w:r w:rsidR="00AA776B">
      <w:rPr>
        <w:rStyle w:val="af2"/>
        <w:rFonts w:ascii="Times New Roman" w:hAnsi="Times New Roman" w:cs="Times New Roman"/>
        <w:noProof/>
      </w:rPr>
      <w:t>20</w:t>
    </w:r>
    <w:r w:rsidRPr="00397F75">
      <w:rPr>
        <w:rStyle w:val="af2"/>
        <w:rFonts w:ascii="Times New Roman" w:hAnsi="Times New Roman" w:cs="Times New Roman"/>
      </w:rPr>
      <w:fldChar w:fldCharType="end"/>
    </w:r>
    <w:r w:rsidRPr="00397F75">
      <w:rPr>
        <w:rStyle w:val="af2"/>
        <w:rFonts w:ascii="Times New Roman" w:hAnsi="Times New Roman" w:cs="Times New Roman"/>
      </w:rPr>
      <w:t xml:space="preserve">           </w:t>
    </w:r>
    <w:r w:rsidRPr="00397F75">
      <w:rPr>
        <w:rStyle w:val="af2"/>
        <w:rFonts w:ascii="Times New Roman" w:hAnsi="Times New Roman" w:cs="Times New Roman"/>
      </w:rPr>
      <w:tab/>
      <w:t xml:space="preserve">                         </w:t>
    </w:r>
    <w:r w:rsidRPr="00397F75">
      <w:rPr>
        <w:rFonts w:ascii="Times New Roman" w:eastAsia="新細明體" w:hAnsi="Times New Roman" w:cs="Times New Roman"/>
        <w:i/>
        <w:iCs/>
        <w:kern w:val="2"/>
        <w:lang w:eastAsia="zh-TW"/>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ECC3" w14:textId="3712560A" w:rsidR="00397F75" w:rsidRPr="00397F75" w:rsidRDefault="00397F75" w:rsidP="00397F75">
    <w:pPr>
      <w:framePr w:wrap="around" w:vAnchor="text" w:hAnchor="margin" w:xAlign="outside" w:y="1"/>
      <w:widowControl w:val="0"/>
      <w:tabs>
        <w:tab w:val="center" w:pos="4153"/>
        <w:tab w:val="right" w:pos="8306"/>
      </w:tabs>
      <w:snapToGrid w:val="0"/>
      <w:rPr>
        <w:rFonts w:ascii="Times New Roman" w:hAnsi="Times New Roman" w:cs="Times New Roman"/>
        <w:sz w:val="20"/>
        <w:szCs w:val="20"/>
      </w:rPr>
    </w:pPr>
    <w:r w:rsidRPr="00397F75">
      <w:rPr>
        <w:rFonts w:ascii="Times New Roman" w:hAnsi="Times New Roman" w:cs="Times New Roman"/>
        <w:sz w:val="20"/>
        <w:szCs w:val="20"/>
      </w:rPr>
      <w:fldChar w:fldCharType="begin"/>
    </w:r>
    <w:r w:rsidRPr="00397F75">
      <w:rPr>
        <w:rFonts w:ascii="Times New Roman" w:hAnsi="Times New Roman" w:cs="Times New Roman"/>
        <w:sz w:val="20"/>
        <w:szCs w:val="20"/>
      </w:rPr>
      <w:instrText xml:space="preserve">PAGE  </w:instrText>
    </w:r>
    <w:r w:rsidRPr="00397F75">
      <w:rPr>
        <w:rFonts w:ascii="Times New Roman" w:hAnsi="Times New Roman" w:cs="Times New Roman"/>
        <w:sz w:val="20"/>
        <w:szCs w:val="20"/>
      </w:rPr>
      <w:fldChar w:fldCharType="separate"/>
    </w:r>
    <w:r w:rsidR="00AA776B">
      <w:rPr>
        <w:rFonts w:ascii="Times New Roman" w:hAnsi="Times New Roman" w:cs="Times New Roman"/>
        <w:noProof/>
        <w:sz w:val="20"/>
        <w:szCs w:val="20"/>
      </w:rPr>
      <w:t>19</w:t>
    </w:r>
    <w:r w:rsidRPr="00397F75">
      <w:rPr>
        <w:rFonts w:ascii="Times New Roman" w:hAnsi="Times New Roman" w:cs="Times New Roman"/>
        <w:sz w:val="20"/>
        <w:szCs w:val="20"/>
      </w:rPr>
      <w:fldChar w:fldCharType="end"/>
    </w:r>
  </w:p>
  <w:p w14:paraId="7F92CE4F" w14:textId="57FC1919" w:rsidR="00E557CF" w:rsidRPr="008C4800" w:rsidRDefault="00397F75" w:rsidP="008C4800">
    <w:pPr>
      <w:pStyle w:val="a9"/>
      <w:widowControl w:val="0"/>
      <w:tabs>
        <w:tab w:val="center" w:pos="4819"/>
        <w:tab w:val="right" w:pos="9638"/>
      </w:tabs>
      <w:ind w:rightChars="200" w:right="480"/>
      <w:jc w:val="right"/>
      <w:rPr>
        <w:rFonts w:ascii="Times New Roman" w:eastAsia="新細明體" w:hAnsi="Times New Roman" w:cs="Times New Roman"/>
        <w:i/>
        <w:iCs/>
        <w:kern w:val="2"/>
        <w:lang w:val="it-IT" w:eastAsia="ja-JP"/>
      </w:rPr>
    </w:pPr>
    <w:r w:rsidRPr="00397F75">
      <w:rPr>
        <w:rFonts w:ascii="Times New Roman" w:eastAsia="新細明體" w:hAnsi="Times New Roman" w:cs="Times New Roman"/>
        <w:i/>
        <w:iCs/>
        <w:kern w:val="2"/>
        <w:lang w:val="it-IT" w:eastAsia="ja-JP"/>
      </w:rPr>
      <w:t>Ch</w:t>
    </w:r>
    <w:r>
      <w:rPr>
        <w:rFonts w:cs="Times New Roman" w:hint="eastAsia"/>
        <w:i/>
        <w:iCs/>
        <w:kern w:val="2"/>
        <w:lang w:val="it-IT"/>
      </w:rPr>
      <w:t>ung</w:t>
    </w:r>
    <w:r w:rsidRPr="00397F75">
      <w:rPr>
        <w:rFonts w:ascii="Times New Roman" w:eastAsia="新細明體" w:hAnsi="Times New Roman" w:cs="Times New Roman"/>
        <w:i/>
        <w:iCs/>
        <w:kern w:val="2"/>
        <w:lang w:val="it-IT" w:eastAsia="ja-JP"/>
      </w:rPr>
      <w:t>-</w:t>
    </w:r>
    <w:r>
      <w:rPr>
        <w:rFonts w:ascii="Times New Roman" w:eastAsia="新細明體" w:hAnsi="Times New Roman" w:cs="Times New Roman"/>
        <w:i/>
        <w:iCs/>
        <w:kern w:val="2"/>
        <w:lang w:val="it-IT" w:eastAsia="ja-JP"/>
      </w:rPr>
      <w:t>Lien</w:t>
    </w:r>
    <w:r w:rsidRPr="00397F75">
      <w:rPr>
        <w:rFonts w:ascii="Times New Roman" w:eastAsia="新細明體" w:hAnsi="Times New Roman" w:cs="Times New Roman"/>
        <w:i/>
        <w:iCs/>
        <w:kern w:val="2"/>
        <w:lang w:val="it-IT" w:eastAsia="ja-JP"/>
      </w:rPr>
      <w:t xml:space="preserve"> </w:t>
    </w:r>
    <w:r>
      <w:rPr>
        <w:rFonts w:ascii="Times New Roman" w:eastAsia="新細明體" w:hAnsi="Times New Roman" w:cs="Times New Roman"/>
        <w:i/>
        <w:iCs/>
        <w:kern w:val="2"/>
        <w:lang w:val="it-IT" w:eastAsia="ja-JP"/>
      </w:rPr>
      <w:t>P</w:t>
    </w:r>
    <w:r w:rsidRPr="00397F75">
      <w:rPr>
        <w:rFonts w:ascii="Times New Roman" w:eastAsia="新細明體" w:hAnsi="Times New Roman" w:cs="Times New Roman"/>
        <w:i/>
        <w:iCs/>
        <w:kern w:val="2"/>
        <w:lang w:val="it-IT" w:eastAsia="ja-JP"/>
      </w:rPr>
      <w:t xml:space="preserve">an, </w:t>
    </w:r>
    <w:r>
      <w:rPr>
        <w:rFonts w:ascii="Times New Roman" w:eastAsia="新細明體" w:hAnsi="Times New Roman" w:cs="Times New Roman"/>
        <w:i/>
        <w:iCs/>
        <w:kern w:val="2"/>
        <w:lang w:val="it-IT" w:eastAsia="ja-JP"/>
      </w:rPr>
      <w:t>Ya Liu*,</w:t>
    </w:r>
    <w:r w:rsidR="00F94A92">
      <w:rPr>
        <w:rFonts w:ascii="Times New Roman" w:eastAsia="新細明體" w:hAnsi="Times New Roman" w:cs="Times New Roman"/>
        <w:i/>
        <w:iCs/>
        <w:kern w:val="2"/>
        <w:lang w:val="it-IT" w:eastAsia="ja-JP"/>
      </w:rPr>
      <w:t xml:space="preserve"> </w:t>
    </w:r>
    <w:r w:rsidRPr="00397F75">
      <w:rPr>
        <w:rFonts w:ascii="Times New Roman" w:eastAsia="新細明體" w:hAnsi="Times New Roman" w:cs="Times New Roman"/>
        <w:i/>
        <w:iCs/>
        <w:kern w:val="2"/>
        <w:lang w:val="it-IT" w:eastAsia="ja-JP"/>
      </w:rPr>
      <w:t xml:space="preserve">and </w:t>
    </w:r>
    <w:r>
      <w:rPr>
        <w:rFonts w:ascii="Times New Roman" w:eastAsia="新細明體" w:hAnsi="Times New Roman" w:cs="Times New Roman"/>
        <w:i/>
        <w:iCs/>
        <w:kern w:val="2"/>
        <w:lang w:val="it-IT" w:eastAsia="ja-JP"/>
      </w:rPr>
      <w:t>Yu</w:t>
    </w:r>
    <w:r w:rsidRPr="00397F75">
      <w:rPr>
        <w:rFonts w:ascii="Times New Roman" w:eastAsia="新細明體" w:hAnsi="Times New Roman" w:cs="Times New Roman"/>
        <w:i/>
        <w:iCs/>
        <w:kern w:val="2"/>
        <w:lang w:val="it-IT" w:eastAsia="ja-JP"/>
      </w:rPr>
      <w:t>-Ch</w:t>
    </w:r>
    <w:r>
      <w:rPr>
        <w:rFonts w:ascii="Times New Roman" w:eastAsia="新細明體" w:hAnsi="Times New Roman" w:cs="Times New Roman"/>
        <w:i/>
        <w:iCs/>
        <w:kern w:val="2"/>
        <w:lang w:val="it-IT" w:eastAsia="ja-JP"/>
      </w:rPr>
      <w:t>un</w:t>
    </w:r>
    <w:r w:rsidRPr="00397F75">
      <w:rPr>
        <w:rFonts w:ascii="Times New Roman" w:eastAsia="新細明體" w:hAnsi="Times New Roman" w:cs="Times New Roman"/>
        <w:i/>
        <w:iCs/>
        <w:kern w:val="2"/>
        <w:lang w:val="it-IT" w:eastAsia="ja-JP"/>
      </w:rPr>
      <w:t xml:space="preserve"> </w:t>
    </w:r>
    <w:r>
      <w:rPr>
        <w:rFonts w:ascii="Times New Roman" w:eastAsia="新細明體" w:hAnsi="Times New Roman" w:cs="Times New Roman"/>
        <w:i/>
        <w:iCs/>
        <w:kern w:val="2"/>
        <w:lang w:val="it-IT" w:eastAsia="ja-JP"/>
      </w:rPr>
      <w:t>Pan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2C22E9" w14:paraId="120A42E3" w14:textId="77777777" w:rsidTr="00EC0C09">
      <w:trPr>
        <w:jc w:val="right"/>
      </w:trPr>
      <w:tc>
        <w:tcPr>
          <w:tcW w:w="4139" w:type="dxa"/>
          <w:vAlign w:val="center"/>
        </w:tcPr>
        <w:p w14:paraId="62F39CC2" w14:textId="77777777" w:rsidR="002C22E9" w:rsidRPr="002C22E9" w:rsidRDefault="002C22E9" w:rsidP="002C22E9">
          <w:pPr>
            <w:suppressAutoHyphens/>
            <w:autoSpaceDE w:val="0"/>
            <w:autoSpaceDN w:val="0"/>
            <w:adjustRightInd w:val="0"/>
            <w:spacing w:line="0" w:lineRule="atLeast"/>
            <w:rPr>
              <w:rFonts w:ascii="Times New Roman" w:hAnsi="Times New Roman" w:cs="Times New Roman"/>
              <w:sz w:val="18"/>
              <w:szCs w:val="20"/>
              <w:lang w:eastAsia="ar-SA"/>
            </w:rPr>
          </w:pPr>
          <w:r w:rsidRPr="002C22E9">
            <w:rPr>
              <w:rFonts w:ascii="Times New Roman" w:hAnsi="Times New Roman" w:cs="Times New Roman"/>
              <w:sz w:val="18"/>
              <w:szCs w:val="20"/>
              <w:lang w:eastAsia="ar-SA"/>
            </w:rPr>
            <w:t>International Journal of Electronic Commerce Studies</w:t>
          </w:r>
        </w:p>
        <w:p w14:paraId="36D1A50E" w14:textId="6129B4E1" w:rsidR="002C22E9" w:rsidRPr="002C22E9" w:rsidRDefault="002C22E9" w:rsidP="002C22E9">
          <w:pPr>
            <w:suppressAutoHyphens/>
            <w:autoSpaceDE w:val="0"/>
            <w:autoSpaceDN w:val="0"/>
            <w:adjustRightInd w:val="0"/>
            <w:spacing w:line="0" w:lineRule="atLeast"/>
            <w:rPr>
              <w:rFonts w:ascii="Times New Roman" w:hAnsi="Times New Roman" w:cs="Times New Roman"/>
              <w:sz w:val="18"/>
              <w:szCs w:val="20"/>
            </w:rPr>
          </w:pPr>
          <w:r w:rsidRPr="002C22E9">
            <w:rPr>
              <w:rFonts w:ascii="Times New Roman" w:hAnsi="Times New Roman" w:cs="Times New Roman"/>
              <w:sz w:val="18"/>
              <w:szCs w:val="20"/>
              <w:lang w:eastAsia="ar-SA"/>
            </w:rPr>
            <w:t>Vol.</w:t>
          </w:r>
          <w:r w:rsidR="00180BE8">
            <w:rPr>
              <w:rFonts w:ascii="Times New Roman" w:hAnsi="Times New Roman" w:cs="Times New Roman"/>
              <w:sz w:val="18"/>
              <w:szCs w:val="20"/>
            </w:rPr>
            <w:t>13</w:t>
          </w:r>
          <w:r w:rsidRPr="002C22E9">
            <w:rPr>
              <w:rFonts w:ascii="Times New Roman" w:hAnsi="Times New Roman" w:cs="Times New Roman"/>
              <w:sz w:val="18"/>
              <w:szCs w:val="20"/>
              <w:lang w:eastAsia="ar-SA"/>
            </w:rPr>
            <w:t>, No.</w:t>
          </w:r>
          <w:r w:rsidR="00180BE8">
            <w:rPr>
              <w:rFonts w:ascii="Times New Roman" w:hAnsi="Times New Roman" w:cs="Times New Roman"/>
              <w:sz w:val="18"/>
              <w:szCs w:val="20"/>
            </w:rPr>
            <w:t>2</w:t>
          </w:r>
          <w:r w:rsidRPr="002C22E9">
            <w:rPr>
              <w:rFonts w:ascii="Times New Roman" w:hAnsi="Times New Roman" w:cs="Times New Roman"/>
              <w:sz w:val="18"/>
              <w:szCs w:val="20"/>
              <w:lang w:eastAsia="ar-SA"/>
            </w:rPr>
            <w:t>, pp.</w:t>
          </w:r>
          <w:r w:rsidR="00180BE8">
            <w:rPr>
              <w:rFonts w:ascii="Times New Roman" w:hAnsi="Times New Roman" w:cs="Times New Roman"/>
              <w:sz w:val="18"/>
              <w:szCs w:val="20"/>
            </w:rPr>
            <w:t>27</w:t>
          </w:r>
          <w:r w:rsidRPr="002C22E9">
            <w:rPr>
              <w:rFonts w:ascii="Times New Roman" w:hAnsi="Times New Roman" w:cs="Times New Roman"/>
              <w:sz w:val="18"/>
              <w:szCs w:val="20"/>
              <w:lang w:eastAsia="ar-SA"/>
            </w:rPr>
            <w:t>-</w:t>
          </w:r>
          <w:r w:rsidR="00180BE8">
            <w:rPr>
              <w:rFonts w:ascii="Times New Roman" w:hAnsi="Times New Roman" w:cs="Times New Roman"/>
              <w:sz w:val="18"/>
              <w:szCs w:val="20"/>
            </w:rPr>
            <w:t>48</w:t>
          </w:r>
          <w:r w:rsidRPr="002C22E9">
            <w:rPr>
              <w:rFonts w:ascii="Times New Roman" w:hAnsi="Times New Roman" w:cs="Times New Roman"/>
              <w:sz w:val="18"/>
              <w:szCs w:val="20"/>
              <w:lang w:eastAsia="ar-SA"/>
            </w:rPr>
            <w:t>, 20</w:t>
          </w:r>
          <w:r w:rsidR="00180BE8">
            <w:rPr>
              <w:rFonts w:ascii="Times New Roman" w:hAnsi="Times New Roman" w:cs="Times New Roman"/>
              <w:sz w:val="18"/>
              <w:szCs w:val="20"/>
            </w:rPr>
            <w:t>22</w:t>
          </w:r>
        </w:p>
        <w:p w14:paraId="23B5D71D" w14:textId="1C7628CB" w:rsidR="002C22E9" w:rsidRPr="00140812" w:rsidRDefault="002C22E9" w:rsidP="002C22E9">
          <w:pPr>
            <w:suppressAutoHyphens/>
            <w:autoSpaceDE w:val="0"/>
            <w:autoSpaceDN w:val="0"/>
            <w:adjustRightInd w:val="0"/>
            <w:spacing w:line="0" w:lineRule="atLeast"/>
            <w:rPr>
              <w:sz w:val="18"/>
              <w:szCs w:val="16"/>
            </w:rPr>
          </w:pPr>
          <w:proofErr w:type="spellStart"/>
          <w:r w:rsidRPr="002C22E9">
            <w:rPr>
              <w:rFonts w:ascii="Times New Roman" w:hAnsi="Times New Roman" w:cs="Times New Roman"/>
              <w:sz w:val="18"/>
              <w:szCs w:val="20"/>
              <w:lang w:eastAsia="ar-SA"/>
            </w:rPr>
            <w:t>doi</w:t>
          </w:r>
          <w:proofErr w:type="spellEnd"/>
          <w:r w:rsidRPr="002C22E9">
            <w:rPr>
              <w:rFonts w:ascii="Times New Roman" w:hAnsi="Times New Roman" w:cs="Times New Roman"/>
              <w:sz w:val="18"/>
              <w:szCs w:val="20"/>
              <w:lang w:eastAsia="ar-SA"/>
            </w:rPr>
            <w:t>: 10.7903/ijecs.</w:t>
          </w:r>
          <w:r w:rsidR="00180BE8">
            <w:rPr>
              <w:rFonts w:ascii="Times New Roman" w:hAnsi="Times New Roman" w:cs="Times New Roman"/>
              <w:sz w:val="18"/>
              <w:szCs w:val="20"/>
            </w:rPr>
            <w:t>1977</w:t>
          </w:r>
        </w:p>
      </w:tc>
    </w:tr>
  </w:tbl>
  <w:p w14:paraId="42D242DA" w14:textId="5A5DFE5A" w:rsidR="00397F75" w:rsidRPr="002C22E9" w:rsidRDefault="00397F75" w:rsidP="002C22E9">
    <w:pPr>
      <w:pStyle w:val="a9"/>
      <w:ind w:right="800"/>
      <w:rPr>
        <w:rFonts w:ascii="Times New Roman" w:eastAsia="新細明體" w:hAnsi="Times New Roman" w:cs="Times New Roman"/>
        <w:kern w:val="2"/>
        <w:lang w:eastAsia="zh-T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B48E" w14:textId="03A05EB7" w:rsidR="00F94A92" w:rsidRPr="00397F75" w:rsidRDefault="00F94A92" w:rsidP="00F94A92">
    <w:pPr>
      <w:framePr w:wrap="around" w:vAnchor="text" w:hAnchor="margin" w:xAlign="outside" w:y="1"/>
      <w:widowControl w:val="0"/>
      <w:tabs>
        <w:tab w:val="center" w:pos="4153"/>
        <w:tab w:val="right" w:pos="8306"/>
      </w:tabs>
      <w:snapToGrid w:val="0"/>
      <w:rPr>
        <w:rFonts w:ascii="Times New Roman" w:hAnsi="Times New Roman" w:cs="Times New Roman"/>
        <w:sz w:val="20"/>
        <w:szCs w:val="20"/>
      </w:rPr>
    </w:pPr>
    <w:r w:rsidRPr="00397F75">
      <w:rPr>
        <w:rFonts w:ascii="Times New Roman" w:hAnsi="Times New Roman" w:cs="Times New Roman"/>
        <w:sz w:val="20"/>
        <w:szCs w:val="20"/>
      </w:rPr>
      <w:fldChar w:fldCharType="begin"/>
    </w:r>
    <w:r w:rsidRPr="00397F75">
      <w:rPr>
        <w:rFonts w:ascii="Times New Roman" w:hAnsi="Times New Roman" w:cs="Times New Roman"/>
        <w:sz w:val="20"/>
        <w:szCs w:val="20"/>
      </w:rPr>
      <w:instrText xml:space="preserve">PAGE  </w:instrText>
    </w:r>
    <w:r w:rsidRPr="00397F75">
      <w:rPr>
        <w:rFonts w:ascii="Times New Roman" w:hAnsi="Times New Roman" w:cs="Times New Roman"/>
        <w:sz w:val="20"/>
        <w:szCs w:val="20"/>
      </w:rPr>
      <w:fldChar w:fldCharType="separate"/>
    </w:r>
    <w:r w:rsidR="00AA776B">
      <w:rPr>
        <w:rFonts w:ascii="Times New Roman" w:hAnsi="Times New Roman" w:cs="Times New Roman"/>
        <w:noProof/>
        <w:sz w:val="20"/>
        <w:szCs w:val="20"/>
      </w:rPr>
      <w:t>13</w:t>
    </w:r>
    <w:r w:rsidRPr="00397F75">
      <w:rPr>
        <w:rFonts w:ascii="Times New Roman" w:hAnsi="Times New Roman" w:cs="Times New Roman"/>
        <w:sz w:val="20"/>
        <w:szCs w:val="20"/>
      </w:rPr>
      <w:fldChar w:fldCharType="end"/>
    </w:r>
  </w:p>
  <w:p w14:paraId="299EB380" w14:textId="0AD5AB45" w:rsidR="00F94A92" w:rsidRPr="00AA2CC1" w:rsidRDefault="00AA2CC1" w:rsidP="00AA2CC1">
    <w:pPr>
      <w:pStyle w:val="a9"/>
      <w:ind w:right="400"/>
      <w:jc w:val="right"/>
      <w:rPr>
        <w:rFonts w:ascii="Times New Roman" w:eastAsia="新細明體" w:hAnsi="Times New Roman" w:cs="Times New Roman"/>
        <w:i/>
        <w:iCs/>
        <w:kern w:val="2"/>
        <w:lang w:eastAsia="zh-TW"/>
      </w:rPr>
    </w:pPr>
    <w:r w:rsidRPr="00397F75">
      <w:rPr>
        <w:rFonts w:ascii="Times New Roman" w:eastAsia="新細明體" w:hAnsi="Times New Roman" w:cs="Times New Roman"/>
        <w:i/>
        <w:iCs/>
        <w:kern w:val="2"/>
        <w:lang w:val="it-IT" w:eastAsia="ja-JP"/>
      </w:rPr>
      <w:t>Ch</w:t>
    </w:r>
    <w:r>
      <w:rPr>
        <w:rFonts w:cs="Times New Roman" w:hint="eastAsia"/>
        <w:i/>
        <w:iCs/>
        <w:kern w:val="2"/>
        <w:lang w:val="it-IT"/>
      </w:rPr>
      <w:t>ung</w:t>
    </w:r>
    <w:r w:rsidRPr="00397F75">
      <w:rPr>
        <w:rFonts w:ascii="Times New Roman" w:eastAsia="新細明體" w:hAnsi="Times New Roman" w:cs="Times New Roman"/>
        <w:i/>
        <w:iCs/>
        <w:kern w:val="2"/>
        <w:lang w:val="it-IT" w:eastAsia="ja-JP"/>
      </w:rPr>
      <w:t>-</w:t>
    </w:r>
    <w:r>
      <w:rPr>
        <w:rFonts w:ascii="Times New Roman" w:eastAsia="新細明體" w:hAnsi="Times New Roman" w:cs="Times New Roman"/>
        <w:i/>
        <w:iCs/>
        <w:kern w:val="2"/>
        <w:lang w:val="it-IT" w:eastAsia="ja-JP"/>
      </w:rPr>
      <w:t>Lien</w:t>
    </w:r>
    <w:r w:rsidRPr="00397F75">
      <w:rPr>
        <w:rFonts w:ascii="Times New Roman" w:eastAsia="新細明體" w:hAnsi="Times New Roman" w:cs="Times New Roman"/>
        <w:i/>
        <w:iCs/>
        <w:kern w:val="2"/>
        <w:lang w:val="it-IT" w:eastAsia="ja-JP"/>
      </w:rPr>
      <w:t xml:space="preserve"> </w:t>
    </w:r>
    <w:r>
      <w:rPr>
        <w:rFonts w:ascii="Times New Roman" w:eastAsia="新細明體" w:hAnsi="Times New Roman" w:cs="Times New Roman"/>
        <w:i/>
        <w:iCs/>
        <w:kern w:val="2"/>
        <w:lang w:val="it-IT" w:eastAsia="ja-JP"/>
      </w:rPr>
      <w:t>P</w:t>
    </w:r>
    <w:r w:rsidRPr="00397F75">
      <w:rPr>
        <w:rFonts w:ascii="Times New Roman" w:eastAsia="新細明體" w:hAnsi="Times New Roman" w:cs="Times New Roman"/>
        <w:i/>
        <w:iCs/>
        <w:kern w:val="2"/>
        <w:lang w:val="it-IT" w:eastAsia="ja-JP"/>
      </w:rPr>
      <w:t xml:space="preserve">an, </w:t>
    </w:r>
    <w:r>
      <w:rPr>
        <w:rFonts w:ascii="Times New Roman" w:eastAsia="新細明體" w:hAnsi="Times New Roman" w:cs="Times New Roman"/>
        <w:i/>
        <w:iCs/>
        <w:kern w:val="2"/>
        <w:lang w:val="it-IT" w:eastAsia="ja-JP"/>
      </w:rPr>
      <w:t xml:space="preserve">Ya Liu*, </w:t>
    </w:r>
    <w:r w:rsidRPr="00397F75">
      <w:rPr>
        <w:rFonts w:ascii="Times New Roman" w:eastAsia="新細明體" w:hAnsi="Times New Roman" w:cs="Times New Roman"/>
        <w:i/>
        <w:iCs/>
        <w:kern w:val="2"/>
        <w:lang w:val="it-IT" w:eastAsia="ja-JP"/>
      </w:rPr>
      <w:t xml:space="preserve">and </w:t>
    </w:r>
    <w:r>
      <w:rPr>
        <w:rFonts w:ascii="Times New Roman" w:eastAsia="新細明體" w:hAnsi="Times New Roman" w:cs="Times New Roman"/>
        <w:i/>
        <w:iCs/>
        <w:kern w:val="2"/>
        <w:lang w:val="it-IT" w:eastAsia="ja-JP"/>
      </w:rPr>
      <w:t>Yu</w:t>
    </w:r>
    <w:r w:rsidRPr="00397F75">
      <w:rPr>
        <w:rFonts w:ascii="Times New Roman" w:eastAsia="新細明體" w:hAnsi="Times New Roman" w:cs="Times New Roman"/>
        <w:i/>
        <w:iCs/>
        <w:kern w:val="2"/>
        <w:lang w:val="it-IT" w:eastAsia="ja-JP"/>
      </w:rPr>
      <w:t>-Ch</w:t>
    </w:r>
    <w:r>
      <w:rPr>
        <w:rFonts w:ascii="Times New Roman" w:eastAsia="新細明體" w:hAnsi="Times New Roman" w:cs="Times New Roman"/>
        <w:i/>
        <w:iCs/>
        <w:kern w:val="2"/>
        <w:lang w:val="it-IT" w:eastAsia="ja-JP"/>
      </w:rPr>
      <w:t>un</w:t>
    </w:r>
    <w:r w:rsidRPr="00397F75">
      <w:rPr>
        <w:rFonts w:ascii="Times New Roman" w:eastAsia="新細明體" w:hAnsi="Times New Roman" w:cs="Times New Roman"/>
        <w:i/>
        <w:iCs/>
        <w:kern w:val="2"/>
        <w:lang w:val="it-IT" w:eastAsia="ja-JP"/>
      </w:rPr>
      <w:t xml:space="preserve"> </w:t>
    </w:r>
    <w:r>
      <w:rPr>
        <w:rFonts w:ascii="Times New Roman" w:eastAsia="新細明體" w:hAnsi="Times New Roman" w:cs="Times New Roman"/>
        <w:i/>
        <w:iCs/>
        <w:kern w:val="2"/>
        <w:lang w:val="it-IT" w:eastAsia="ja-JP"/>
      </w:rPr>
      <w:t>Pan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D0AA" w14:textId="0A689667" w:rsidR="00AA2CC1" w:rsidRPr="00397F75" w:rsidRDefault="00AA2CC1" w:rsidP="00F94A92">
    <w:pPr>
      <w:framePr w:wrap="around" w:vAnchor="text" w:hAnchor="margin" w:xAlign="outside" w:y="1"/>
      <w:widowControl w:val="0"/>
      <w:tabs>
        <w:tab w:val="center" w:pos="4153"/>
        <w:tab w:val="right" w:pos="8306"/>
      </w:tabs>
      <w:snapToGrid w:val="0"/>
      <w:rPr>
        <w:rFonts w:ascii="Times New Roman" w:hAnsi="Times New Roman" w:cs="Times New Roman"/>
        <w:sz w:val="20"/>
        <w:szCs w:val="20"/>
      </w:rPr>
    </w:pPr>
    <w:r w:rsidRPr="00397F75">
      <w:rPr>
        <w:rFonts w:ascii="Times New Roman" w:hAnsi="Times New Roman" w:cs="Times New Roman"/>
        <w:sz w:val="20"/>
        <w:szCs w:val="20"/>
      </w:rPr>
      <w:fldChar w:fldCharType="begin"/>
    </w:r>
    <w:r w:rsidRPr="00397F75">
      <w:rPr>
        <w:rFonts w:ascii="Times New Roman" w:hAnsi="Times New Roman" w:cs="Times New Roman"/>
        <w:sz w:val="20"/>
        <w:szCs w:val="20"/>
      </w:rPr>
      <w:instrText xml:space="preserve">PAGE  </w:instrText>
    </w:r>
    <w:r w:rsidRPr="00397F75">
      <w:rPr>
        <w:rFonts w:ascii="Times New Roman" w:hAnsi="Times New Roman" w:cs="Times New Roman"/>
        <w:sz w:val="20"/>
        <w:szCs w:val="20"/>
      </w:rPr>
      <w:fldChar w:fldCharType="separate"/>
    </w:r>
    <w:r w:rsidR="00AA776B">
      <w:rPr>
        <w:rFonts w:ascii="Times New Roman" w:hAnsi="Times New Roman" w:cs="Times New Roman"/>
        <w:noProof/>
        <w:sz w:val="20"/>
        <w:szCs w:val="20"/>
      </w:rPr>
      <w:t>14</w:t>
    </w:r>
    <w:r w:rsidRPr="00397F75">
      <w:rPr>
        <w:rFonts w:ascii="Times New Roman" w:hAnsi="Times New Roman" w:cs="Times New Roman"/>
        <w:sz w:val="20"/>
        <w:szCs w:val="20"/>
      </w:rPr>
      <w:fldChar w:fldCharType="end"/>
    </w:r>
  </w:p>
  <w:p w14:paraId="6BD7C03A" w14:textId="6650F805" w:rsidR="00AA2CC1" w:rsidRPr="00AA2CC1" w:rsidRDefault="00AA2CC1" w:rsidP="00AA2CC1">
    <w:pPr>
      <w:pStyle w:val="a9"/>
      <w:jc w:val="right"/>
      <w:rPr>
        <w:rFonts w:ascii="Times New Roman" w:eastAsia="新細明體" w:hAnsi="Times New Roman" w:cs="Times New Roman"/>
        <w:i/>
        <w:iCs/>
        <w:kern w:val="2"/>
        <w:lang w:eastAsia="zh-TW"/>
      </w:rPr>
    </w:pPr>
    <w:r>
      <w:rPr>
        <w:rFonts w:ascii="Times New Roman" w:eastAsia="新細明體" w:hAnsi="Times New Roman" w:cs="Times New Roman"/>
        <w:i/>
        <w:iCs/>
        <w:kern w:val="2"/>
        <w:lang w:eastAsia="zh-TW"/>
      </w:rPr>
      <w:t xml:space="preserve">  </w:t>
    </w:r>
    <w:r w:rsidRPr="00397F75">
      <w:rPr>
        <w:rFonts w:ascii="Times New Roman" w:eastAsia="新細明體" w:hAnsi="Times New Roman" w:cs="Times New Roman"/>
        <w:i/>
        <w:iCs/>
        <w:kern w:val="2"/>
        <w:lang w:eastAsia="zh-TW"/>
      </w:rPr>
      <w:t>International Journal of Electronic Commerce Studies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F3D"/>
    <w:rsid w:val="00005070"/>
    <w:rsid w:val="00006721"/>
    <w:rsid w:val="00010AFD"/>
    <w:rsid w:val="00017A16"/>
    <w:rsid w:val="00017E88"/>
    <w:rsid w:val="000201EC"/>
    <w:rsid w:val="00021BB6"/>
    <w:rsid w:val="000245FC"/>
    <w:rsid w:val="00030A01"/>
    <w:rsid w:val="00031354"/>
    <w:rsid w:val="00033931"/>
    <w:rsid w:val="00034395"/>
    <w:rsid w:val="000345F6"/>
    <w:rsid w:val="00034FF6"/>
    <w:rsid w:val="00042471"/>
    <w:rsid w:val="00042C86"/>
    <w:rsid w:val="00045CD1"/>
    <w:rsid w:val="000468C2"/>
    <w:rsid w:val="00046A65"/>
    <w:rsid w:val="00047742"/>
    <w:rsid w:val="00051D4C"/>
    <w:rsid w:val="00055097"/>
    <w:rsid w:val="00056562"/>
    <w:rsid w:val="0006038D"/>
    <w:rsid w:val="00061381"/>
    <w:rsid w:val="00062CF3"/>
    <w:rsid w:val="0006320C"/>
    <w:rsid w:val="00063562"/>
    <w:rsid w:val="000638C5"/>
    <w:rsid w:val="0006716B"/>
    <w:rsid w:val="000677E0"/>
    <w:rsid w:val="00067D49"/>
    <w:rsid w:val="00072F1D"/>
    <w:rsid w:val="00073974"/>
    <w:rsid w:val="00074009"/>
    <w:rsid w:val="000760DA"/>
    <w:rsid w:val="00076D18"/>
    <w:rsid w:val="000802EB"/>
    <w:rsid w:val="000809AC"/>
    <w:rsid w:val="00081C23"/>
    <w:rsid w:val="00082191"/>
    <w:rsid w:val="000846DD"/>
    <w:rsid w:val="00090B1F"/>
    <w:rsid w:val="00092187"/>
    <w:rsid w:val="0009408E"/>
    <w:rsid w:val="00096D84"/>
    <w:rsid w:val="000A0947"/>
    <w:rsid w:val="000A661E"/>
    <w:rsid w:val="000A6E36"/>
    <w:rsid w:val="000A7915"/>
    <w:rsid w:val="000B0C9E"/>
    <w:rsid w:val="000B1A05"/>
    <w:rsid w:val="000B46FD"/>
    <w:rsid w:val="000B5703"/>
    <w:rsid w:val="000B5ECC"/>
    <w:rsid w:val="000C19DB"/>
    <w:rsid w:val="000C2D9F"/>
    <w:rsid w:val="000C3282"/>
    <w:rsid w:val="000D20C1"/>
    <w:rsid w:val="000D3BF0"/>
    <w:rsid w:val="000D3CB5"/>
    <w:rsid w:val="000D5B68"/>
    <w:rsid w:val="000D5D4E"/>
    <w:rsid w:val="000D7871"/>
    <w:rsid w:val="000E2593"/>
    <w:rsid w:val="000E44ED"/>
    <w:rsid w:val="000E4865"/>
    <w:rsid w:val="000F11AB"/>
    <w:rsid w:val="000F5BC9"/>
    <w:rsid w:val="000F73B7"/>
    <w:rsid w:val="001019C8"/>
    <w:rsid w:val="00103679"/>
    <w:rsid w:val="00105E31"/>
    <w:rsid w:val="0010669B"/>
    <w:rsid w:val="00107237"/>
    <w:rsid w:val="00110F64"/>
    <w:rsid w:val="001152F0"/>
    <w:rsid w:val="00116415"/>
    <w:rsid w:val="00117AA2"/>
    <w:rsid w:val="00124A1E"/>
    <w:rsid w:val="001267A2"/>
    <w:rsid w:val="001269F7"/>
    <w:rsid w:val="001315F3"/>
    <w:rsid w:val="00133921"/>
    <w:rsid w:val="00133923"/>
    <w:rsid w:val="00135996"/>
    <w:rsid w:val="001377CA"/>
    <w:rsid w:val="00137AE0"/>
    <w:rsid w:val="00141535"/>
    <w:rsid w:val="00142082"/>
    <w:rsid w:val="001421FE"/>
    <w:rsid w:val="00142C87"/>
    <w:rsid w:val="0014571F"/>
    <w:rsid w:val="00150C43"/>
    <w:rsid w:val="001543C3"/>
    <w:rsid w:val="00156BBD"/>
    <w:rsid w:val="00156C84"/>
    <w:rsid w:val="0015739D"/>
    <w:rsid w:val="00160FB8"/>
    <w:rsid w:val="0016239E"/>
    <w:rsid w:val="001656E2"/>
    <w:rsid w:val="00166C8F"/>
    <w:rsid w:val="0017112A"/>
    <w:rsid w:val="0017427A"/>
    <w:rsid w:val="0017671F"/>
    <w:rsid w:val="001808C4"/>
    <w:rsid w:val="00180BE8"/>
    <w:rsid w:val="00184CDF"/>
    <w:rsid w:val="00185441"/>
    <w:rsid w:val="001864E4"/>
    <w:rsid w:val="001900CE"/>
    <w:rsid w:val="00192E30"/>
    <w:rsid w:val="0019451B"/>
    <w:rsid w:val="00194E48"/>
    <w:rsid w:val="001A0EA3"/>
    <w:rsid w:val="001A4065"/>
    <w:rsid w:val="001A41AD"/>
    <w:rsid w:val="001A56ED"/>
    <w:rsid w:val="001A71E0"/>
    <w:rsid w:val="001B0CB0"/>
    <w:rsid w:val="001B597F"/>
    <w:rsid w:val="001B62B9"/>
    <w:rsid w:val="001B7B66"/>
    <w:rsid w:val="001B7D46"/>
    <w:rsid w:val="001C1CC6"/>
    <w:rsid w:val="001C1DD2"/>
    <w:rsid w:val="001C2B98"/>
    <w:rsid w:val="001C3FED"/>
    <w:rsid w:val="001C56EF"/>
    <w:rsid w:val="001C5E1C"/>
    <w:rsid w:val="001C68F5"/>
    <w:rsid w:val="001C761A"/>
    <w:rsid w:val="001D3487"/>
    <w:rsid w:val="001D39AC"/>
    <w:rsid w:val="001D43CF"/>
    <w:rsid w:val="001D555C"/>
    <w:rsid w:val="001D6C98"/>
    <w:rsid w:val="001D7F14"/>
    <w:rsid w:val="001E7DF4"/>
    <w:rsid w:val="001F6BBE"/>
    <w:rsid w:val="001F7B74"/>
    <w:rsid w:val="00202BE3"/>
    <w:rsid w:val="00203AC6"/>
    <w:rsid w:val="002124F6"/>
    <w:rsid w:val="00214648"/>
    <w:rsid w:val="00214C1C"/>
    <w:rsid w:val="00214DFB"/>
    <w:rsid w:val="00215391"/>
    <w:rsid w:val="00215458"/>
    <w:rsid w:val="00216B77"/>
    <w:rsid w:val="002178FA"/>
    <w:rsid w:val="00217B80"/>
    <w:rsid w:val="00220DB8"/>
    <w:rsid w:val="00220EF8"/>
    <w:rsid w:val="0022184C"/>
    <w:rsid w:val="0022230B"/>
    <w:rsid w:val="0022353A"/>
    <w:rsid w:val="00225531"/>
    <w:rsid w:val="00232617"/>
    <w:rsid w:val="00233705"/>
    <w:rsid w:val="002413FA"/>
    <w:rsid w:val="0024241F"/>
    <w:rsid w:val="00242660"/>
    <w:rsid w:val="0024540A"/>
    <w:rsid w:val="00246C9A"/>
    <w:rsid w:val="00252F60"/>
    <w:rsid w:val="0025500B"/>
    <w:rsid w:val="00262E15"/>
    <w:rsid w:val="0027372A"/>
    <w:rsid w:val="00275E25"/>
    <w:rsid w:val="00276C01"/>
    <w:rsid w:val="00277071"/>
    <w:rsid w:val="00277BA2"/>
    <w:rsid w:val="00280EB0"/>
    <w:rsid w:val="002810B2"/>
    <w:rsid w:val="002816A1"/>
    <w:rsid w:val="00290D85"/>
    <w:rsid w:val="0029112A"/>
    <w:rsid w:val="00291ECB"/>
    <w:rsid w:val="002935B3"/>
    <w:rsid w:val="00293CF8"/>
    <w:rsid w:val="00295F95"/>
    <w:rsid w:val="00296FBE"/>
    <w:rsid w:val="002A1856"/>
    <w:rsid w:val="002A29DC"/>
    <w:rsid w:val="002A4BB4"/>
    <w:rsid w:val="002A7A16"/>
    <w:rsid w:val="002B2E7E"/>
    <w:rsid w:val="002B3E52"/>
    <w:rsid w:val="002B4A5E"/>
    <w:rsid w:val="002B5E5C"/>
    <w:rsid w:val="002B69D1"/>
    <w:rsid w:val="002B721A"/>
    <w:rsid w:val="002C01F7"/>
    <w:rsid w:val="002C0B9B"/>
    <w:rsid w:val="002C22E9"/>
    <w:rsid w:val="002C3374"/>
    <w:rsid w:val="002D2779"/>
    <w:rsid w:val="002D3217"/>
    <w:rsid w:val="002D6406"/>
    <w:rsid w:val="002E0C62"/>
    <w:rsid w:val="002E44F9"/>
    <w:rsid w:val="002E5008"/>
    <w:rsid w:val="002E66F0"/>
    <w:rsid w:val="002E7C06"/>
    <w:rsid w:val="002F0B43"/>
    <w:rsid w:val="002F2F48"/>
    <w:rsid w:val="002F4DF2"/>
    <w:rsid w:val="002F5B00"/>
    <w:rsid w:val="00300A41"/>
    <w:rsid w:val="00302634"/>
    <w:rsid w:val="00302BFF"/>
    <w:rsid w:val="00305428"/>
    <w:rsid w:val="00306ED3"/>
    <w:rsid w:val="003105AB"/>
    <w:rsid w:val="003106F0"/>
    <w:rsid w:val="00310A5D"/>
    <w:rsid w:val="00310EBC"/>
    <w:rsid w:val="00310F81"/>
    <w:rsid w:val="003119A4"/>
    <w:rsid w:val="003126CA"/>
    <w:rsid w:val="00312791"/>
    <w:rsid w:val="003143EB"/>
    <w:rsid w:val="0031445A"/>
    <w:rsid w:val="00317B04"/>
    <w:rsid w:val="00322227"/>
    <w:rsid w:val="003230E8"/>
    <w:rsid w:val="0032605E"/>
    <w:rsid w:val="0033471F"/>
    <w:rsid w:val="003352DA"/>
    <w:rsid w:val="00337698"/>
    <w:rsid w:val="00341544"/>
    <w:rsid w:val="00343785"/>
    <w:rsid w:val="00343A5F"/>
    <w:rsid w:val="00346E64"/>
    <w:rsid w:val="00351D0C"/>
    <w:rsid w:val="00355303"/>
    <w:rsid w:val="00361EE0"/>
    <w:rsid w:val="00370762"/>
    <w:rsid w:val="0037264D"/>
    <w:rsid w:val="003732D0"/>
    <w:rsid w:val="00373A6D"/>
    <w:rsid w:val="00375544"/>
    <w:rsid w:val="00381835"/>
    <w:rsid w:val="00387965"/>
    <w:rsid w:val="0039219C"/>
    <w:rsid w:val="003927AD"/>
    <w:rsid w:val="003927B5"/>
    <w:rsid w:val="00393F95"/>
    <w:rsid w:val="00394DE2"/>
    <w:rsid w:val="00395620"/>
    <w:rsid w:val="00397D40"/>
    <w:rsid w:val="00397F75"/>
    <w:rsid w:val="003A057A"/>
    <w:rsid w:val="003A1673"/>
    <w:rsid w:val="003A3342"/>
    <w:rsid w:val="003A345A"/>
    <w:rsid w:val="003A4903"/>
    <w:rsid w:val="003A5030"/>
    <w:rsid w:val="003A57AB"/>
    <w:rsid w:val="003A5DA0"/>
    <w:rsid w:val="003A6627"/>
    <w:rsid w:val="003B2725"/>
    <w:rsid w:val="003B6EFF"/>
    <w:rsid w:val="003B744E"/>
    <w:rsid w:val="003C1456"/>
    <w:rsid w:val="003C36CA"/>
    <w:rsid w:val="003C3EBA"/>
    <w:rsid w:val="003C3FB6"/>
    <w:rsid w:val="003C40B6"/>
    <w:rsid w:val="003D20F2"/>
    <w:rsid w:val="003D3558"/>
    <w:rsid w:val="003D4842"/>
    <w:rsid w:val="003D56CC"/>
    <w:rsid w:val="003D62D1"/>
    <w:rsid w:val="003D7412"/>
    <w:rsid w:val="003E2A52"/>
    <w:rsid w:val="003E5748"/>
    <w:rsid w:val="003E77DF"/>
    <w:rsid w:val="003E7E42"/>
    <w:rsid w:val="003F49EE"/>
    <w:rsid w:val="003F5AB2"/>
    <w:rsid w:val="003F6E0E"/>
    <w:rsid w:val="003F702D"/>
    <w:rsid w:val="0040024D"/>
    <w:rsid w:val="0040281A"/>
    <w:rsid w:val="004061BC"/>
    <w:rsid w:val="004071FF"/>
    <w:rsid w:val="00407BB4"/>
    <w:rsid w:val="00411E20"/>
    <w:rsid w:val="0041693D"/>
    <w:rsid w:val="004169B4"/>
    <w:rsid w:val="00416BB2"/>
    <w:rsid w:val="004171B6"/>
    <w:rsid w:val="0042109D"/>
    <w:rsid w:val="0042200B"/>
    <w:rsid w:val="00422926"/>
    <w:rsid w:val="0042679D"/>
    <w:rsid w:val="004322BC"/>
    <w:rsid w:val="00436F77"/>
    <w:rsid w:val="004374DA"/>
    <w:rsid w:val="004410F5"/>
    <w:rsid w:val="00443F98"/>
    <w:rsid w:val="00451A3F"/>
    <w:rsid w:val="00453FE6"/>
    <w:rsid w:val="00455B9F"/>
    <w:rsid w:val="00455C14"/>
    <w:rsid w:val="004571B6"/>
    <w:rsid w:val="00464497"/>
    <w:rsid w:val="00465E1F"/>
    <w:rsid w:val="0046767D"/>
    <w:rsid w:val="004722AC"/>
    <w:rsid w:val="00472CEB"/>
    <w:rsid w:val="00475237"/>
    <w:rsid w:val="0048104D"/>
    <w:rsid w:val="004833D9"/>
    <w:rsid w:val="00484663"/>
    <w:rsid w:val="00486683"/>
    <w:rsid w:val="0049177E"/>
    <w:rsid w:val="00492413"/>
    <w:rsid w:val="004935D7"/>
    <w:rsid w:val="00494FEF"/>
    <w:rsid w:val="00497C9C"/>
    <w:rsid w:val="004A4BE7"/>
    <w:rsid w:val="004A6DF4"/>
    <w:rsid w:val="004B2EDB"/>
    <w:rsid w:val="004B3816"/>
    <w:rsid w:val="004B3D30"/>
    <w:rsid w:val="004B5DF4"/>
    <w:rsid w:val="004C0513"/>
    <w:rsid w:val="004C3C2E"/>
    <w:rsid w:val="004C41E7"/>
    <w:rsid w:val="004D53FC"/>
    <w:rsid w:val="004D6315"/>
    <w:rsid w:val="004D6AF3"/>
    <w:rsid w:val="004F1625"/>
    <w:rsid w:val="004F4704"/>
    <w:rsid w:val="004F5EB0"/>
    <w:rsid w:val="0050036B"/>
    <w:rsid w:val="005008EE"/>
    <w:rsid w:val="0050288A"/>
    <w:rsid w:val="00515FC4"/>
    <w:rsid w:val="00520F0F"/>
    <w:rsid w:val="00523A0D"/>
    <w:rsid w:val="005262E8"/>
    <w:rsid w:val="00531562"/>
    <w:rsid w:val="00531589"/>
    <w:rsid w:val="00533859"/>
    <w:rsid w:val="005351A3"/>
    <w:rsid w:val="00535974"/>
    <w:rsid w:val="005362AA"/>
    <w:rsid w:val="005364BE"/>
    <w:rsid w:val="00536519"/>
    <w:rsid w:val="005379A8"/>
    <w:rsid w:val="00541877"/>
    <w:rsid w:val="00542378"/>
    <w:rsid w:val="005430AC"/>
    <w:rsid w:val="00544560"/>
    <w:rsid w:val="005463A6"/>
    <w:rsid w:val="0055019C"/>
    <w:rsid w:val="005553D8"/>
    <w:rsid w:val="0056530D"/>
    <w:rsid w:val="0056580C"/>
    <w:rsid w:val="00567576"/>
    <w:rsid w:val="00572356"/>
    <w:rsid w:val="00573DB5"/>
    <w:rsid w:val="00575C96"/>
    <w:rsid w:val="0058020C"/>
    <w:rsid w:val="00580E02"/>
    <w:rsid w:val="0058126E"/>
    <w:rsid w:val="00583427"/>
    <w:rsid w:val="00587C5C"/>
    <w:rsid w:val="005917C5"/>
    <w:rsid w:val="0059199A"/>
    <w:rsid w:val="00592D40"/>
    <w:rsid w:val="00593FC7"/>
    <w:rsid w:val="0059690A"/>
    <w:rsid w:val="00596F52"/>
    <w:rsid w:val="005A2A2A"/>
    <w:rsid w:val="005A2EE5"/>
    <w:rsid w:val="005A4F2D"/>
    <w:rsid w:val="005B22A5"/>
    <w:rsid w:val="005B2912"/>
    <w:rsid w:val="005B3935"/>
    <w:rsid w:val="005B4F15"/>
    <w:rsid w:val="005C05E4"/>
    <w:rsid w:val="005C3CD5"/>
    <w:rsid w:val="005C47EE"/>
    <w:rsid w:val="005C72F7"/>
    <w:rsid w:val="005D2CDE"/>
    <w:rsid w:val="005D31E5"/>
    <w:rsid w:val="005D32D9"/>
    <w:rsid w:val="005D37A7"/>
    <w:rsid w:val="005D3EE5"/>
    <w:rsid w:val="005D733D"/>
    <w:rsid w:val="005D7A11"/>
    <w:rsid w:val="005E0927"/>
    <w:rsid w:val="005E2705"/>
    <w:rsid w:val="005E4871"/>
    <w:rsid w:val="005E5872"/>
    <w:rsid w:val="005E703A"/>
    <w:rsid w:val="005E75C8"/>
    <w:rsid w:val="005F00CE"/>
    <w:rsid w:val="005F46D1"/>
    <w:rsid w:val="005F4A92"/>
    <w:rsid w:val="006034C1"/>
    <w:rsid w:val="006036B7"/>
    <w:rsid w:val="00603BE0"/>
    <w:rsid w:val="0060483A"/>
    <w:rsid w:val="00604A11"/>
    <w:rsid w:val="0061637B"/>
    <w:rsid w:val="00616558"/>
    <w:rsid w:val="00617C99"/>
    <w:rsid w:val="00621288"/>
    <w:rsid w:val="0062234E"/>
    <w:rsid w:val="00623C82"/>
    <w:rsid w:val="00626701"/>
    <w:rsid w:val="0062683A"/>
    <w:rsid w:val="0063024A"/>
    <w:rsid w:val="00632FD7"/>
    <w:rsid w:val="00634491"/>
    <w:rsid w:val="00635B13"/>
    <w:rsid w:val="00635C7F"/>
    <w:rsid w:val="00636BE7"/>
    <w:rsid w:val="00641AC2"/>
    <w:rsid w:val="006435D1"/>
    <w:rsid w:val="00654DEE"/>
    <w:rsid w:val="00660B4B"/>
    <w:rsid w:val="00662D16"/>
    <w:rsid w:val="00663AB7"/>
    <w:rsid w:val="006674EF"/>
    <w:rsid w:val="006721D1"/>
    <w:rsid w:val="00673B6E"/>
    <w:rsid w:val="0067545C"/>
    <w:rsid w:val="00676F23"/>
    <w:rsid w:val="0068119E"/>
    <w:rsid w:val="006909A3"/>
    <w:rsid w:val="00690FF8"/>
    <w:rsid w:val="00693BF1"/>
    <w:rsid w:val="0069617D"/>
    <w:rsid w:val="0069646D"/>
    <w:rsid w:val="00697E60"/>
    <w:rsid w:val="006A07E3"/>
    <w:rsid w:val="006A205E"/>
    <w:rsid w:val="006A38B2"/>
    <w:rsid w:val="006A599B"/>
    <w:rsid w:val="006B1DBD"/>
    <w:rsid w:val="006B37F1"/>
    <w:rsid w:val="006C0880"/>
    <w:rsid w:val="006C3D54"/>
    <w:rsid w:val="006C6A5D"/>
    <w:rsid w:val="006C70AA"/>
    <w:rsid w:val="006C7E72"/>
    <w:rsid w:val="006D2DC7"/>
    <w:rsid w:val="006D51A0"/>
    <w:rsid w:val="006E1C85"/>
    <w:rsid w:val="006E336C"/>
    <w:rsid w:val="006E353E"/>
    <w:rsid w:val="006E624A"/>
    <w:rsid w:val="006E74DD"/>
    <w:rsid w:val="006F0222"/>
    <w:rsid w:val="006F1850"/>
    <w:rsid w:val="006F2225"/>
    <w:rsid w:val="006F3951"/>
    <w:rsid w:val="006F79C6"/>
    <w:rsid w:val="00700427"/>
    <w:rsid w:val="0070228D"/>
    <w:rsid w:val="0070315A"/>
    <w:rsid w:val="0070496E"/>
    <w:rsid w:val="0070498E"/>
    <w:rsid w:val="00705598"/>
    <w:rsid w:val="0071135A"/>
    <w:rsid w:val="007136F2"/>
    <w:rsid w:val="00713C0D"/>
    <w:rsid w:val="007154FB"/>
    <w:rsid w:val="0071693B"/>
    <w:rsid w:val="00717CBC"/>
    <w:rsid w:val="00717F4A"/>
    <w:rsid w:val="0072359D"/>
    <w:rsid w:val="00725BC0"/>
    <w:rsid w:val="00725D6D"/>
    <w:rsid w:val="00726D39"/>
    <w:rsid w:val="00727D1C"/>
    <w:rsid w:val="007301DE"/>
    <w:rsid w:val="007330EE"/>
    <w:rsid w:val="00741A73"/>
    <w:rsid w:val="007464EA"/>
    <w:rsid w:val="007465D4"/>
    <w:rsid w:val="007475E2"/>
    <w:rsid w:val="00752A9B"/>
    <w:rsid w:val="00752C50"/>
    <w:rsid w:val="0075373E"/>
    <w:rsid w:val="0075418A"/>
    <w:rsid w:val="00754B35"/>
    <w:rsid w:val="00756094"/>
    <w:rsid w:val="00757550"/>
    <w:rsid w:val="00757DE5"/>
    <w:rsid w:val="00761A07"/>
    <w:rsid w:val="00761B21"/>
    <w:rsid w:val="00763919"/>
    <w:rsid w:val="00765136"/>
    <w:rsid w:val="00765D6A"/>
    <w:rsid w:val="00774BA7"/>
    <w:rsid w:val="0077538C"/>
    <w:rsid w:val="0077669D"/>
    <w:rsid w:val="00777688"/>
    <w:rsid w:val="007804A5"/>
    <w:rsid w:val="00786333"/>
    <w:rsid w:val="00786626"/>
    <w:rsid w:val="007924FF"/>
    <w:rsid w:val="00793668"/>
    <w:rsid w:val="00793FCE"/>
    <w:rsid w:val="00797B13"/>
    <w:rsid w:val="007A13DA"/>
    <w:rsid w:val="007A37BE"/>
    <w:rsid w:val="007A667A"/>
    <w:rsid w:val="007B0314"/>
    <w:rsid w:val="007B2A1A"/>
    <w:rsid w:val="007B76A0"/>
    <w:rsid w:val="007C4407"/>
    <w:rsid w:val="007C63AD"/>
    <w:rsid w:val="007D0B32"/>
    <w:rsid w:val="007D70E9"/>
    <w:rsid w:val="007D7A7B"/>
    <w:rsid w:val="007E454A"/>
    <w:rsid w:val="007F22EF"/>
    <w:rsid w:val="007F498A"/>
    <w:rsid w:val="008018F2"/>
    <w:rsid w:val="00803BAA"/>
    <w:rsid w:val="008048B7"/>
    <w:rsid w:val="00805829"/>
    <w:rsid w:val="00806F6F"/>
    <w:rsid w:val="008118C6"/>
    <w:rsid w:val="008170AD"/>
    <w:rsid w:val="00817789"/>
    <w:rsid w:val="00822F2F"/>
    <w:rsid w:val="008247BE"/>
    <w:rsid w:val="00830715"/>
    <w:rsid w:val="00841C18"/>
    <w:rsid w:val="00845485"/>
    <w:rsid w:val="00845D8C"/>
    <w:rsid w:val="00853D3F"/>
    <w:rsid w:val="0085684B"/>
    <w:rsid w:val="00861C31"/>
    <w:rsid w:val="00862848"/>
    <w:rsid w:val="00865271"/>
    <w:rsid w:val="008664B4"/>
    <w:rsid w:val="00870BE6"/>
    <w:rsid w:val="00874D9D"/>
    <w:rsid w:val="008752BB"/>
    <w:rsid w:val="00875484"/>
    <w:rsid w:val="00886C7D"/>
    <w:rsid w:val="00894276"/>
    <w:rsid w:val="00895188"/>
    <w:rsid w:val="008960ED"/>
    <w:rsid w:val="008A03D9"/>
    <w:rsid w:val="008A16FA"/>
    <w:rsid w:val="008A2F59"/>
    <w:rsid w:val="008A6B41"/>
    <w:rsid w:val="008B3B6A"/>
    <w:rsid w:val="008C4800"/>
    <w:rsid w:val="008C48AD"/>
    <w:rsid w:val="008C5888"/>
    <w:rsid w:val="008D0153"/>
    <w:rsid w:val="008D2935"/>
    <w:rsid w:val="008D41AA"/>
    <w:rsid w:val="008E1B9D"/>
    <w:rsid w:val="008E6994"/>
    <w:rsid w:val="008F016C"/>
    <w:rsid w:val="008F166D"/>
    <w:rsid w:val="008F1A08"/>
    <w:rsid w:val="008F33DA"/>
    <w:rsid w:val="008F33F9"/>
    <w:rsid w:val="008F5AB8"/>
    <w:rsid w:val="009006E1"/>
    <w:rsid w:val="00901358"/>
    <w:rsid w:val="009025D3"/>
    <w:rsid w:val="009036E2"/>
    <w:rsid w:val="009044D5"/>
    <w:rsid w:val="009053EE"/>
    <w:rsid w:val="00911D7D"/>
    <w:rsid w:val="0091390B"/>
    <w:rsid w:val="0091409E"/>
    <w:rsid w:val="009174DD"/>
    <w:rsid w:val="00917578"/>
    <w:rsid w:val="009215E2"/>
    <w:rsid w:val="0092163C"/>
    <w:rsid w:val="00922954"/>
    <w:rsid w:val="00924B1F"/>
    <w:rsid w:val="00924D1D"/>
    <w:rsid w:val="00927A33"/>
    <w:rsid w:val="00931057"/>
    <w:rsid w:val="009346D3"/>
    <w:rsid w:val="009352F6"/>
    <w:rsid w:val="0093644E"/>
    <w:rsid w:val="0093723D"/>
    <w:rsid w:val="00937CF8"/>
    <w:rsid w:val="009402E3"/>
    <w:rsid w:val="009416BC"/>
    <w:rsid w:val="00942EEE"/>
    <w:rsid w:val="00945865"/>
    <w:rsid w:val="00945BBB"/>
    <w:rsid w:val="009460DA"/>
    <w:rsid w:val="00951237"/>
    <w:rsid w:val="009525B0"/>
    <w:rsid w:val="0095408C"/>
    <w:rsid w:val="00957A21"/>
    <w:rsid w:val="00960345"/>
    <w:rsid w:val="00960900"/>
    <w:rsid w:val="00984969"/>
    <w:rsid w:val="00987250"/>
    <w:rsid w:val="009922E5"/>
    <w:rsid w:val="0099451B"/>
    <w:rsid w:val="009A1304"/>
    <w:rsid w:val="009A4910"/>
    <w:rsid w:val="009B08B4"/>
    <w:rsid w:val="009B1717"/>
    <w:rsid w:val="009B2FF0"/>
    <w:rsid w:val="009C0609"/>
    <w:rsid w:val="009C3D7E"/>
    <w:rsid w:val="009C50D5"/>
    <w:rsid w:val="009D3C88"/>
    <w:rsid w:val="009D510F"/>
    <w:rsid w:val="009D54C7"/>
    <w:rsid w:val="009D5507"/>
    <w:rsid w:val="009D5C94"/>
    <w:rsid w:val="009D6F60"/>
    <w:rsid w:val="009E2713"/>
    <w:rsid w:val="009E63D7"/>
    <w:rsid w:val="009F1FD2"/>
    <w:rsid w:val="009F4BF9"/>
    <w:rsid w:val="009F7673"/>
    <w:rsid w:val="009F7A60"/>
    <w:rsid w:val="00A00F08"/>
    <w:rsid w:val="00A0550E"/>
    <w:rsid w:val="00A05E26"/>
    <w:rsid w:val="00A05F3D"/>
    <w:rsid w:val="00A10752"/>
    <w:rsid w:val="00A11AA6"/>
    <w:rsid w:val="00A20A16"/>
    <w:rsid w:val="00A23C15"/>
    <w:rsid w:val="00A26354"/>
    <w:rsid w:val="00A2642C"/>
    <w:rsid w:val="00A2649A"/>
    <w:rsid w:val="00A26F80"/>
    <w:rsid w:val="00A31160"/>
    <w:rsid w:val="00A316EC"/>
    <w:rsid w:val="00A33FB9"/>
    <w:rsid w:val="00A356C1"/>
    <w:rsid w:val="00A40831"/>
    <w:rsid w:val="00A419F3"/>
    <w:rsid w:val="00A41B4B"/>
    <w:rsid w:val="00A4638F"/>
    <w:rsid w:val="00A4679D"/>
    <w:rsid w:val="00A47971"/>
    <w:rsid w:val="00A47F48"/>
    <w:rsid w:val="00A50F95"/>
    <w:rsid w:val="00A5452D"/>
    <w:rsid w:val="00A54EF1"/>
    <w:rsid w:val="00A60BD9"/>
    <w:rsid w:val="00A61A3C"/>
    <w:rsid w:val="00A633DC"/>
    <w:rsid w:val="00A63A6A"/>
    <w:rsid w:val="00A65F08"/>
    <w:rsid w:val="00A675B6"/>
    <w:rsid w:val="00A67E19"/>
    <w:rsid w:val="00A71B04"/>
    <w:rsid w:val="00A72F74"/>
    <w:rsid w:val="00A73BA6"/>
    <w:rsid w:val="00A74D5E"/>
    <w:rsid w:val="00A757FC"/>
    <w:rsid w:val="00A7746E"/>
    <w:rsid w:val="00A806AE"/>
    <w:rsid w:val="00A834BD"/>
    <w:rsid w:val="00A84CE6"/>
    <w:rsid w:val="00A8512E"/>
    <w:rsid w:val="00A85335"/>
    <w:rsid w:val="00A8633C"/>
    <w:rsid w:val="00A86BFE"/>
    <w:rsid w:val="00A919F5"/>
    <w:rsid w:val="00A9317E"/>
    <w:rsid w:val="00A93596"/>
    <w:rsid w:val="00A9596F"/>
    <w:rsid w:val="00AA235C"/>
    <w:rsid w:val="00AA2CC1"/>
    <w:rsid w:val="00AA74F9"/>
    <w:rsid w:val="00AA776B"/>
    <w:rsid w:val="00AB0DC1"/>
    <w:rsid w:val="00AB27F2"/>
    <w:rsid w:val="00AB3ED5"/>
    <w:rsid w:val="00AB57A2"/>
    <w:rsid w:val="00AC04D0"/>
    <w:rsid w:val="00AC0888"/>
    <w:rsid w:val="00AC0D10"/>
    <w:rsid w:val="00AC2AD4"/>
    <w:rsid w:val="00AC3076"/>
    <w:rsid w:val="00AC4D2F"/>
    <w:rsid w:val="00AC74C6"/>
    <w:rsid w:val="00AC77D6"/>
    <w:rsid w:val="00AD28D2"/>
    <w:rsid w:val="00AE03F9"/>
    <w:rsid w:val="00AF3DD2"/>
    <w:rsid w:val="00AF48A5"/>
    <w:rsid w:val="00AF7603"/>
    <w:rsid w:val="00AF7740"/>
    <w:rsid w:val="00B00322"/>
    <w:rsid w:val="00B004B2"/>
    <w:rsid w:val="00B03D6B"/>
    <w:rsid w:val="00B044B5"/>
    <w:rsid w:val="00B05E28"/>
    <w:rsid w:val="00B072F8"/>
    <w:rsid w:val="00B117CA"/>
    <w:rsid w:val="00B1532E"/>
    <w:rsid w:val="00B17AD6"/>
    <w:rsid w:val="00B22A84"/>
    <w:rsid w:val="00B25D8C"/>
    <w:rsid w:val="00B27488"/>
    <w:rsid w:val="00B30779"/>
    <w:rsid w:val="00B318C4"/>
    <w:rsid w:val="00B31AD2"/>
    <w:rsid w:val="00B346E4"/>
    <w:rsid w:val="00B36515"/>
    <w:rsid w:val="00B4197E"/>
    <w:rsid w:val="00B421DB"/>
    <w:rsid w:val="00B4575F"/>
    <w:rsid w:val="00B465EA"/>
    <w:rsid w:val="00B54C20"/>
    <w:rsid w:val="00B56217"/>
    <w:rsid w:val="00B56902"/>
    <w:rsid w:val="00B57593"/>
    <w:rsid w:val="00B65640"/>
    <w:rsid w:val="00B67474"/>
    <w:rsid w:val="00B70F29"/>
    <w:rsid w:val="00B725FE"/>
    <w:rsid w:val="00B72D9B"/>
    <w:rsid w:val="00B751A4"/>
    <w:rsid w:val="00B7611B"/>
    <w:rsid w:val="00B772BA"/>
    <w:rsid w:val="00B777E1"/>
    <w:rsid w:val="00B803D4"/>
    <w:rsid w:val="00B84849"/>
    <w:rsid w:val="00B9220E"/>
    <w:rsid w:val="00B929A6"/>
    <w:rsid w:val="00B92B7D"/>
    <w:rsid w:val="00B9305D"/>
    <w:rsid w:val="00B9423B"/>
    <w:rsid w:val="00B94B03"/>
    <w:rsid w:val="00B95D1E"/>
    <w:rsid w:val="00B9645D"/>
    <w:rsid w:val="00BA0DA1"/>
    <w:rsid w:val="00BA106C"/>
    <w:rsid w:val="00BA45F9"/>
    <w:rsid w:val="00BB21E4"/>
    <w:rsid w:val="00BB2723"/>
    <w:rsid w:val="00BB31BA"/>
    <w:rsid w:val="00BB3626"/>
    <w:rsid w:val="00BB3AC3"/>
    <w:rsid w:val="00BB7929"/>
    <w:rsid w:val="00BC1372"/>
    <w:rsid w:val="00BC1791"/>
    <w:rsid w:val="00BC1B0C"/>
    <w:rsid w:val="00BC1E28"/>
    <w:rsid w:val="00BD4311"/>
    <w:rsid w:val="00BD7894"/>
    <w:rsid w:val="00BE5E70"/>
    <w:rsid w:val="00C0136C"/>
    <w:rsid w:val="00C0703F"/>
    <w:rsid w:val="00C100F1"/>
    <w:rsid w:val="00C10B7F"/>
    <w:rsid w:val="00C11533"/>
    <w:rsid w:val="00C20414"/>
    <w:rsid w:val="00C207C6"/>
    <w:rsid w:val="00C20EB7"/>
    <w:rsid w:val="00C22434"/>
    <w:rsid w:val="00C27A3A"/>
    <w:rsid w:val="00C27ED9"/>
    <w:rsid w:val="00C32496"/>
    <w:rsid w:val="00C33695"/>
    <w:rsid w:val="00C347EA"/>
    <w:rsid w:val="00C37593"/>
    <w:rsid w:val="00C41CF9"/>
    <w:rsid w:val="00C423B4"/>
    <w:rsid w:val="00C4285D"/>
    <w:rsid w:val="00C46CAA"/>
    <w:rsid w:val="00C51CDC"/>
    <w:rsid w:val="00C521D1"/>
    <w:rsid w:val="00C53E2E"/>
    <w:rsid w:val="00C61718"/>
    <w:rsid w:val="00C6248F"/>
    <w:rsid w:val="00C626FE"/>
    <w:rsid w:val="00C6280F"/>
    <w:rsid w:val="00C62B9B"/>
    <w:rsid w:val="00C64F36"/>
    <w:rsid w:val="00C65B43"/>
    <w:rsid w:val="00C71382"/>
    <w:rsid w:val="00C7179D"/>
    <w:rsid w:val="00C7368C"/>
    <w:rsid w:val="00C739E9"/>
    <w:rsid w:val="00C803EF"/>
    <w:rsid w:val="00C807A8"/>
    <w:rsid w:val="00C81A12"/>
    <w:rsid w:val="00C8273F"/>
    <w:rsid w:val="00C837F2"/>
    <w:rsid w:val="00C8448A"/>
    <w:rsid w:val="00C8671D"/>
    <w:rsid w:val="00C913CC"/>
    <w:rsid w:val="00C923E6"/>
    <w:rsid w:val="00C94C79"/>
    <w:rsid w:val="00C95D98"/>
    <w:rsid w:val="00C972B3"/>
    <w:rsid w:val="00CA18FD"/>
    <w:rsid w:val="00CA2FBE"/>
    <w:rsid w:val="00CA5344"/>
    <w:rsid w:val="00CB2503"/>
    <w:rsid w:val="00CB38D3"/>
    <w:rsid w:val="00CD1BF4"/>
    <w:rsid w:val="00CD2D2F"/>
    <w:rsid w:val="00CD514E"/>
    <w:rsid w:val="00CE0792"/>
    <w:rsid w:val="00CE0A8F"/>
    <w:rsid w:val="00CE0F44"/>
    <w:rsid w:val="00CE2301"/>
    <w:rsid w:val="00CE2677"/>
    <w:rsid w:val="00CE2C84"/>
    <w:rsid w:val="00CE4452"/>
    <w:rsid w:val="00CE6E9C"/>
    <w:rsid w:val="00CF03E0"/>
    <w:rsid w:val="00CF19AF"/>
    <w:rsid w:val="00CF2408"/>
    <w:rsid w:val="00CF66B1"/>
    <w:rsid w:val="00D005AF"/>
    <w:rsid w:val="00D06924"/>
    <w:rsid w:val="00D07057"/>
    <w:rsid w:val="00D10399"/>
    <w:rsid w:val="00D12FF3"/>
    <w:rsid w:val="00D13EA8"/>
    <w:rsid w:val="00D14CE9"/>
    <w:rsid w:val="00D17180"/>
    <w:rsid w:val="00D23083"/>
    <w:rsid w:val="00D25183"/>
    <w:rsid w:val="00D25611"/>
    <w:rsid w:val="00D3434D"/>
    <w:rsid w:val="00D34D2F"/>
    <w:rsid w:val="00D351C6"/>
    <w:rsid w:val="00D36320"/>
    <w:rsid w:val="00D43F18"/>
    <w:rsid w:val="00D442F8"/>
    <w:rsid w:val="00D45B83"/>
    <w:rsid w:val="00D5066A"/>
    <w:rsid w:val="00D50DD3"/>
    <w:rsid w:val="00D51125"/>
    <w:rsid w:val="00D56EF7"/>
    <w:rsid w:val="00D60A71"/>
    <w:rsid w:val="00D64942"/>
    <w:rsid w:val="00D6516B"/>
    <w:rsid w:val="00D67901"/>
    <w:rsid w:val="00D72780"/>
    <w:rsid w:val="00D743F7"/>
    <w:rsid w:val="00D7678A"/>
    <w:rsid w:val="00D776F0"/>
    <w:rsid w:val="00D858DE"/>
    <w:rsid w:val="00D86B88"/>
    <w:rsid w:val="00D90E78"/>
    <w:rsid w:val="00D92275"/>
    <w:rsid w:val="00D923DB"/>
    <w:rsid w:val="00D92931"/>
    <w:rsid w:val="00DA02B2"/>
    <w:rsid w:val="00DA205A"/>
    <w:rsid w:val="00DA2CB5"/>
    <w:rsid w:val="00DA3ACA"/>
    <w:rsid w:val="00DA4E9B"/>
    <w:rsid w:val="00DA614D"/>
    <w:rsid w:val="00DB2A51"/>
    <w:rsid w:val="00DB434F"/>
    <w:rsid w:val="00DB4408"/>
    <w:rsid w:val="00DB469D"/>
    <w:rsid w:val="00DB5F7F"/>
    <w:rsid w:val="00DC4102"/>
    <w:rsid w:val="00DC486C"/>
    <w:rsid w:val="00DC53F3"/>
    <w:rsid w:val="00DC59BA"/>
    <w:rsid w:val="00DC5B36"/>
    <w:rsid w:val="00DC6877"/>
    <w:rsid w:val="00DC6FBB"/>
    <w:rsid w:val="00DC7F95"/>
    <w:rsid w:val="00DD176C"/>
    <w:rsid w:val="00DD24FB"/>
    <w:rsid w:val="00DD269F"/>
    <w:rsid w:val="00DD4FA1"/>
    <w:rsid w:val="00DD6750"/>
    <w:rsid w:val="00DD69BD"/>
    <w:rsid w:val="00DD7CC8"/>
    <w:rsid w:val="00DF04FF"/>
    <w:rsid w:val="00DF0504"/>
    <w:rsid w:val="00DF5CC0"/>
    <w:rsid w:val="00E01CC9"/>
    <w:rsid w:val="00E0219B"/>
    <w:rsid w:val="00E106B3"/>
    <w:rsid w:val="00E10FA8"/>
    <w:rsid w:val="00E14FA7"/>
    <w:rsid w:val="00E16D72"/>
    <w:rsid w:val="00E17078"/>
    <w:rsid w:val="00E17F5E"/>
    <w:rsid w:val="00E223BD"/>
    <w:rsid w:val="00E22C34"/>
    <w:rsid w:val="00E22DDD"/>
    <w:rsid w:val="00E24541"/>
    <w:rsid w:val="00E24F63"/>
    <w:rsid w:val="00E2717B"/>
    <w:rsid w:val="00E2757A"/>
    <w:rsid w:val="00E30017"/>
    <w:rsid w:val="00E33EE2"/>
    <w:rsid w:val="00E34F41"/>
    <w:rsid w:val="00E35B0C"/>
    <w:rsid w:val="00E36F1F"/>
    <w:rsid w:val="00E373BD"/>
    <w:rsid w:val="00E4135B"/>
    <w:rsid w:val="00E431AE"/>
    <w:rsid w:val="00E45097"/>
    <w:rsid w:val="00E46939"/>
    <w:rsid w:val="00E5266B"/>
    <w:rsid w:val="00E5299B"/>
    <w:rsid w:val="00E54936"/>
    <w:rsid w:val="00E55274"/>
    <w:rsid w:val="00E553B0"/>
    <w:rsid w:val="00E557CF"/>
    <w:rsid w:val="00E56E6F"/>
    <w:rsid w:val="00E57FBA"/>
    <w:rsid w:val="00E617FA"/>
    <w:rsid w:val="00E728F9"/>
    <w:rsid w:val="00E7307A"/>
    <w:rsid w:val="00E7347E"/>
    <w:rsid w:val="00E76A6A"/>
    <w:rsid w:val="00E76B56"/>
    <w:rsid w:val="00E80874"/>
    <w:rsid w:val="00E86208"/>
    <w:rsid w:val="00E872A3"/>
    <w:rsid w:val="00E873B6"/>
    <w:rsid w:val="00E93551"/>
    <w:rsid w:val="00E95F82"/>
    <w:rsid w:val="00EA1414"/>
    <w:rsid w:val="00EA35E0"/>
    <w:rsid w:val="00EA42F0"/>
    <w:rsid w:val="00EB00A0"/>
    <w:rsid w:val="00EB043E"/>
    <w:rsid w:val="00EB227C"/>
    <w:rsid w:val="00EB2535"/>
    <w:rsid w:val="00EB32E6"/>
    <w:rsid w:val="00EB43A1"/>
    <w:rsid w:val="00EB4FB5"/>
    <w:rsid w:val="00EC4556"/>
    <w:rsid w:val="00EC7390"/>
    <w:rsid w:val="00EC78F4"/>
    <w:rsid w:val="00EC7B9A"/>
    <w:rsid w:val="00ED2889"/>
    <w:rsid w:val="00ED43BE"/>
    <w:rsid w:val="00ED55D2"/>
    <w:rsid w:val="00ED5A78"/>
    <w:rsid w:val="00ED5D97"/>
    <w:rsid w:val="00ED70FC"/>
    <w:rsid w:val="00EE0A90"/>
    <w:rsid w:val="00EE114B"/>
    <w:rsid w:val="00EE3D21"/>
    <w:rsid w:val="00EE425E"/>
    <w:rsid w:val="00EE50F2"/>
    <w:rsid w:val="00EE6F6B"/>
    <w:rsid w:val="00EF0167"/>
    <w:rsid w:val="00F01575"/>
    <w:rsid w:val="00F05FEE"/>
    <w:rsid w:val="00F06755"/>
    <w:rsid w:val="00F122FC"/>
    <w:rsid w:val="00F12922"/>
    <w:rsid w:val="00F144D6"/>
    <w:rsid w:val="00F153F2"/>
    <w:rsid w:val="00F21091"/>
    <w:rsid w:val="00F217F0"/>
    <w:rsid w:val="00F32259"/>
    <w:rsid w:val="00F33A87"/>
    <w:rsid w:val="00F36014"/>
    <w:rsid w:val="00F37154"/>
    <w:rsid w:val="00F37752"/>
    <w:rsid w:val="00F4250F"/>
    <w:rsid w:val="00F4262F"/>
    <w:rsid w:val="00F51879"/>
    <w:rsid w:val="00F51B04"/>
    <w:rsid w:val="00F55A2B"/>
    <w:rsid w:val="00F61BB3"/>
    <w:rsid w:val="00F62434"/>
    <w:rsid w:val="00F6617B"/>
    <w:rsid w:val="00F6713B"/>
    <w:rsid w:val="00F70E6F"/>
    <w:rsid w:val="00F726CA"/>
    <w:rsid w:val="00F749F0"/>
    <w:rsid w:val="00F76D96"/>
    <w:rsid w:val="00F7763A"/>
    <w:rsid w:val="00F808C0"/>
    <w:rsid w:val="00F810C4"/>
    <w:rsid w:val="00F82F34"/>
    <w:rsid w:val="00F848E1"/>
    <w:rsid w:val="00F90398"/>
    <w:rsid w:val="00F90ACB"/>
    <w:rsid w:val="00F918BA"/>
    <w:rsid w:val="00F94304"/>
    <w:rsid w:val="00F94A92"/>
    <w:rsid w:val="00FA3E85"/>
    <w:rsid w:val="00FA51DC"/>
    <w:rsid w:val="00FA7075"/>
    <w:rsid w:val="00FB1A6D"/>
    <w:rsid w:val="00FB241D"/>
    <w:rsid w:val="00FB2FAE"/>
    <w:rsid w:val="00FB6907"/>
    <w:rsid w:val="00FC0B69"/>
    <w:rsid w:val="00FC60B3"/>
    <w:rsid w:val="00FC6968"/>
    <w:rsid w:val="00FC6A80"/>
    <w:rsid w:val="00FD01D1"/>
    <w:rsid w:val="00FD109E"/>
    <w:rsid w:val="00FD3C1B"/>
    <w:rsid w:val="00FD772E"/>
    <w:rsid w:val="00FE44D5"/>
    <w:rsid w:val="00FE4662"/>
    <w:rsid w:val="00FE7768"/>
    <w:rsid w:val="00FF5B7D"/>
    <w:rsid w:val="00FF66DE"/>
    <w:rsid w:val="00FF7DA1"/>
    <w:rsid w:val="200A09FB"/>
    <w:rsid w:val="2B217D58"/>
    <w:rsid w:val="3F0645EC"/>
    <w:rsid w:val="750625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32CBE"/>
  <w15:docId w15:val="{E0862E5E-EDEF-4277-A3F6-E8997727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20"/>
      <w:szCs w:val="20"/>
    </w:rPr>
  </w:style>
  <w:style w:type="paragraph" w:styleId="a9">
    <w:name w:val="header"/>
    <w:aliases w:val=" 字元,字元"/>
    <w:basedOn w:val="a"/>
    <w:link w:val="aa"/>
    <w:unhideWhenUsed/>
    <w:pPr>
      <w:tabs>
        <w:tab w:val="center" w:pos="4153"/>
        <w:tab w:val="right" w:pos="8306"/>
      </w:tabs>
      <w:snapToGrid w:val="0"/>
    </w:pPr>
    <w:rPr>
      <w:sz w:val="20"/>
      <w:szCs w:val="20"/>
    </w:rPr>
  </w:style>
  <w:style w:type="paragraph" w:styleId="Web">
    <w:name w:val="Normal (Web)"/>
    <w:basedOn w:val="a"/>
    <w:link w:val="Web0"/>
    <w:unhideWhenUsed/>
    <w:pPr>
      <w:spacing w:before="100" w:beforeAutospacing="1" w:after="100" w:afterAutospacing="1"/>
    </w:pPr>
    <w:rPr>
      <w:rFonts w:ascii="新細明體" w:eastAsia="新細明體" w:hAnsi="新細明體" w:cs="新細明體"/>
    </w:rPr>
  </w:style>
  <w:style w:type="paragraph" w:styleId="ab">
    <w:name w:val="annotation subject"/>
    <w:basedOn w:val="a3"/>
    <w:next w:val="a3"/>
    <w:link w:val="ac"/>
    <w:uiPriority w:val="99"/>
    <w:semiHidden/>
    <w:unhideWhenUsed/>
    <w:qFormat/>
    <w:rPr>
      <w:b/>
      <w:bCs/>
    </w:rPr>
  </w:style>
  <w:style w:type="table" w:styleId="ad">
    <w:name w:val="Table Grid"/>
    <w:basedOn w:val="a1"/>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paragraph" w:customStyle="1" w:styleId="BodyChar">
    <w:name w:val="Body Char"/>
    <w:link w:val="BodyCharChar"/>
    <w:qFormat/>
    <w:pPr>
      <w:tabs>
        <w:tab w:val="left" w:pos="567"/>
      </w:tabs>
      <w:jc w:val="both"/>
    </w:pPr>
    <w:rPr>
      <w:rFonts w:ascii="Times" w:hAnsi="Times" w:cs="Times New Roman"/>
      <w:color w:val="000000"/>
      <w:sz w:val="22"/>
      <w:szCs w:val="22"/>
      <w:lang w:val="en-GB" w:eastAsia="en-US"/>
    </w:rPr>
  </w:style>
  <w:style w:type="character" w:customStyle="1" w:styleId="BodyCharChar">
    <w:name w:val="Body Char Char"/>
    <w:link w:val="BodyChar"/>
    <w:rPr>
      <w:rFonts w:ascii="Times" w:hAnsi="Times" w:cs="Times New Roman"/>
      <w:color w:val="000000"/>
      <w:kern w:val="0"/>
      <w:sz w:val="22"/>
      <w:lang w:val="en-GB" w:eastAsia="en-US"/>
    </w:rPr>
  </w:style>
  <w:style w:type="character" w:customStyle="1" w:styleId="aa">
    <w:name w:val="頁首 字元"/>
    <w:aliases w:val=" 字元 字元,字元 字元"/>
    <w:basedOn w:val="a0"/>
    <w:link w:val="a9"/>
    <w:uiPriority w:val="99"/>
    <w:qFormat/>
    <w:rPr>
      <w:sz w:val="20"/>
      <w:szCs w:val="20"/>
    </w:rPr>
  </w:style>
  <w:style w:type="character" w:customStyle="1" w:styleId="a8">
    <w:name w:val="頁尾 字元"/>
    <w:basedOn w:val="a0"/>
    <w:link w:val="a7"/>
    <w:uiPriority w:val="99"/>
    <w:rPr>
      <w:sz w:val="20"/>
      <w:szCs w:val="20"/>
    </w:rPr>
  </w:style>
  <w:style w:type="character" w:customStyle="1" w:styleId="a4">
    <w:name w:val="註解文字 字元"/>
    <w:basedOn w:val="a0"/>
    <w:link w:val="a3"/>
    <w:uiPriority w:val="99"/>
    <w:semiHidden/>
  </w:style>
  <w:style w:type="character" w:customStyle="1" w:styleId="ac">
    <w:name w:val="註解主旨 字元"/>
    <w:basedOn w:val="a4"/>
    <w:link w:val="ab"/>
    <w:uiPriority w:val="99"/>
    <w:semiHidden/>
    <w:rPr>
      <w:b/>
      <w:bCs/>
    </w:rPr>
  </w:style>
  <w:style w:type="character" w:customStyle="1" w:styleId="a6">
    <w:name w:val="註解方塊文字 字元"/>
    <w:basedOn w:val="a0"/>
    <w:link w:val="a5"/>
    <w:uiPriority w:val="99"/>
    <w:semiHidden/>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f0">
    <w:name w:val="List Paragraph"/>
    <w:basedOn w:val="a"/>
    <w:uiPriority w:val="34"/>
    <w:qFormat/>
    <w:pPr>
      <w:ind w:leftChars="200" w:left="480"/>
    </w:pPr>
  </w:style>
  <w:style w:type="paragraph" w:styleId="af1">
    <w:name w:val="Bibliography"/>
    <w:basedOn w:val="a"/>
    <w:next w:val="a"/>
    <w:uiPriority w:val="37"/>
    <w:unhideWhenUsed/>
    <w:rsid w:val="00A5452D"/>
    <w:pPr>
      <w:tabs>
        <w:tab w:val="left" w:pos="384"/>
      </w:tabs>
      <w:ind w:left="384" w:hanging="384"/>
    </w:pPr>
  </w:style>
  <w:style w:type="paragraph" w:customStyle="1" w:styleId="ijecsauthor">
    <w:name w:val="ijecs_author"/>
    <w:basedOn w:val="Web"/>
    <w:link w:val="ijecsauthor0"/>
    <w:qFormat/>
    <w:rsid w:val="000E4865"/>
    <w:pPr>
      <w:pBdr>
        <w:bottom w:val="single" w:sz="6" w:space="1" w:color="auto"/>
      </w:pBdr>
      <w:snapToGrid w:val="0"/>
      <w:spacing w:before="0" w:beforeAutospacing="0" w:after="0" w:afterAutospacing="0"/>
      <w:jc w:val="center"/>
      <w:textAlignment w:val="top"/>
    </w:pPr>
    <w:rPr>
      <w:rFonts w:ascii="Arial" w:eastAsia="Arial Unicode MS" w:hAnsi="Arial" w:cs="Arial"/>
      <w:lang w:eastAsia="zh-TW"/>
    </w:rPr>
  </w:style>
  <w:style w:type="character" w:customStyle="1" w:styleId="ijecsauthor0">
    <w:name w:val="ijecs_author 字元"/>
    <w:basedOn w:val="a0"/>
    <w:link w:val="ijecsauthor"/>
    <w:rsid w:val="000E4865"/>
    <w:rPr>
      <w:rFonts w:ascii="Arial" w:eastAsia="Arial Unicode MS" w:hAnsi="Arial" w:cs="Arial"/>
      <w:sz w:val="24"/>
      <w:szCs w:val="24"/>
    </w:rPr>
  </w:style>
  <w:style w:type="character" w:customStyle="1" w:styleId="2">
    <w:name w:val="未处理的提及2"/>
    <w:basedOn w:val="a0"/>
    <w:uiPriority w:val="99"/>
    <w:semiHidden/>
    <w:unhideWhenUsed/>
    <w:rsid w:val="000E4865"/>
    <w:rPr>
      <w:color w:val="605E5C"/>
      <w:shd w:val="clear" w:color="auto" w:fill="E1DFDD"/>
    </w:rPr>
  </w:style>
  <w:style w:type="paragraph" w:customStyle="1" w:styleId="IJECSAbstract">
    <w:name w:val="IJECS_Abstract"/>
    <w:basedOn w:val="a"/>
    <w:link w:val="IJECSAbstract0"/>
    <w:qFormat/>
    <w:rsid w:val="00E223BD"/>
    <w:pPr>
      <w:snapToGrid w:val="0"/>
      <w:spacing w:beforeLines="100" w:before="360" w:afterLines="100" w:after="360"/>
      <w:jc w:val="center"/>
      <w:textAlignment w:val="top"/>
    </w:pPr>
    <w:rPr>
      <w:rFonts w:ascii="Arial" w:eastAsia="Arial Unicode MS" w:hAnsi="Arial" w:cs="Arial"/>
      <w:b/>
      <w:bCs/>
      <w:sz w:val="28"/>
      <w:szCs w:val="28"/>
      <w:lang w:eastAsia="zh-TW"/>
    </w:rPr>
  </w:style>
  <w:style w:type="character" w:customStyle="1" w:styleId="IJECSAbstract0">
    <w:name w:val="IJECS_Abstract 字元"/>
    <w:basedOn w:val="a0"/>
    <w:link w:val="IJECSAbstract"/>
    <w:rsid w:val="00E223BD"/>
    <w:rPr>
      <w:rFonts w:ascii="Arial" w:eastAsia="Arial Unicode MS" w:hAnsi="Arial" w:cs="Arial"/>
      <w:b/>
      <w:bCs/>
      <w:sz w:val="28"/>
      <w:szCs w:val="28"/>
    </w:rPr>
  </w:style>
  <w:style w:type="character" w:styleId="af2">
    <w:name w:val="page number"/>
    <w:basedOn w:val="a0"/>
    <w:rsid w:val="00D92931"/>
  </w:style>
  <w:style w:type="paragraph" w:customStyle="1" w:styleId="ijecsL1">
    <w:name w:val="ijecs_L1"/>
    <w:basedOn w:val="Web"/>
    <w:link w:val="ijecsL10"/>
    <w:qFormat/>
    <w:rsid w:val="00D743F7"/>
    <w:pPr>
      <w:snapToGrid w:val="0"/>
      <w:spacing w:beforeLines="100" w:before="360" w:beforeAutospacing="0" w:after="0" w:afterAutospacing="0"/>
      <w:jc w:val="center"/>
      <w:textAlignment w:val="top"/>
    </w:pPr>
    <w:rPr>
      <w:rFonts w:ascii="Arial" w:eastAsia="Arial Unicode MS" w:hAnsi="Arial" w:cs="Arial"/>
      <w:b/>
      <w:bCs/>
      <w:sz w:val="28"/>
      <w:szCs w:val="28"/>
      <w:lang w:eastAsia="zh-TW"/>
    </w:rPr>
  </w:style>
  <w:style w:type="character" w:customStyle="1" w:styleId="ijecsL10">
    <w:name w:val="ijecs_L1 字元"/>
    <w:basedOn w:val="a0"/>
    <w:link w:val="ijecsL1"/>
    <w:rsid w:val="00D743F7"/>
    <w:rPr>
      <w:rFonts w:ascii="Arial" w:eastAsia="Arial Unicode MS" w:hAnsi="Arial" w:cs="Arial"/>
      <w:b/>
      <w:bCs/>
      <w:sz w:val="28"/>
      <w:szCs w:val="28"/>
    </w:rPr>
  </w:style>
  <w:style w:type="paragraph" w:customStyle="1" w:styleId="ijecstitle">
    <w:name w:val="ijecs_title"/>
    <w:basedOn w:val="Web"/>
    <w:link w:val="ijecstitle0"/>
    <w:qFormat/>
    <w:rsid w:val="00D743F7"/>
    <w:pPr>
      <w:snapToGrid w:val="0"/>
      <w:spacing w:before="0" w:beforeAutospacing="0" w:after="0" w:afterAutospacing="0"/>
      <w:jc w:val="center"/>
      <w:textAlignment w:val="top"/>
    </w:pPr>
    <w:rPr>
      <w:rFonts w:ascii="Arial" w:eastAsia="Arial Unicode MS" w:hAnsi="Arial" w:cs="Arial"/>
      <w:b/>
      <w:bCs/>
      <w:sz w:val="32"/>
      <w:szCs w:val="32"/>
      <w:lang w:eastAsia="zh-TW"/>
    </w:rPr>
  </w:style>
  <w:style w:type="character" w:customStyle="1" w:styleId="ijecstitle0">
    <w:name w:val="ijecs_title 字元"/>
    <w:basedOn w:val="a0"/>
    <w:link w:val="ijecstitle"/>
    <w:rsid w:val="00D743F7"/>
    <w:rPr>
      <w:rFonts w:ascii="Arial" w:eastAsia="Arial Unicode MS" w:hAnsi="Arial" w:cs="Arial"/>
      <w:b/>
      <w:bCs/>
      <w:sz w:val="32"/>
      <w:szCs w:val="32"/>
    </w:rPr>
  </w:style>
  <w:style w:type="character" w:customStyle="1" w:styleId="Web0">
    <w:name w:val="內文 (Web) 字元"/>
    <w:basedOn w:val="a0"/>
    <w:link w:val="Web"/>
    <w:rsid w:val="00641AC2"/>
    <w:rPr>
      <w:rFonts w:ascii="新細明體" w:eastAsia="新細明體" w:hAnsi="新細明體" w:cs="新細明體"/>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51293">
      <w:bodyDiv w:val="1"/>
      <w:marLeft w:val="0"/>
      <w:marRight w:val="0"/>
      <w:marTop w:val="0"/>
      <w:marBottom w:val="0"/>
      <w:divBdr>
        <w:top w:val="none" w:sz="0" w:space="0" w:color="auto"/>
        <w:left w:val="none" w:sz="0" w:space="0" w:color="auto"/>
        <w:bottom w:val="none" w:sz="0" w:space="0" w:color="auto"/>
        <w:right w:val="none" w:sz="0" w:space="0" w:color="auto"/>
      </w:divBdr>
    </w:div>
    <w:div w:id="1423574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e719tw@gmail.com" TargetMode="External"/><Relationship Id="rId13" Type="http://schemas.openxmlformats.org/officeDocument/2006/relationships/image" Target="media/image5.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74FA10-35FA-4B8A-8325-82C16160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23</Pages>
  <Words>18068</Words>
  <Characters>102991</Characters>
  <Application>Microsoft Office Word</Application>
  <DocSecurity>0</DocSecurity>
  <Lines>858</Lines>
  <Paragraphs>241</Paragraphs>
  <ScaleCrop>false</ScaleCrop>
  <Company/>
  <LinksUpToDate>false</LinksUpToDate>
  <CharactersWithSpaces>120818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仲廉 潘</dc:creator>
  <cp:lastModifiedBy>林宜風</cp:lastModifiedBy>
  <cp:revision>4</cp:revision>
  <dcterms:created xsi:type="dcterms:W3CDTF">2021-11-30T15:31:00Z</dcterms:created>
  <dcterms:modified xsi:type="dcterms:W3CDTF">2021-12-01T00:05:00Z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ZOTERO_PREF_1">
    <vt:lpwstr>&lt;data data-version="3" zotero-version="5.0.93"&gt;&lt;session id="EfIXYvjz"/&gt;&lt;style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