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EF0F" w14:textId="09D5D93A" w:rsidR="00C503CA" w:rsidRDefault="613E76B0" w:rsidP="001124B5">
      <w:pPr>
        <w:pStyle w:val="ijecstitle"/>
        <w:spacing w:line="276" w:lineRule="auto"/>
        <w:rPr>
          <w:color w:val="000000" w:themeColor="text1"/>
        </w:rPr>
      </w:pPr>
      <w:bookmarkStart w:id="0" w:name="_Hlk73778754"/>
      <w:bookmarkStart w:id="1" w:name="_Hlk107832302"/>
      <w:r w:rsidRPr="613E76B0">
        <w:rPr>
          <w:color w:val="000000" w:themeColor="text1"/>
        </w:rPr>
        <w:t xml:space="preserve">The Influence of Exposure and Attitude on YouTube’s Product Placement Advertising on Thai and Japanese Consumer Behavioral Responses </w:t>
      </w:r>
      <w:bookmarkEnd w:id="0"/>
    </w:p>
    <w:p w14:paraId="086F7AB9" w14:textId="77777777" w:rsidR="00B170F2" w:rsidRPr="001124B5" w:rsidRDefault="613E76B0" w:rsidP="001124B5">
      <w:pPr>
        <w:widowControl/>
        <w:snapToGrid w:val="0"/>
        <w:spacing w:line="276" w:lineRule="auto"/>
        <w:jc w:val="center"/>
        <w:rPr>
          <w:rFonts w:ascii="Arial" w:eastAsia="Times New Roman" w:hAnsi="Arial" w:cs="Arial"/>
          <w:kern w:val="0"/>
          <w:lang w:eastAsia="en-US"/>
        </w:rPr>
      </w:pPr>
      <w:r w:rsidRPr="001124B5">
        <w:rPr>
          <w:rFonts w:ascii="Arial" w:eastAsia="Times New Roman" w:hAnsi="Arial" w:cs="Arial"/>
          <w:kern w:val="0"/>
          <w:lang w:eastAsia="en-US"/>
        </w:rPr>
        <w:t>Worawan Ongkrutraksa</w:t>
      </w:r>
    </w:p>
    <w:p w14:paraId="37C3AFFF" w14:textId="77777777" w:rsidR="00B170F2" w:rsidRPr="001124B5" w:rsidRDefault="613E76B0" w:rsidP="001124B5">
      <w:pPr>
        <w:widowControl/>
        <w:snapToGrid w:val="0"/>
        <w:spacing w:line="276" w:lineRule="auto"/>
        <w:jc w:val="center"/>
        <w:rPr>
          <w:rFonts w:ascii="Arial" w:eastAsia="Times New Roman" w:hAnsi="Arial" w:cs="Arial"/>
          <w:kern w:val="0"/>
          <w:lang w:eastAsia="en-US"/>
        </w:rPr>
      </w:pPr>
      <w:r w:rsidRPr="001124B5">
        <w:rPr>
          <w:rFonts w:ascii="Arial" w:eastAsia="Times New Roman" w:hAnsi="Arial" w:cs="Arial"/>
          <w:kern w:val="0"/>
          <w:lang w:eastAsia="en-US"/>
        </w:rPr>
        <w:t>Chulalongkorn University</w:t>
      </w:r>
    </w:p>
    <w:p w14:paraId="6943AA97" w14:textId="2EB9FC92" w:rsidR="00B170F2" w:rsidRDefault="00000000" w:rsidP="001124B5">
      <w:pPr>
        <w:widowControl/>
        <w:pBdr>
          <w:bottom w:val="single" w:sz="6" w:space="1" w:color="auto"/>
        </w:pBdr>
        <w:snapToGrid w:val="0"/>
        <w:spacing w:line="276" w:lineRule="auto"/>
        <w:jc w:val="center"/>
        <w:rPr>
          <w:rFonts w:ascii="Arial" w:eastAsiaTheme="minorEastAsia" w:hAnsi="Arial" w:cs="Arial"/>
          <w:kern w:val="0"/>
        </w:rPr>
      </w:pPr>
      <w:hyperlink r:id="rId8" w:history="1">
        <w:r w:rsidR="001124B5" w:rsidRPr="00C20D8F">
          <w:rPr>
            <w:rStyle w:val="Hyperlink"/>
            <w:rFonts w:ascii="Arial" w:eastAsia="Times New Roman" w:hAnsi="Arial" w:cs="Arial"/>
            <w:kern w:val="0"/>
            <w:sz w:val="24"/>
            <w:szCs w:val="24"/>
            <w:lang w:eastAsia="en-US"/>
          </w:rPr>
          <w:t>worawan.o@chula.ac.th</w:t>
        </w:r>
      </w:hyperlink>
    </w:p>
    <w:p w14:paraId="7B908B1B" w14:textId="77777777" w:rsidR="001124B5" w:rsidRPr="001124B5" w:rsidRDefault="001124B5" w:rsidP="001124B5">
      <w:pPr>
        <w:widowControl/>
        <w:pBdr>
          <w:bottom w:val="single" w:sz="6" w:space="1" w:color="auto"/>
        </w:pBdr>
        <w:snapToGrid w:val="0"/>
        <w:spacing w:line="276" w:lineRule="auto"/>
        <w:jc w:val="center"/>
        <w:rPr>
          <w:rFonts w:ascii="Arial" w:eastAsiaTheme="minorEastAsia" w:hAnsi="Arial" w:cs="Arial"/>
          <w:kern w:val="0"/>
        </w:rPr>
      </w:pPr>
    </w:p>
    <w:p w14:paraId="78A220A7" w14:textId="3E41B064" w:rsidR="00124C3C" w:rsidRPr="00056BD6" w:rsidRDefault="00124C3C" w:rsidP="001124B5">
      <w:pPr>
        <w:pStyle w:val="IJECSAbstract"/>
        <w:spacing w:line="276" w:lineRule="auto"/>
        <w:rPr>
          <w:rFonts w:eastAsia="PMingLiU"/>
          <w:color w:val="000000" w:themeColor="text1"/>
        </w:rPr>
      </w:pPr>
      <w:r w:rsidRPr="00056BD6">
        <w:rPr>
          <w:color w:val="000000" w:themeColor="text1"/>
        </w:rPr>
        <w:t>ABSTRACT</w:t>
      </w:r>
    </w:p>
    <w:p w14:paraId="28A78197" w14:textId="6F86A58E" w:rsidR="003C21A1" w:rsidRPr="00056BD6" w:rsidRDefault="613E76B0" w:rsidP="001124B5">
      <w:pPr>
        <w:pStyle w:val="IJECS"/>
        <w:spacing w:line="276" w:lineRule="auto"/>
        <w:ind w:left="0" w:firstLine="0"/>
        <w:rPr>
          <w:color w:val="000000" w:themeColor="text1"/>
        </w:rPr>
      </w:pPr>
      <w:r w:rsidRPr="613E76B0">
        <w:rPr>
          <w:color w:val="000000" w:themeColor="text1"/>
        </w:rPr>
        <w:t>Technology has impacted people's lifestyles with the expansion of the internet, and YouTube has emerged as a popular platform for product placement ads, especially in Japan and Thailand. However, concerns exist about their impact on audiences. Thus, training advertising professionals to manage such issues is crucial. This study aims to investigate the current state of product placement advertising on YouTube in Thailand and Japan and how cultural differences impact consumer behavior, norms, and attitudes, topics that have not been explored previously. It also identifies factors that influence Thai and Japanese consumers' response to product placement on YouTube. This study utilized a quantitative approach to analyze data from 400 participants, comprising 200 Thai and 200 Japanese individuals who have experience in watching YouTube videos. The results of the multiple regression analysis indicate that "Consumer Ethnocentrism" has the greatest impact on the Thai sample group while "Exposure" has the greatest impact on the Japanese sample group. Meanwhile, "Purchase Intention" has the most significant impact on the combined Thai and Japanese samples. This research provides insights for marketers, particularly regarding product placement advertising on YouTube.</w:t>
      </w:r>
    </w:p>
    <w:p w14:paraId="65774EA3" w14:textId="716E1EFB" w:rsidR="00124C3C" w:rsidRPr="00056BD6" w:rsidRDefault="00124C3C" w:rsidP="001124B5">
      <w:pPr>
        <w:pStyle w:val="IJECS"/>
        <w:spacing w:beforeLines="50" w:before="180" w:line="276" w:lineRule="auto"/>
        <w:ind w:left="0" w:firstLine="0"/>
        <w:rPr>
          <w:color w:val="000000" w:themeColor="text1"/>
          <w:szCs w:val="20"/>
        </w:rPr>
      </w:pPr>
      <w:r w:rsidRPr="00056BD6">
        <w:rPr>
          <w:rFonts w:hint="eastAsia"/>
          <w:b/>
          <w:color w:val="000000" w:themeColor="text1"/>
          <w:szCs w:val="20"/>
        </w:rPr>
        <w:t>Keywords:</w:t>
      </w:r>
      <w:r w:rsidRPr="00056BD6">
        <w:rPr>
          <w:rFonts w:hint="eastAsia"/>
          <w:color w:val="000000" w:themeColor="text1"/>
          <w:szCs w:val="20"/>
        </w:rPr>
        <w:t xml:space="preserve"> </w:t>
      </w:r>
      <w:r w:rsidRPr="00056BD6">
        <w:rPr>
          <w:color w:val="000000" w:themeColor="text1"/>
          <w:szCs w:val="20"/>
        </w:rPr>
        <w:t>YouTube, Product Placement</w:t>
      </w:r>
      <w:r w:rsidR="00977BB6" w:rsidRPr="00056BD6">
        <w:rPr>
          <w:color w:val="000000" w:themeColor="text1"/>
          <w:szCs w:val="20"/>
        </w:rPr>
        <w:t xml:space="preserve"> Advertising</w:t>
      </w:r>
      <w:r w:rsidRPr="00056BD6">
        <w:rPr>
          <w:color w:val="000000" w:themeColor="text1"/>
          <w:szCs w:val="20"/>
        </w:rPr>
        <w:t>, Behavioral Responses,</w:t>
      </w:r>
      <w:r w:rsidR="000E6894" w:rsidRPr="00056BD6">
        <w:rPr>
          <w:color w:val="000000" w:themeColor="text1"/>
          <w:szCs w:val="20"/>
        </w:rPr>
        <w:t xml:space="preserve"> Japan, </w:t>
      </w:r>
      <w:r w:rsidRPr="00056BD6">
        <w:rPr>
          <w:color w:val="000000" w:themeColor="text1"/>
          <w:szCs w:val="20"/>
        </w:rPr>
        <w:t>Thailand</w:t>
      </w:r>
    </w:p>
    <w:p w14:paraId="1AB6B359" w14:textId="77777777" w:rsidR="006A3CCB" w:rsidRPr="00056BD6" w:rsidRDefault="006A3CCB" w:rsidP="001124B5">
      <w:pPr>
        <w:pStyle w:val="NormalWeb"/>
        <w:pBdr>
          <w:bottom w:val="single" w:sz="6" w:space="1" w:color="auto"/>
        </w:pBdr>
        <w:snapToGrid w:val="0"/>
        <w:spacing w:before="0" w:beforeAutospacing="0" w:after="0" w:afterAutospacing="0" w:line="276" w:lineRule="auto"/>
        <w:jc w:val="both"/>
        <w:textAlignment w:val="top"/>
        <w:rPr>
          <w:rFonts w:ascii="Times New Roman" w:eastAsia="PMingLiU" w:hAnsi="Times New Roman" w:cs="Times New Roman"/>
          <w:color w:val="000000" w:themeColor="text1"/>
          <w:szCs w:val="20"/>
        </w:rPr>
      </w:pPr>
    </w:p>
    <w:p w14:paraId="2D10AC31" w14:textId="47B96FAB" w:rsidR="00124C3C" w:rsidRPr="00056BD6" w:rsidRDefault="613E76B0" w:rsidP="001124B5">
      <w:pPr>
        <w:pStyle w:val="ijecsL1"/>
        <w:numPr>
          <w:ilvl w:val="0"/>
          <w:numId w:val="2"/>
        </w:numPr>
        <w:spacing w:afterLines="100" w:after="360" w:line="276" w:lineRule="auto"/>
        <w:ind w:left="360"/>
        <w:rPr>
          <w:color w:val="000000" w:themeColor="text1"/>
        </w:rPr>
      </w:pPr>
      <w:r w:rsidRPr="613E76B0">
        <w:rPr>
          <w:color w:val="000000" w:themeColor="text1"/>
        </w:rPr>
        <w:t>INTRODUCTION</w:t>
      </w:r>
    </w:p>
    <w:p w14:paraId="0D98E208" w14:textId="13D35A49" w:rsidR="00AD37E6" w:rsidRPr="00056BD6" w:rsidRDefault="613E76B0" w:rsidP="00607D02">
      <w:pPr>
        <w:pStyle w:val="IJECS"/>
        <w:spacing w:afterLines="50" w:after="180" w:line="276" w:lineRule="auto"/>
        <w:ind w:left="0" w:firstLine="0"/>
        <w:rPr>
          <w:rFonts w:eastAsia="Calibri"/>
          <w:color w:val="000000" w:themeColor="text1"/>
        </w:rPr>
      </w:pPr>
      <w:r w:rsidRPr="613E76B0">
        <w:rPr>
          <w:rFonts w:eastAsia="Calibri"/>
          <w:color w:val="000000" w:themeColor="text1"/>
        </w:rPr>
        <w:t xml:space="preserve">YouTube is a platform </w:t>
      </w:r>
      <w:r w:rsidR="00915E0F">
        <w:rPr>
          <w:rFonts w:eastAsia="Calibri"/>
          <w:color w:val="000000" w:themeColor="text1"/>
        </w:rPr>
        <w:t>that has</w:t>
      </w:r>
      <w:r w:rsidRPr="613E76B0">
        <w:rPr>
          <w:rFonts w:eastAsia="Calibri"/>
          <w:color w:val="000000" w:themeColor="text1"/>
        </w:rPr>
        <w:t xml:space="preserve"> a diverse user base with up to two billion users per month, which is almost one in four of the world’s population. This makes it easy for brands to choose it as a channel to connect with new target groups. Approximately 77% of internet users aged between 15-35 years </w:t>
      </w:r>
      <w:r w:rsidR="00915E0F">
        <w:rPr>
          <w:rFonts w:eastAsia="Calibri"/>
          <w:color w:val="000000" w:themeColor="text1"/>
        </w:rPr>
        <w:t xml:space="preserve">of age </w:t>
      </w:r>
      <w:r w:rsidRPr="613E76B0">
        <w:rPr>
          <w:rFonts w:eastAsia="Calibri"/>
          <w:color w:val="000000" w:themeColor="text1"/>
        </w:rPr>
        <w:t>use YouTube, followed by 73% of users aged between 36-45 years, and 70% of users aged 46-55 years [1].</w:t>
      </w:r>
    </w:p>
    <w:p w14:paraId="0B2CAA6F" w14:textId="5A5BDEB3" w:rsidR="000E6894" w:rsidRPr="00056BD6" w:rsidRDefault="613E76B0" w:rsidP="00607D02">
      <w:pPr>
        <w:pStyle w:val="IJECS"/>
        <w:spacing w:afterLines="50" w:after="180" w:line="276" w:lineRule="auto"/>
        <w:ind w:left="0" w:firstLine="0"/>
        <w:rPr>
          <w:rFonts w:eastAsia="Calibri"/>
          <w:color w:val="000000" w:themeColor="text1"/>
        </w:rPr>
      </w:pPr>
      <w:r w:rsidRPr="613E76B0">
        <w:rPr>
          <w:rFonts w:eastAsia="Calibri"/>
          <w:color w:val="000000" w:themeColor="text1"/>
        </w:rPr>
        <w:t xml:space="preserve">According to the Global Digital Report 2021 [2], YouTube is the most used platform in Thailand, ranking first with 94.2% usage. This report aligns with the online content consumption behavior of Thais, who are most interested in watching online videos, </w:t>
      </w:r>
      <w:r w:rsidRPr="613E76B0">
        <w:rPr>
          <w:rFonts w:eastAsia="Calibri"/>
          <w:color w:val="000000" w:themeColor="text1"/>
        </w:rPr>
        <w:lastRenderedPageBreak/>
        <w:t xml:space="preserve">followed by music video viewing. Following the outbreak of COVID-19, data from the Think with Google website indicates that Thai consumers have increasingly become content creators or streamers on YouTube. Even Thai celebrities and artists have turned to creating YouTube content. This has allowed various brands and products to reach consumers through advertising campaigns on YouTube via these streamers [3]. </w:t>
      </w:r>
    </w:p>
    <w:p w14:paraId="57F081AC" w14:textId="49007AB8" w:rsidR="00AE1F37" w:rsidRPr="00056BD6" w:rsidRDefault="000E6894" w:rsidP="00607D02">
      <w:pPr>
        <w:pStyle w:val="IJECS"/>
        <w:spacing w:afterLines="50" w:after="180" w:line="276" w:lineRule="auto"/>
        <w:ind w:left="0" w:firstLine="0"/>
        <w:rPr>
          <w:rFonts w:cs="Angsana New"/>
          <w:color w:val="000000" w:themeColor="text1"/>
          <w:lang w:val="en" w:bidi="th-TH"/>
        </w:rPr>
      </w:pPr>
      <w:r w:rsidRPr="00056BD6">
        <w:rPr>
          <w:rFonts w:eastAsia="Calibri"/>
          <w:color w:val="000000" w:themeColor="text1"/>
        </w:rPr>
        <w:t xml:space="preserve">The technical perspective that leads to the success of YouTube marketing is creating an </w:t>
      </w:r>
      <w:r w:rsidR="003C6FC4" w:rsidRPr="00056BD6">
        <w:rPr>
          <w:rFonts w:eastAsia="Calibri"/>
          <w:color w:val="000000" w:themeColor="text1"/>
        </w:rPr>
        <w:t>e</w:t>
      </w:r>
      <w:r w:rsidRPr="00056BD6">
        <w:rPr>
          <w:rFonts w:eastAsia="Calibri"/>
          <w:color w:val="000000" w:themeColor="text1"/>
        </w:rPr>
        <w:t xml:space="preserve">motional </w:t>
      </w:r>
      <w:r w:rsidR="003C6FC4" w:rsidRPr="00056BD6">
        <w:rPr>
          <w:rFonts w:eastAsia="Calibri"/>
          <w:color w:val="000000" w:themeColor="text1"/>
        </w:rPr>
        <w:t>c</w:t>
      </w:r>
      <w:r w:rsidRPr="00056BD6">
        <w:rPr>
          <w:rFonts w:eastAsia="Calibri"/>
          <w:color w:val="000000" w:themeColor="text1"/>
        </w:rPr>
        <w:t xml:space="preserve">onnection </w:t>
      </w:r>
      <w:r w:rsidR="003C6FC4" w:rsidRPr="00056BD6">
        <w:rPr>
          <w:rFonts w:eastAsia="Calibri"/>
          <w:color w:val="000000" w:themeColor="text1"/>
        </w:rPr>
        <w:t xml:space="preserve">with </w:t>
      </w:r>
      <w:r w:rsidRPr="00056BD6">
        <w:rPr>
          <w:rFonts w:eastAsia="Calibri"/>
          <w:color w:val="000000" w:themeColor="text1"/>
        </w:rPr>
        <w:t xml:space="preserve">content that makes viewers feel emotionally involved with </w:t>
      </w:r>
      <w:r w:rsidR="00257C44">
        <w:rPr>
          <w:rFonts w:eastAsia="Calibri"/>
          <w:color w:val="000000" w:themeColor="text1"/>
        </w:rPr>
        <w:t>a</w:t>
      </w:r>
      <w:r w:rsidR="00257C44" w:rsidRPr="00056BD6">
        <w:rPr>
          <w:rFonts w:eastAsia="Calibri"/>
          <w:color w:val="000000" w:themeColor="text1"/>
        </w:rPr>
        <w:t xml:space="preserve"> </w:t>
      </w:r>
      <w:r w:rsidRPr="00056BD6">
        <w:rPr>
          <w:rFonts w:eastAsia="Calibri"/>
          <w:color w:val="000000" w:themeColor="text1"/>
        </w:rPr>
        <w:t>brand’s story. This method yields better results than focusing on presenters or using hu</w:t>
      </w:r>
      <w:r w:rsidR="003C6FC4" w:rsidRPr="00056BD6">
        <w:rPr>
          <w:rFonts w:eastAsia="Calibri"/>
          <w:color w:val="000000" w:themeColor="text1"/>
        </w:rPr>
        <w:t>m</w:t>
      </w:r>
      <w:r w:rsidRPr="00056BD6">
        <w:rPr>
          <w:rFonts w:eastAsia="Calibri"/>
          <w:color w:val="000000" w:themeColor="text1"/>
        </w:rPr>
        <w:t>or</w:t>
      </w:r>
      <w:r w:rsidR="003C6FC4" w:rsidRPr="00056BD6">
        <w:rPr>
          <w:rFonts w:eastAsia="Calibri"/>
          <w:color w:val="000000" w:themeColor="text1"/>
        </w:rPr>
        <w:t xml:space="preserve"> </w:t>
      </w:r>
      <w:r w:rsidRPr="00056BD6">
        <w:rPr>
          <w:rFonts w:eastAsia="Calibri"/>
          <w:color w:val="000000" w:themeColor="text1"/>
        </w:rPr>
        <w:t xml:space="preserve">to achieve sales success and can also create positive memories for consumers through creative thinking [4]. However, sometimes there is no need for creativity in product tie-ins. </w:t>
      </w:r>
      <w:bookmarkStart w:id="2" w:name="_Hlk163737860"/>
      <w:r w:rsidR="00C659F0" w:rsidRPr="00056BD6">
        <w:rPr>
          <w:rFonts w:eastAsia="Calibri"/>
          <w:color w:val="000000" w:themeColor="text1"/>
        </w:rPr>
        <w:t>A previous study</w:t>
      </w:r>
      <w:r w:rsidRPr="00056BD6">
        <w:rPr>
          <w:rFonts w:eastAsia="Calibri"/>
          <w:color w:val="000000" w:themeColor="text1"/>
        </w:rPr>
        <w:t xml:space="preserve"> found product </w:t>
      </w:r>
      <w:r w:rsidR="00B447F0" w:rsidRPr="00056BD6">
        <w:rPr>
          <w:rFonts w:eastAsia="Calibri"/>
          <w:color w:val="000000" w:themeColor="text1"/>
        </w:rPr>
        <w:t>placement</w:t>
      </w:r>
      <w:r w:rsidRPr="00056BD6">
        <w:rPr>
          <w:rFonts w:eastAsia="Calibri"/>
          <w:color w:val="000000" w:themeColor="text1"/>
        </w:rPr>
        <w:t xml:space="preserve"> </w:t>
      </w:r>
      <w:r w:rsidR="00B447F0" w:rsidRPr="00056BD6">
        <w:rPr>
          <w:rFonts w:eastAsia="Calibri"/>
          <w:color w:val="000000" w:themeColor="text1"/>
        </w:rPr>
        <w:t xml:space="preserve">advertising </w:t>
      </w:r>
      <w:r w:rsidRPr="00056BD6">
        <w:rPr>
          <w:rFonts w:eastAsia="Calibri"/>
          <w:color w:val="000000" w:themeColor="text1"/>
        </w:rPr>
        <w:t xml:space="preserve">in movies </w:t>
      </w:r>
      <w:r w:rsidR="00B447F0" w:rsidRPr="00056BD6">
        <w:rPr>
          <w:rFonts w:eastAsia="Calibri"/>
          <w:color w:val="000000" w:themeColor="text1"/>
        </w:rPr>
        <w:t>was</w:t>
      </w:r>
      <w:r w:rsidRPr="00056BD6">
        <w:rPr>
          <w:rFonts w:eastAsia="Calibri"/>
          <w:color w:val="000000" w:themeColor="text1"/>
        </w:rPr>
        <w:t xml:space="preserve"> able to impact brand awareness and brand purchase intentions [5]. </w:t>
      </w:r>
      <w:bookmarkEnd w:id="2"/>
      <w:r w:rsidR="0012591B" w:rsidRPr="00056BD6">
        <w:rPr>
          <w:rFonts w:eastAsia="Calibri"/>
          <w:color w:val="000000" w:themeColor="text1"/>
        </w:rPr>
        <w:t xml:space="preserve">YouTube product placement advertising can be categorized into three types: 1. Product Prominence: placing products visibly or as a backdrop </w:t>
      </w:r>
      <w:r w:rsidR="00D46014" w:rsidRPr="00056BD6">
        <w:rPr>
          <w:rFonts w:eastAsia="Calibri"/>
          <w:color w:val="000000" w:themeColor="text1"/>
        </w:rPr>
        <w:t>[6,7]</w:t>
      </w:r>
      <w:r w:rsidR="00915E0F">
        <w:rPr>
          <w:rFonts w:eastAsia="Calibri"/>
          <w:color w:val="000000" w:themeColor="text1"/>
        </w:rPr>
        <w:t>;</w:t>
      </w:r>
      <w:r w:rsidR="00746D58">
        <w:rPr>
          <w:rFonts w:eastAsia="Calibri"/>
          <w:color w:val="000000" w:themeColor="text1"/>
        </w:rPr>
        <w:t xml:space="preserve"> </w:t>
      </w:r>
      <w:r w:rsidR="0012591B" w:rsidRPr="00056BD6">
        <w:rPr>
          <w:rFonts w:eastAsia="Calibri"/>
          <w:color w:val="000000" w:themeColor="text1"/>
        </w:rPr>
        <w:t>2. Relevance of Products to YouTube Content: advertising relevant products [</w:t>
      </w:r>
      <w:r w:rsidR="00D46014" w:rsidRPr="00056BD6">
        <w:rPr>
          <w:rFonts w:eastAsia="Calibri"/>
          <w:color w:val="000000" w:themeColor="text1"/>
        </w:rPr>
        <w:t>8</w:t>
      </w:r>
      <w:r w:rsidR="0012591B" w:rsidRPr="00056BD6">
        <w:rPr>
          <w:rFonts w:eastAsia="Calibri"/>
          <w:color w:val="000000" w:themeColor="text1"/>
        </w:rPr>
        <w:t>]</w:t>
      </w:r>
      <w:r w:rsidR="00915E0F">
        <w:rPr>
          <w:rFonts w:eastAsia="Calibri"/>
          <w:color w:val="000000" w:themeColor="text1"/>
        </w:rPr>
        <w:t>;</w:t>
      </w:r>
      <w:r w:rsidR="0012591B" w:rsidRPr="00056BD6">
        <w:rPr>
          <w:rFonts w:eastAsia="Calibri"/>
          <w:color w:val="000000" w:themeColor="text1"/>
        </w:rPr>
        <w:t xml:space="preserve"> 3. Talking about a Product: discussing and providing information about a product [</w:t>
      </w:r>
      <w:r w:rsidR="00D46014" w:rsidRPr="00056BD6">
        <w:rPr>
          <w:rFonts w:eastAsia="Calibri"/>
          <w:color w:val="000000" w:themeColor="text1"/>
        </w:rPr>
        <w:t>9</w:t>
      </w:r>
      <w:r w:rsidR="0012591B" w:rsidRPr="00056BD6">
        <w:rPr>
          <w:rFonts w:eastAsia="Calibri"/>
          <w:color w:val="000000" w:themeColor="text1"/>
        </w:rPr>
        <w:t>]</w:t>
      </w:r>
      <w:r w:rsidR="00915E0F">
        <w:rPr>
          <w:rFonts w:eastAsia="Calibri"/>
          <w:color w:val="000000" w:themeColor="text1"/>
        </w:rPr>
        <w:t>;</w:t>
      </w:r>
      <w:r w:rsidR="0012591B" w:rsidRPr="00056BD6">
        <w:rPr>
          <w:rFonts w:eastAsia="Calibri"/>
          <w:color w:val="000000" w:themeColor="text1"/>
        </w:rPr>
        <w:t xml:space="preserve"> </w:t>
      </w:r>
      <w:r w:rsidR="00257C44">
        <w:rPr>
          <w:rFonts w:eastAsia="Times New Roman"/>
          <w:color w:val="000000" w:themeColor="text1"/>
          <w:kern w:val="0"/>
          <w:lang w:val="en" w:eastAsia="ja-JP" w:bidi="th-TH"/>
        </w:rPr>
        <w:t>H</w:t>
      </w:r>
      <w:r w:rsidR="00B447F0" w:rsidRPr="00056BD6">
        <w:rPr>
          <w:rFonts w:eastAsia="Times New Roman"/>
          <w:color w:val="000000" w:themeColor="text1"/>
          <w:kern w:val="0"/>
          <w:lang w:val="en" w:eastAsia="ja-JP" w:bidi="th-TH"/>
        </w:rPr>
        <w:t xml:space="preserve">ow many </w:t>
      </w:r>
      <w:r w:rsidR="00257C44">
        <w:rPr>
          <w:rFonts w:eastAsia="Times New Roman"/>
          <w:color w:val="000000" w:themeColor="text1"/>
          <w:kern w:val="0"/>
          <w:lang w:val="en" w:eastAsia="ja-JP" w:bidi="th-TH"/>
        </w:rPr>
        <w:t xml:space="preserve">times </w:t>
      </w:r>
      <w:r w:rsidR="00B447F0" w:rsidRPr="00056BD6">
        <w:rPr>
          <w:rFonts w:eastAsia="Times New Roman"/>
          <w:color w:val="000000" w:themeColor="text1"/>
          <w:kern w:val="0"/>
          <w:lang w:val="en" w:eastAsia="ja-JP" w:bidi="th-TH"/>
        </w:rPr>
        <w:t xml:space="preserve">mentions made and how </w:t>
      </w:r>
      <w:r w:rsidR="00915E0F">
        <w:rPr>
          <w:rFonts w:eastAsia="Times New Roman"/>
          <w:color w:val="000000" w:themeColor="text1"/>
          <w:kern w:val="0"/>
          <w:lang w:val="en" w:eastAsia="ja-JP" w:bidi="th-TH"/>
        </w:rPr>
        <w:t>these</w:t>
      </w:r>
      <w:r w:rsidR="00257C44">
        <w:rPr>
          <w:rFonts w:eastAsia="Times New Roman"/>
          <w:color w:val="000000" w:themeColor="text1"/>
          <w:kern w:val="0"/>
          <w:lang w:val="en" w:eastAsia="ja-JP" w:bidi="th-TH"/>
        </w:rPr>
        <w:t xml:space="preserve"> d</w:t>
      </w:r>
      <w:r w:rsidR="00257C44" w:rsidRPr="00056BD6">
        <w:rPr>
          <w:rFonts w:eastAsia="Times New Roman"/>
          <w:color w:val="000000" w:themeColor="text1"/>
          <w:kern w:val="0"/>
          <w:lang w:val="en" w:eastAsia="ja-JP" w:bidi="th-TH"/>
        </w:rPr>
        <w:t>epend on the brand</w:t>
      </w:r>
      <w:r w:rsidR="00257C44">
        <w:rPr>
          <w:rFonts w:eastAsia="Times New Roman"/>
          <w:color w:val="000000" w:themeColor="text1"/>
          <w:kern w:val="0"/>
          <w:lang w:val="en" w:eastAsia="ja-JP" w:bidi="th-TH"/>
        </w:rPr>
        <w:t xml:space="preserve"> message strategy</w:t>
      </w:r>
      <w:r w:rsidR="00257C44" w:rsidRPr="00056BD6">
        <w:rPr>
          <w:rFonts w:eastAsia="Times New Roman"/>
          <w:color w:val="000000" w:themeColor="text1"/>
          <w:kern w:val="0"/>
          <w:lang w:val="en" w:eastAsia="ja-JP" w:bidi="th-TH"/>
        </w:rPr>
        <w:t xml:space="preserve"> </w:t>
      </w:r>
      <w:r w:rsidR="00B447F0" w:rsidRPr="00056BD6">
        <w:rPr>
          <w:color w:val="000000" w:themeColor="text1"/>
          <w:lang w:val="en"/>
        </w:rPr>
        <w:t xml:space="preserve"> </w:t>
      </w:r>
      <w:r w:rsidR="00B447F0" w:rsidRPr="00056BD6">
        <w:rPr>
          <w:rStyle w:val="ts-alignment-element"/>
          <w:color w:val="000000" w:themeColor="text1"/>
          <w:lang w:val="en"/>
        </w:rPr>
        <w:t>[1</w:t>
      </w:r>
      <w:r w:rsidR="00D46014" w:rsidRPr="00056BD6">
        <w:rPr>
          <w:rStyle w:val="ts-alignment-element"/>
          <w:color w:val="000000" w:themeColor="text1"/>
          <w:lang w:val="en"/>
        </w:rPr>
        <w:t>0</w:t>
      </w:r>
      <w:r w:rsidR="00B447F0" w:rsidRPr="00056BD6">
        <w:rPr>
          <w:rStyle w:val="ts-alignment-element"/>
          <w:color w:val="000000" w:themeColor="text1"/>
          <w:lang w:val="en"/>
        </w:rPr>
        <w:t>]</w:t>
      </w:r>
      <w:r w:rsidR="00915E0F">
        <w:rPr>
          <w:rStyle w:val="ts-alignment-element"/>
          <w:color w:val="000000" w:themeColor="text1"/>
          <w:lang w:val="en"/>
        </w:rPr>
        <w:t>;</w:t>
      </w:r>
      <w:r w:rsidR="00B447F0" w:rsidRPr="00056BD6">
        <w:rPr>
          <w:color w:val="000000" w:themeColor="text1"/>
          <w:lang w:val="en"/>
        </w:rPr>
        <w:t xml:space="preserve"> </w:t>
      </w:r>
      <w:r w:rsidR="00B447F0" w:rsidRPr="00056BD6">
        <w:rPr>
          <w:rStyle w:val="ts-alignment-element"/>
          <w:color w:val="000000" w:themeColor="text1"/>
          <w:lang w:val="en"/>
        </w:rPr>
        <w:t>YouTubers</w:t>
      </w:r>
      <w:r w:rsidR="00B447F0" w:rsidRPr="00056BD6">
        <w:rPr>
          <w:color w:val="000000" w:themeColor="text1"/>
          <w:lang w:val="en"/>
        </w:rPr>
        <w:t xml:space="preserve"> </w:t>
      </w:r>
      <w:r w:rsidR="00FE64B7" w:rsidRPr="00056BD6">
        <w:rPr>
          <w:rStyle w:val="ts-alignment-element"/>
          <w:color w:val="000000" w:themeColor="text1"/>
          <w:lang w:val="en"/>
        </w:rPr>
        <w:t>talk</w:t>
      </w:r>
      <w:r w:rsidR="00B447F0" w:rsidRPr="00056BD6">
        <w:rPr>
          <w:color w:val="000000" w:themeColor="text1"/>
          <w:lang w:val="en"/>
        </w:rPr>
        <w:t xml:space="preserve"> </w:t>
      </w:r>
      <w:r w:rsidR="00B447F0" w:rsidRPr="00056BD6">
        <w:rPr>
          <w:rStyle w:val="ts-alignment-element"/>
          <w:color w:val="000000" w:themeColor="text1"/>
          <w:lang w:val="en"/>
        </w:rPr>
        <w:t>about</w:t>
      </w:r>
      <w:r w:rsidR="00B447F0" w:rsidRPr="00056BD6">
        <w:rPr>
          <w:color w:val="000000" w:themeColor="text1"/>
          <w:lang w:val="en"/>
        </w:rPr>
        <w:t xml:space="preserve"> </w:t>
      </w:r>
      <w:r w:rsidR="00B447F0" w:rsidRPr="00056BD6">
        <w:rPr>
          <w:rStyle w:val="ts-alignment-element"/>
          <w:color w:val="000000" w:themeColor="text1"/>
          <w:lang w:val="en"/>
        </w:rPr>
        <w:t>prices</w:t>
      </w:r>
      <w:r w:rsidR="00B447F0" w:rsidRPr="00056BD6">
        <w:rPr>
          <w:color w:val="000000" w:themeColor="text1"/>
          <w:lang w:val="en"/>
        </w:rPr>
        <w:t xml:space="preserve">, </w:t>
      </w:r>
      <w:r w:rsidR="00B447F0" w:rsidRPr="00056BD6">
        <w:rPr>
          <w:rStyle w:val="ts-alignment-element"/>
          <w:color w:val="000000" w:themeColor="text1"/>
          <w:lang w:val="en"/>
        </w:rPr>
        <w:t>brand</w:t>
      </w:r>
      <w:r w:rsidR="00B447F0" w:rsidRPr="00056BD6">
        <w:rPr>
          <w:color w:val="000000" w:themeColor="text1"/>
          <w:lang w:val="en"/>
        </w:rPr>
        <w:t xml:space="preserve"> </w:t>
      </w:r>
      <w:r w:rsidR="00B447F0" w:rsidRPr="00056BD6">
        <w:rPr>
          <w:rStyle w:val="ts-alignment-element"/>
          <w:color w:val="000000" w:themeColor="text1"/>
          <w:lang w:val="en"/>
        </w:rPr>
        <w:t>names</w:t>
      </w:r>
      <w:r w:rsidR="00B447F0" w:rsidRPr="00056BD6">
        <w:rPr>
          <w:color w:val="000000" w:themeColor="text1"/>
          <w:lang w:val="en"/>
        </w:rPr>
        <w:t xml:space="preserve">, </w:t>
      </w:r>
      <w:r w:rsidR="00B447F0" w:rsidRPr="00056BD6">
        <w:rPr>
          <w:rStyle w:val="ts-alignment-element"/>
          <w:color w:val="000000" w:themeColor="text1"/>
          <w:lang w:val="en"/>
        </w:rPr>
        <w:t>and</w:t>
      </w:r>
      <w:r w:rsidR="00B447F0" w:rsidRPr="00056BD6">
        <w:rPr>
          <w:color w:val="000000" w:themeColor="text1"/>
          <w:lang w:val="en"/>
        </w:rPr>
        <w:t xml:space="preserve"> </w:t>
      </w:r>
      <w:r w:rsidR="00B447F0" w:rsidRPr="00056BD6">
        <w:rPr>
          <w:rStyle w:val="ts-alignment-element"/>
          <w:color w:val="000000" w:themeColor="text1"/>
          <w:lang w:val="en"/>
        </w:rPr>
        <w:t>stores</w:t>
      </w:r>
      <w:r w:rsidR="00B447F0" w:rsidRPr="00056BD6">
        <w:rPr>
          <w:color w:val="000000" w:themeColor="text1"/>
          <w:lang w:val="en"/>
        </w:rPr>
        <w:t xml:space="preserve"> </w:t>
      </w:r>
      <w:r w:rsidR="00B447F0" w:rsidRPr="00056BD6">
        <w:rPr>
          <w:rStyle w:val="ts-alignment-element"/>
          <w:color w:val="000000" w:themeColor="text1"/>
          <w:lang w:val="en"/>
        </w:rPr>
        <w:t>where</w:t>
      </w:r>
      <w:r w:rsidR="00B447F0" w:rsidRPr="00056BD6">
        <w:rPr>
          <w:color w:val="000000" w:themeColor="text1"/>
          <w:lang w:val="en"/>
        </w:rPr>
        <w:t xml:space="preserve"> </w:t>
      </w:r>
      <w:r w:rsidR="00B447F0" w:rsidRPr="00056BD6">
        <w:rPr>
          <w:rStyle w:val="ts-alignment-element"/>
          <w:color w:val="000000" w:themeColor="text1"/>
          <w:lang w:val="en"/>
        </w:rPr>
        <w:t>they</w:t>
      </w:r>
      <w:r w:rsidR="00B447F0" w:rsidRPr="00056BD6">
        <w:rPr>
          <w:color w:val="000000" w:themeColor="text1"/>
          <w:lang w:val="en"/>
        </w:rPr>
        <w:t xml:space="preserve"> </w:t>
      </w:r>
      <w:r w:rsidR="00B447F0" w:rsidRPr="00056BD6">
        <w:rPr>
          <w:rStyle w:val="ts-alignment-element"/>
          <w:color w:val="000000" w:themeColor="text1"/>
          <w:lang w:val="en"/>
        </w:rPr>
        <w:t>buy</w:t>
      </w:r>
      <w:r w:rsidR="00B447F0" w:rsidRPr="00056BD6">
        <w:rPr>
          <w:color w:val="000000" w:themeColor="text1"/>
          <w:lang w:val="en"/>
        </w:rPr>
        <w:t xml:space="preserve"> </w:t>
      </w:r>
      <w:r w:rsidR="00B447F0" w:rsidRPr="00056BD6">
        <w:rPr>
          <w:rStyle w:val="ts-alignment-element"/>
          <w:color w:val="000000" w:themeColor="text1"/>
          <w:lang w:val="en"/>
        </w:rPr>
        <w:t>products</w:t>
      </w:r>
      <w:r w:rsidR="00915E0F">
        <w:rPr>
          <w:rStyle w:val="ts-alignment-element"/>
          <w:color w:val="000000" w:themeColor="text1"/>
          <w:lang w:val="en"/>
        </w:rPr>
        <w:t xml:space="preserve"> </w:t>
      </w:r>
      <w:r w:rsidR="00B447F0" w:rsidRPr="00056BD6">
        <w:rPr>
          <w:color w:val="000000" w:themeColor="text1"/>
          <w:lang w:bidi="th-TH"/>
        </w:rPr>
        <w:t>[1</w:t>
      </w:r>
      <w:r w:rsidR="00D46014" w:rsidRPr="00056BD6">
        <w:rPr>
          <w:color w:val="000000" w:themeColor="text1"/>
          <w:lang w:bidi="th-TH"/>
        </w:rPr>
        <w:t>1</w:t>
      </w:r>
      <w:r w:rsidR="00B447F0" w:rsidRPr="00056BD6">
        <w:rPr>
          <w:color w:val="000000" w:themeColor="text1"/>
          <w:lang w:bidi="th-TH"/>
        </w:rPr>
        <w:t>]</w:t>
      </w:r>
      <w:bookmarkStart w:id="3" w:name="_Hlk163741323"/>
      <w:r w:rsidR="00915E0F">
        <w:rPr>
          <w:color w:val="000000" w:themeColor="text1"/>
          <w:lang w:bidi="th-TH"/>
        </w:rPr>
        <w:t>.</w:t>
      </w:r>
    </w:p>
    <w:bookmarkEnd w:id="3"/>
    <w:p w14:paraId="44D8969F" w14:textId="7B6A310D" w:rsidR="000E6894" w:rsidRPr="00056BD6" w:rsidRDefault="613E76B0" w:rsidP="00607D02">
      <w:pPr>
        <w:pStyle w:val="IJECS"/>
        <w:spacing w:afterLines="50" w:after="180" w:line="276" w:lineRule="auto"/>
        <w:ind w:left="0" w:firstLine="0"/>
        <w:rPr>
          <w:rFonts w:eastAsia="Calibri"/>
          <w:color w:val="000000" w:themeColor="text1"/>
        </w:rPr>
      </w:pPr>
      <w:r w:rsidRPr="613E76B0">
        <w:rPr>
          <w:rFonts w:eastAsia="Calibri"/>
          <w:color w:val="000000" w:themeColor="text1"/>
        </w:rPr>
        <w:t>More than nine out of 10 Thai viewers admit to using YouTube for selecting products and making purchases. Currently, there are new methods that allow consumers to buy products and services on YouTube. Moreover, it was found that viewers trust YouTubers up to 91% and believe that YouTubers provide the most accurate product information or reviews at 94%. In terms of driving business, campaigns on YouTube have increased offline sales by up to 3.9%, and 92% of viewers in Thailand are open to advertisements and content from brands when watching videos related to themselves [12]. These statistics have been described in a previous study in 2017, which revealed the effects of source credibility, source attractiveness, product match-up, and meaning transfer on consumer attitude and purchase intention [13].</w:t>
      </w:r>
    </w:p>
    <w:p w14:paraId="4A96E619" w14:textId="7E87E4AF" w:rsidR="000E6894" w:rsidRPr="00056BD6" w:rsidRDefault="613E76B0" w:rsidP="00607D02">
      <w:pPr>
        <w:pStyle w:val="IJECS"/>
        <w:spacing w:afterLines="50" w:after="180" w:line="276" w:lineRule="auto"/>
        <w:ind w:left="0" w:firstLine="0"/>
        <w:rPr>
          <w:rFonts w:eastAsia="Calibri"/>
          <w:color w:val="000000" w:themeColor="text1"/>
        </w:rPr>
      </w:pPr>
      <w:r w:rsidRPr="613E76B0">
        <w:rPr>
          <w:rFonts w:eastAsia="Calibri"/>
          <w:color w:val="000000" w:themeColor="text1"/>
        </w:rPr>
        <w:t>In marketing communication, there are needs to consider, not just in terms of consumers, but also in terms of product presentation. Countries with different cultures and societies need different ways of communicating with consumers, for example, the distinctiveness of Japanese advertising lies in the cultural differences that influence the advertising industry and make consumers around the world feel that Japanese products are more special than other products</w:t>
      </w:r>
      <w:r w:rsidR="00915E0F">
        <w:rPr>
          <w:rFonts w:eastAsia="Calibri"/>
          <w:color w:val="000000" w:themeColor="text1"/>
        </w:rPr>
        <w:t>. In contrast,</w:t>
      </w:r>
      <w:r w:rsidRPr="613E76B0">
        <w:rPr>
          <w:rFonts w:eastAsia="Calibri"/>
          <w:color w:val="000000" w:themeColor="text1"/>
        </w:rPr>
        <w:t xml:space="preserve"> th</w:t>
      </w:r>
      <w:r w:rsidR="00915E0F">
        <w:rPr>
          <w:rFonts w:eastAsia="Calibri"/>
          <w:color w:val="000000" w:themeColor="text1"/>
        </w:rPr>
        <w:t>is</w:t>
      </w:r>
      <w:r w:rsidRPr="613E76B0">
        <w:rPr>
          <w:rFonts w:eastAsia="Calibri"/>
          <w:color w:val="000000" w:themeColor="text1"/>
        </w:rPr>
        <w:t xml:space="preserve"> distinctiveness does not appear in Thailand’s advertising industry [14]. Although Japan tends to produce advertisements that are more exaggerated than reality, the advertisers are interested in communicating </w:t>
      </w:r>
      <w:r w:rsidR="00915E0F" w:rsidRPr="613E76B0">
        <w:rPr>
          <w:rFonts w:eastAsia="Calibri"/>
          <w:color w:val="000000" w:themeColor="text1"/>
        </w:rPr>
        <w:t xml:space="preserve">meaningfully </w:t>
      </w:r>
      <w:r w:rsidRPr="613E76B0">
        <w:rPr>
          <w:rFonts w:eastAsia="Calibri"/>
          <w:color w:val="000000" w:themeColor="text1"/>
        </w:rPr>
        <w:t>what the brand wants to convey, which is known as “Kokoro wo utsu (</w:t>
      </w:r>
      <w:r w:rsidRPr="613E76B0">
        <w:rPr>
          <w:rFonts w:ascii="MS Gothic" w:eastAsia="MS Gothic" w:hAnsi="MS Gothic" w:cs="MS Gothic"/>
          <w:color w:val="000000" w:themeColor="text1"/>
        </w:rPr>
        <w:t>心を打つ</w:t>
      </w:r>
      <w:r w:rsidRPr="613E76B0">
        <w:rPr>
          <w:rFonts w:eastAsia="Calibri"/>
          <w:color w:val="000000" w:themeColor="text1"/>
        </w:rPr>
        <w:t>)” and means captivating or touching the hearts of consumers, not focusing solely on sales (Hard Sell) because they want their advertisements to attract consumers quickly while focusing on consumer-centric sales called Soft Sell [15].</w:t>
      </w:r>
    </w:p>
    <w:p w14:paraId="6973E1D0" w14:textId="1EA3618A" w:rsidR="0012591B" w:rsidRPr="00056BD6" w:rsidRDefault="000E6894" w:rsidP="00607D02">
      <w:pPr>
        <w:pStyle w:val="IJECS"/>
        <w:spacing w:afterLines="50" w:after="180" w:line="276" w:lineRule="auto"/>
        <w:ind w:left="0" w:firstLine="0"/>
        <w:rPr>
          <w:rFonts w:eastAsia="Calibri"/>
          <w:color w:val="000000" w:themeColor="text1"/>
        </w:rPr>
      </w:pPr>
      <w:r w:rsidRPr="00056BD6">
        <w:rPr>
          <w:rFonts w:eastAsia="Calibri"/>
          <w:color w:val="000000" w:themeColor="text1"/>
        </w:rPr>
        <w:t xml:space="preserve">After the outbreak of COVID-19, it was found that Japanese people gradually accepted </w:t>
      </w:r>
      <w:r w:rsidRPr="00056BD6">
        <w:rPr>
          <w:rFonts w:eastAsia="Calibri"/>
          <w:color w:val="000000" w:themeColor="text1"/>
        </w:rPr>
        <w:lastRenderedPageBreak/>
        <w:t xml:space="preserve">digital media as </w:t>
      </w:r>
      <w:r w:rsidR="00915E0F">
        <w:rPr>
          <w:rFonts w:eastAsia="Calibri"/>
          <w:color w:val="000000" w:themeColor="text1"/>
        </w:rPr>
        <w:t>a</w:t>
      </w:r>
      <w:r w:rsidRPr="00056BD6">
        <w:rPr>
          <w:rFonts w:eastAsia="Calibri"/>
          <w:color w:val="000000" w:themeColor="text1"/>
        </w:rPr>
        <w:t xml:space="preserve"> marketing strateg</w:t>
      </w:r>
      <w:r w:rsidR="00915E0F">
        <w:rPr>
          <w:rFonts w:eastAsia="Calibri"/>
          <w:color w:val="000000" w:themeColor="text1"/>
        </w:rPr>
        <w:t>y</w:t>
      </w:r>
      <w:r w:rsidRPr="00056BD6">
        <w:rPr>
          <w:rFonts w:eastAsia="Calibri"/>
          <w:color w:val="000000" w:themeColor="text1"/>
        </w:rPr>
        <w:t>. Data from Yahoo! Japan states that the success factor of online marketing in Japan is using images of famous people</w:t>
      </w:r>
      <w:r w:rsidR="00915E0F">
        <w:rPr>
          <w:rFonts w:eastAsia="Calibri"/>
          <w:color w:val="000000" w:themeColor="text1"/>
        </w:rPr>
        <w:t xml:space="preserve">, </w:t>
      </w:r>
      <w:r w:rsidRPr="00056BD6">
        <w:rPr>
          <w:rFonts w:eastAsia="Calibri"/>
          <w:color w:val="000000" w:themeColor="text1"/>
        </w:rPr>
        <w:t>characters or mascots in advertisements [</w:t>
      </w:r>
      <w:r w:rsidR="001A77F5" w:rsidRPr="00056BD6">
        <w:rPr>
          <w:rFonts w:eastAsia="Calibri"/>
          <w:color w:val="000000" w:themeColor="text1"/>
        </w:rPr>
        <w:t>16</w:t>
      </w:r>
      <w:r w:rsidRPr="00056BD6">
        <w:rPr>
          <w:rFonts w:eastAsia="Calibri"/>
          <w:color w:val="000000" w:themeColor="text1"/>
        </w:rPr>
        <w:t>]. In addition, video advertisements have become more popular, especially product placement in YouTuber</w:t>
      </w:r>
      <w:r w:rsidR="00257C44">
        <w:rPr>
          <w:rFonts w:eastAsia="Calibri"/>
          <w:color w:val="000000" w:themeColor="text1"/>
        </w:rPr>
        <w:t>s’</w:t>
      </w:r>
      <w:r w:rsidRPr="00056BD6">
        <w:rPr>
          <w:rFonts w:eastAsia="Calibri"/>
          <w:color w:val="000000" w:themeColor="text1"/>
        </w:rPr>
        <w:t xml:space="preserve"> content [</w:t>
      </w:r>
      <w:r w:rsidR="001A77F5" w:rsidRPr="00056BD6">
        <w:rPr>
          <w:rFonts w:eastAsia="Calibri"/>
          <w:color w:val="000000" w:themeColor="text1"/>
        </w:rPr>
        <w:t>17</w:t>
      </w:r>
      <w:r w:rsidR="00A34AEA" w:rsidRPr="00056BD6">
        <w:rPr>
          <w:rFonts w:eastAsia="Calibri"/>
          <w:color w:val="000000" w:themeColor="text1"/>
        </w:rPr>
        <w:t>]</w:t>
      </w:r>
      <w:r w:rsidRPr="00056BD6">
        <w:rPr>
          <w:rFonts w:eastAsia="Calibri"/>
          <w:color w:val="000000" w:themeColor="text1"/>
        </w:rPr>
        <w:t>.</w:t>
      </w:r>
      <w:r w:rsidR="0012591B" w:rsidRPr="00056BD6">
        <w:rPr>
          <w:rFonts w:eastAsia="Calibri"/>
          <w:color w:val="000000" w:themeColor="text1"/>
        </w:rPr>
        <w:t xml:space="preserve"> Moreover, </w:t>
      </w:r>
      <w:r w:rsidR="0012591B" w:rsidRPr="00056BD6">
        <w:rPr>
          <w:color w:val="000000" w:themeColor="text1"/>
          <w:lang w:bidi="th-TH"/>
        </w:rPr>
        <w:t xml:space="preserve">Virtual YouTube, also known as Vtuber, is a recent innovation that has gained popularity worldwide since 2016. Vtubers can be either 2D or 3D and are characterized by having </w:t>
      </w:r>
      <w:r w:rsidR="00915E0F">
        <w:rPr>
          <w:color w:val="000000" w:themeColor="text1"/>
          <w:lang w:bidi="th-TH"/>
        </w:rPr>
        <w:t>one</w:t>
      </w:r>
      <w:r w:rsidR="0012591B" w:rsidRPr="00056BD6">
        <w:rPr>
          <w:color w:val="000000" w:themeColor="text1"/>
          <w:lang w:bidi="th-TH"/>
        </w:rPr>
        <w:t xml:space="preserve"> person provide the voice and another person control the character's movements [</w:t>
      </w:r>
      <w:r w:rsidR="007F083D" w:rsidRPr="00056BD6">
        <w:rPr>
          <w:color w:val="000000" w:themeColor="text1"/>
          <w:lang w:bidi="th-TH"/>
        </w:rPr>
        <w:t>1</w:t>
      </w:r>
      <w:r w:rsidR="001A77F5" w:rsidRPr="00056BD6">
        <w:rPr>
          <w:color w:val="000000" w:themeColor="text1"/>
          <w:lang w:bidi="th-TH"/>
        </w:rPr>
        <w:t>8</w:t>
      </w:r>
      <w:r w:rsidR="0012591B" w:rsidRPr="00056BD6">
        <w:rPr>
          <w:color w:val="000000" w:themeColor="text1"/>
          <w:lang w:bidi="th-TH"/>
        </w:rPr>
        <w:t>]</w:t>
      </w:r>
      <w:r w:rsidR="0012591B" w:rsidRPr="00056BD6">
        <w:rPr>
          <w:rFonts w:eastAsia="Times New Roman"/>
          <w:color w:val="000000" w:themeColor="text1"/>
          <w:kern w:val="0"/>
          <w:lang w:val="en" w:eastAsia="ja-JP" w:bidi="th-TH"/>
        </w:rPr>
        <w:t>.</w:t>
      </w:r>
      <w:r w:rsidR="0012591B" w:rsidRPr="00056BD6">
        <w:rPr>
          <w:color w:val="000000" w:themeColor="text1"/>
          <w:lang w:bidi="th-TH"/>
        </w:rPr>
        <w:t xml:space="preserve"> </w:t>
      </w:r>
      <w:bookmarkStart w:id="4" w:name="_Hlk163742088"/>
      <w:r w:rsidR="00257C44">
        <w:rPr>
          <w:color w:val="000000" w:themeColor="text1"/>
          <w:lang w:bidi="th-TH"/>
        </w:rPr>
        <w:t xml:space="preserve">A </w:t>
      </w:r>
      <w:r w:rsidR="00686879" w:rsidRPr="00056BD6">
        <w:rPr>
          <w:rFonts w:eastAsia="Calibri"/>
          <w:color w:val="000000" w:themeColor="text1"/>
        </w:rPr>
        <w:t>Vtuber can be a YouTuber who uses cartoon or motion capture technology to represent themselves [</w:t>
      </w:r>
      <w:r w:rsidR="007F083D" w:rsidRPr="00056BD6">
        <w:rPr>
          <w:rFonts w:eastAsia="Calibri"/>
          <w:color w:val="000000" w:themeColor="text1"/>
        </w:rPr>
        <w:t>1</w:t>
      </w:r>
      <w:r w:rsidR="00373699" w:rsidRPr="00056BD6">
        <w:rPr>
          <w:rFonts w:eastAsia="Calibri"/>
          <w:color w:val="000000" w:themeColor="text1"/>
        </w:rPr>
        <w:t>9</w:t>
      </w:r>
      <w:r w:rsidR="00686879" w:rsidRPr="00056BD6">
        <w:rPr>
          <w:rFonts w:eastAsia="Calibri"/>
          <w:color w:val="000000" w:themeColor="text1"/>
        </w:rPr>
        <w:t>].</w:t>
      </w:r>
      <w:bookmarkEnd w:id="4"/>
      <w:r w:rsidR="00686879" w:rsidRPr="00056BD6">
        <w:rPr>
          <w:rFonts w:eastAsia="Calibri"/>
          <w:color w:val="000000" w:themeColor="text1"/>
        </w:rPr>
        <w:t xml:space="preserve"> </w:t>
      </w:r>
      <w:r w:rsidR="0012591B" w:rsidRPr="00056BD6">
        <w:rPr>
          <w:color w:val="000000" w:themeColor="text1"/>
          <w:lang w:bidi="th-TH"/>
        </w:rPr>
        <w:t>Vtubers are currently being used to sell unpopular products and promote merchandise by using their images, sounds, and content during live broadcasts. One of the key advantages of using Vtubers is their ability to instantly respond to any inquiry, making them an attractive option for companies looking to promote their products [</w:t>
      </w:r>
      <w:r w:rsidR="00373699" w:rsidRPr="00056BD6">
        <w:rPr>
          <w:color w:val="000000" w:themeColor="text1"/>
          <w:lang w:bidi="th-TH"/>
        </w:rPr>
        <w:t>20</w:t>
      </w:r>
      <w:r w:rsidR="0012591B" w:rsidRPr="00056BD6">
        <w:rPr>
          <w:color w:val="000000" w:themeColor="text1"/>
          <w:lang w:bidi="th-TH"/>
        </w:rPr>
        <w:t>].</w:t>
      </w:r>
    </w:p>
    <w:p w14:paraId="33FF9056" w14:textId="7D9E2E81" w:rsidR="00B447F0" w:rsidRPr="00607D02" w:rsidRDefault="00915E0F" w:rsidP="00607D02">
      <w:pPr>
        <w:widowControl/>
        <w:shd w:val="clear" w:color="auto" w:fill="FDFDFD"/>
        <w:snapToGrid w:val="0"/>
        <w:spacing w:afterLines="50" w:after="180" w:line="276" w:lineRule="auto"/>
        <w:jc w:val="both"/>
        <w:rPr>
          <w:color w:val="000000" w:themeColor="text1"/>
          <w:lang w:bidi="th-TH"/>
        </w:rPr>
      </w:pPr>
      <w:r>
        <w:rPr>
          <w:rFonts w:eastAsia="Calibri"/>
          <w:color w:val="000000" w:themeColor="text1"/>
        </w:rPr>
        <w:t>When c</w:t>
      </w:r>
      <w:r w:rsidR="613E76B0" w:rsidRPr="613E76B0">
        <w:rPr>
          <w:rFonts w:eastAsia="Calibri"/>
          <w:color w:val="000000" w:themeColor="text1"/>
        </w:rPr>
        <w:t>omparing advertising through content in Thailand and Japan, it was found that Japanese marketing communication is fun and focuses on “Product Value” and “Consumer Need” while Thailand</w:t>
      </w:r>
      <w:r>
        <w:rPr>
          <w:rFonts w:eastAsia="Calibri"/>
          <w:color w:val="000000" w:themeColor="text1"/>
        </w:rPr>
        <w:t>’s</w:t>
      </w:r>
      <w:r w:rsidR="613E76B0" w:rsidRPr="613E76B0">
        <w:rPr>
          <w:rFonts w:eastAsia="Calibri"/>
          <w:color w:val="000000" w:themeColor="text1"/>
        </w:rPr>
        <w:t xml:space="preserve"> stands out for creativity and fun. Moreover, marketers prefer to promote communication through bloggers and influencers and use a Real-Time Marketing style or trend-following marketing [21]. Furthermore, there is a belief that Japanese people think buying foreign products may not be suitable for their own country because Japan is conservative [22]. </w:t>
      </w:r>
    </w:p>
    <w:p w14:paraId="317A56B2" w14:textId="2DE4F6E1" w:rsidR="00E1662A" w:rsidRPr="00056BD6" w:rsidRDefault="613E76B0" w:rsidP="00607D02">
      <w:pPr>
        <w:widowControl/>
        <w:shd w:val="clear" w:color="auto" w:fill="FDFDFD"/>
        <w:snapToGrid w:val="0"/>
        <w:spacing w:afterLines="50" w:after="180" w:line="276" w:lineRule="auto"/>
        <w:jc w:val="both"/>
        <w:rPr>
          <w:color w:val="000000" w:themeColor="text1"/>
        </w:rPr>
      </w:pPr>
      <w:r w:rsidRPr="613E76B0">
        <w:rPr>
          <w:rFonts w:eastAsia="Calibri"/>
          <w:color w:val="000000" w:themeColor="text1"/>
        </w:rPr>
        <w:t>Based on the provided information, this research aims to explore and study the current state of product placement on YouTube in Thailand and Japan, a topic that has not been previously investigated. The research seeks to answer how product placement advertising on YouTube in Thailand and Japan is presented, whether it is similar or different</w:t>
      </w:r>
      <w:r w:rsidR="00915E0F">
        <w:rPr>
          <w:rFonts w:eastAsia="Calibri"/>
          <w:color w:val="000000" w:themeColor="text1"/>
        </w:rPr>
        <w:t>,</w:t>
      </w:r>
      <w:r w:rsidRPr="613E76B0">
        <w:rPr>
          <w:rFonts w:eastAsia="Calibri"/>
          <w:color w:val="000000" w:themeColor="text1"/>
        </w:rPr>
        <w:t xml:space="preserve"> and how cultural differences affect consumers. Furthermore, it identifies the attitudes toward virtual YouTubers based on </w:t>
      </w:r>
      <w:r w:rsidR="00915E0F">
        <w:rPr>
          <w:color w:val="000000" w:themeColor="text1"/>
        </w:rPr>
        <w:t>t</w:t>
      </w:r>
      <w:r w:rsidRPr="613E76B0">
        <w:rPr>
          <w:color w:val="000000" w:themeColor="text1"/>
        </w:rPr>
        <w:t>he Technology Acceptance Model (TAM)</w:t>
      </w:r>
      <w:r w:rsidRPr="613E76B0">
        <w:rPr>
          <w:rFonts w:eastAsia="Calibri"/>
          <w:color w:val="000000" w:themeColor="text1"/>
        </w:rPr>
        <w:t xml:space="preserve">. It also examines Thai and Japanese consumers’ cultural attitudes based on the concepts of </w:t>
      </w:r>
      <w:r w:rsidRPr="613E76B0">
        <w:rPr>
          <w:color w:val="000000" w:themeColor="text1"/>
        </w:rPr>
        <w:t>Consumer Ethnocentrism (CET) and Cosmopolitanism</w:t>
      </w:r>
      <w:r w:rsidRPr="613E76B0">
        <w:rPr>
          <w:rFonts w:eastAsia="Calibri"/>
          <w:color w:val="000000" w:themeColor="text1"/>
        </w:rPr>
        <w:t>. This research extends and expands on previous studies, providing academic benefits for those who are interested in applying the research findings to study or operate marketing in Thailand and Japan or further study product placement on YouTube.</w:t>
      </w:r>
      <w:r w:rsidRPr="613E76B0">
        <w:rPr>
          <w:color w:val="000000" w:themeColor="text1"/>
        </w:rPr>
        <w:t xml:space="preserve"> </w:t>
      </w:r>
    </w:p>
    <w:p w14:paraId="7B586E7C" w14:textId="7102A9F0" w:rsidR="00E1662A" w:rsidRPr="00056BD6" w:rsidRDefault="00E1662A" w:rsidP="00607D02">
      <w:pPr>
        <w:pStyle w:val="NormalWeb"/>
        <w:snapToGrid w:val="0"/>
        <w:spacing w:before="0" w:beforeAutospacing="0" w:afterLines="50" w:after="180" w:afterAutospacing="0" w:line="276" w:lineRule="auto"/>
        <w:jc w:val="both"/>
        <w:textAlignment w:val="top"/>
        <w:rPr>
          <w:rFonts w:ascii="Times New Roman" w:eastAsia="Calibri" w:hAnsi="Times New Roman" w:cs="Times New Roman"/>
          <w:color w:val="000000" w:themeColor="text1"/>
          <w:kern w:val="2"/>
        </w:rPr>
      </w:pPr>
      <w:r w:rsidRPr="00056BD6">
        <w:rPr>
          <w:rFonts w:ascii="Times New Roman" w:eastAsia="Calibri" w:hAnsi="Times New Roman" w:cs="Times New Roman"/>
          <w:color w:val="000000" w:themeColor="text1"/>
          <w:kern w:val="2"/>
        </w:rPr>
        <w:t xml:space="preserve">This study aims to investigate how exposure and attitudes influence the responses of Thai and Japanese consumers toward product placement advertising on YouTube. Moreover, due to the rapid increase in the use of product placement on YouTube in Thailand and Japan during the COVID-19 pandemic, </w:t>
      </w:r>
      <w:r w:rsidR="00611AAC" w:rsidRPr="00056BD6">
        <w:rPr>
          <w:rFonts w:ascii="Times New Roman" w:eastAsia="Calibri" w:hAnsi="Times New Roman" w:cs="Times New Roman"/>
          <w:color w:val="000000" w:themeColor="text1"/>
          <w:kern w:val="2"/>
        </w:rPr>
        <w:t xml:space="preserve">the </w:t>
      </w:r>
      <w:r w:rsidRPr="00056BD6">
        <w:rPr>
          <w:rFonts w:ascii="Times New Roman" w:eastAsia="Calibri" w:hAnsi="Times New Roman" w:cs="Times New Roman"/>
          <w:color w:val="000000" w:themeColor="text1"/>
          <w:kern w:val="2"/>
        </w:rPr>
        <w:t xml:space="preserve">researcher </w:t>
      </w:r>
      <w:r w:rsidR="00611AAC" w:rsidRPr="00056BD6">
        <w:rPr>
          <w:rFonts w:ascii="Times New Roman" w:eastAsia="Calibri" w:hAnsi="Times New Roman" w:cs="Times New Roman"/>
          <w:color w:val="000000" w:themeColor="text1"/>
          <w:kern w:val="2"/>
        </w:rPr>
        <w:t>believes</w:t>
      </w:r>
      <w:r w:rsidRPr="00056BD6">
        <w:rPr>
          <w:rFonts w:ascii="Times New Roman" w:eastAsia="Calibri" w:hAnsi="Times New Roman" w:cs="Times New Roman"/>
          <w:color w:val="000000" w:themeColor="text1"/>
          <w:kern w:val="2"/>
        </w:rPr>
        <w:t xml:space="preserve"> that this study is necessary.</w:t>
      </w:r>
    </w:p>
    <w:p w14:paraId="1480A7E6" w14:textId="4A676347" w:rsidR="00124C3C" w:rsidRPr="00056BD6" w:rsidRDefault="00124C3C" w:rsidP="00607D02">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themeColor="text1"/>
          <w:sz w:val="28"/>
          <w:szCs w:val="28"/>
        </w:rPr>
      </w:pPr>
      <w:r w:rsidRPr="00056BD6">
        <w:rPr>
          <w:rFonts w:ascii="Arial" w:eastAsia="PMingLiU" w:hAnsi="Arial" w:cs="Arial" w:hint="eastAsia"/>
          <w:b/>
          <w:bCs/>
          <w:color w:val="000000" w:themeColor="text1"/>
          <w:sz w:val="28"/>
          <w:szCs w:val="28"/>
        </w:rPr>
        <w:t xml:space="preserve">2. </w:t>
      </w:r>
      <w:r w:rsidRPr="00056BD6">
        <w:rPr>
          <w:rFonts w:ascii="Arial" w:eastAsia="PMingLiU" w:hAnsi="Arial" w:cs="Arial"/>
          <w:b/>
          <w:bCs/>
          <w:color w:val="000000" w:themeColor="text1"/>
          <w:sz w:val="28"/>
          <w:szCs w:val="28"/>
        </w:rPr>
        <w:t>LITERATURE REVIEW</w:t>
      </w:r>
    </w:p>
    <w:p w14:paraId="2C58FA9E" w14:textId="32C3C15B" w:rsidR="00124C3C" w:rsidRPr="00056BD6" w:rsidRDefault="613E76B0" w:rsidP="001124B5">
      <w:pPr>
        <w:pStyle w:val="IJECS"/>
        <w:spacing w:line="276" w:lineRule="auto"/>
        <w:ind w:left="0" w:firstLine="0"/>
        <w:rPr>
          <w:color w:val="000000" w:themeColor="text1"/>
        </w:rPr>
      </w:pPr>
      <w:r w:rsidRPr="613E76B0">
        <w:rPr>
          <w:color w:val="000000" w:themeColor="text1"/>
        </w:rPr>
        <w:t xml:space="preserve">This research </w:t>
      </w:r>
      <w:r w:rsidR="00915E0F">
        <w:rPr>
          <w:color w:val="000000" w:themeColor="text1"/>
        </w:rPr>
        <w:t xml:space="preserve">has </w:t>
      </w:r>
      <w:r w:rsidRPr="613E76B0">
        <w:rPr>
          <w:color w:val="000000" w:themeColor="text1"/>
        </w:rPr>
        <w:t>gather</w:t>
      </w:r>
      <w:r w:rsidR="00915E0F">
        <w:rPr>
          <w:color w:val="000000" w:themeColor="text1"/>
        </w:rPr>
        <w:t>ed</w:t>
      </w:r>
      <w:r w:rsidRPr="613E76B0">
        <w:rPr>
          <w:color w:val="000000" w:themeColor="text1"/>
        </w:rPr>
        <w:t xml:space="preserve"> information from past studies, prevailing theories, current articles, and relevant documents to use as background sources for conducting this study.</w:t>
      </w:r>
    </w:p>
    <w:p w14:paraId="2A60A5A5" w14:textId="6F576290" w:rsidR="001C2C23" w:rsidRPr="00056BD6" w:rsidRDefault="00124C3C" w:rsidP="00607D02">
      <w:pPr>
        <w:pStyle w:val="IJECS"/>
        <w:spacing w:beforeLines="50" w:before="180" w:line="276" w:lineRule="auto"/>
        <w:rPr>
          <w:b/>
          <w:color w:val="000000" w:themeColor="text1"/>
        </w:rPr>
      </w:pPr>
      <w:r w:rsidRPr="00056BD6">
        <w:rPr>
          <w:rFonts w:ascii="Arial" w:hAnsi="Arial" w:cs="Arial"/>
          <w:b/>
          <w:color w:val="000000" w:themeColor="text1"/>
          <w:sz w:val="28"/>
          <w:szCs w:val="28"/>
        </w:rPr>
        <w:lastRenderedPageBreak/>
        <w:t>2.1</w:t>
      </w:r>
      <w:r w:rsidRPr="00056BD6">
        <w:rPr>
          <w:b/>
          <w:color w:val="000000" w:themeColor="text1"/>
        </w:rPr>
        <w:t xml:space="preserve"> </w:t>
      </w:r>
      <w:bookmarkStart w:id="5" w:name="_Hlk94275655"/>
      <w:r w:rsidR="00EC4AA3" w:rsidRPr="00056BD6">
        <w:rPr>
          <w:rStyle w:val="normaltextrun"/>
          <w:rFonts w:ascii="Arial" w:hAnsi="Arial" w:cs="Arial"/>
          <w:b/>
          <w:color w:val="000000" w:themeColor="text1"/>
          <w:sz w:val="28"/>
          <w:szCs w:val="28"/>
        </w:rPr>
        <w:t xml:space="preserve">Thai and Japanese Marketing Communications  </w:t>
      </w:r>
    </w:p>
    <w:p w14:paraId="2F9F52B3" w14:textId="409FB2A9" w:rsidR="00EC4AA3" w:rsidRPr="00056BD6" w:rsidRDefault="613E76B0" w:rsidP="00607D02">
      <w:pPr>
        <w:pStyle w:val="IJECS"/>
        <w:keepNext/>
        <w:spacing w:afterLines="50" w:after="180" w:line="276" w:lineRule="auto"/>
        <w:ind w:left="0" w:firstLine="0"/>
        <w:rPr>
          <w:color w:val="000000" w:themeColor="text1"/>
        </w:rPr>
      </w:pPr>
      <w:r w:rsidRPr="613E76B0">
        <w:rPr>
          <w:color w:val="000000" w:themeColor="text1"/>
        </w:rPr>
        <w:t>Upon comparing the advertising strategies through content between Thailand and Japan, it was found that marketing communication in Japan is joyful and focuses on initiating marketing from “Product Value” and “Customer Needs”. This approach stems from the Japanese business ethos, which emphasizes slow, steady growth</w:t>
      </w:r>
      <w:r w:rsidR="00915E0F">
        <w:rPr>
          <w:color w:val="000000" w:themeColor="text1"/>
        </w:rPr>
        <w:t>,</w:t>
      </w:r>
      <w:r w:rsidRPr="613E76B0">
        <w:rPr>
          <w:color w:val="000000" w:themeColor="text1"/>
        </w:rPr>
        <w:t xml:space="preserve"> and sustainability. It also adheres to a set framework, reflecting the orderly lifestyle in Japan [21].</w:t>
      </w:r>
    </w:p>
    <w:p w14:paraId="3FF57277" w14:textId="2C939637" w:rsidR="00BF1323" w:rsidRPr="00056BD6" w:rsidRDefault="00EC4AA3" w:rsidP="00607D02">
      <w:pPr>
        <w:pStyle w:val="IJECS"/>
        <w:keepNext/>
        <w:spacing w:afterLines="50" w:after="180" w:line="276" w:lineRule="auto"/>
        <w:ind w:left="0" w:firstLine="0"/>
        <w:rPr>
          <w:color w:val="000000" w:themeColor="text1"/>
        </w:rPr>
      </w:pPr>
      <w:r w:rsidRPr="00056BD6">
        <w:rPr>
          <w:color w:val="000000" w:themeColor="text1"/>
        </w:rPr>
        <w:t>Japanese marketers prioritize consumer needs, but this does not imply that the Japanese market is narrowing into a niche. For instance, the brand “Muji” does not perceive its target group to be confined to the small Minimalism market. Instead, it caters to anyone who desires well-functioning products. On the other hand, Thailand stands out for its creativity and joyful content. It prefers to promote communication through bloggers and influencers and employs a Real-Time Marketing strategy or trend-based marketing [</w:t>
      </w:r>
      <w:r w:rsidR="007F083D" w:rsidRPr="00056BD6">
        <w:rPr>
          <w:color w:val="000000" w:themeColor="text1"/>
        </w:rPr>
        <w:t>2</w:t>
      </w:r>
      <w:r w:rsidR="00373699" w:rsidRPr="00056BD6">
        <w:rPr>
          <w:color w:val="000000" w:themeColor="text1"/>
        </w:rPr>
        <w:t>2</w:t>
      </w:r>
      <w:r w:rsidRPr="00056BD6">
        <w:rPr>
          <w:color w:val="000000" w:themeColor="text1"/>
        </w:rPr>
        <w:t>].</w:t>
      </w:r>
    </w:p>
    <w:p w14:paraId="6C93515E" w14:textId="42EB1796" w:rsidR="00124C3C" w:rsidRPr="00056BD6" w:rsidRDefault="00C24DED" w:rsidP="001124B5">
      <w:pPr>
        <w:pStyle w:val="IJECS"/>
        <w:keepNext/>
        <w:numPr>
          <w:ilvl w:val="1"/>
          <w:numId w:val="3"/>
        </w:numPr>
        <w:spacing w:line="276" w:lineRule="auto"/>
        <w:rPr>
          <w:rFonts w:ascii="Arial" w:hAnsi="Arial" w:cstheme="minorBidi"/>
          <w:b/>
          <w:bCs/>
          <w:color w:val="000000" w:themeColor="text1"/>
          <w:sz w:val="28"/>
          <w:szCs w:val="35"/>
          <w:lang w:bidi="th-TH"/>
        </w:rPr>
      </w:pPr>
      <w:r w:rsidRPr="00056BD6">
        <w:rPr>
          <w:rStyle w:val="normaltextrun"/>
          <w:rFonts w:ascii="Arial" w:hAnsi="Arial" w:cs="Arial"/>
          <w:b/>
          <w:bCs/>
          <w:color w:val="000000" w:themeColor="text1"/>
          <w:sz w:val="28"/>
          <w:szCs w:val="28"/>
        </w:rPr>
        <w:t xml:space="preserve">Media </w:t>
      </w:r>
      <w:r w:rsidR="00EC4AA3" w:rsidRPr="00056BD6">
        <w:rPr>
          <w:rStyle w:val="normaltextrun"/>
          <w:rFonts w:ascii="Arial" w:hAnsi="Arial" w:cs="Arial"/>
          <w:b/>
          <w:bCs/>
          <w:color w:val="000000" w:themeColor="text1"/>
          <w:sz w:val="28"/>
          <w:szCs w:val="28"/>
        </w:rPr>
        <w:t>Exposure</w:t>
      </w:r>
    </w:p>
    <w:p w14:paraId="185E8F5C" w14:textId="1E31574E" w:rsidR="00EC4AA3" w:rsidRPr="00056BD6" w:rsidRDefault="00EC4AA3" w:rsidP="00607D02">
      <w:pPr>
        <w:pStyle w:val="IJECS"/>
        <w:spacing w:afterLines="50" w:after="180" w:line="276" w:lineRule="auto"/>
        <w:ind w:left="0" w:firstLine="0"/>
        <w:rPr>
          <w:rStyle w:val="normaltextrun"/>
          <w:color w:val="000000" w:themeColor="text1"/>
        </w:rPr>
      </w:pPr>
      <w:r w:rsidRPr="00056BD6">
        <w:rPr>
          <w:rStyle w:val="normaltextrun"/>
          <w:color w:val="000000" w:themeColor="text1"/>
        </w:rPr>
        <w:t>The human process of receiving information</w:t>
      </w:r>
      <w:r w:rsidR="00C24DED" w:rsidRPr="00056BD6">
        <w:rPr>
          <w:rStyle w:val="normaltextrun"/>
          <w:color w:val="000000" w:themeColor="text1"/>
        </w:rPr>
        <w:t xml:space="preserve"> or media</w:t>
      </w:r>
      <w:r w:rsidRPr="00056BD6">
        <w:rPr>
          <w:rStyle w:val="normaltextrun"/>
          <w:color w:val="000000" w:themeColor="text1"/>
        </w:rPr>
        <w:t xml:space="preserve"> can be compared with a distillation apparatus called “Selective Exposure”</w:t>
      </w:r>
      <w:r w:rsidR="00915E0F">
        <w:rPr>
          <w:rStyle w:val="normaltextrun"/>
          <w:color w:val="000000" w:themeColor="text1"/>
        </w:rPr>
        <w:t xml:space="preserve">. </w:t>
      </w:r>
      <w:r w:rsidRPr="00056BD6">
        <w:rPr>
          <w:rStyle w:val="normaltextrun"/>
          <w:color w:val="000000" w:themeColor="text1"/>
        </w:rPr>
        <w:t xml:space="preserve">Selective exposure represents a psychological phenomenon where individuals intentionally </w:t>
      </w:r>
      <w:r w:rsidR="003C6FC4" w:rsidRPr="00056BD6">
        <w:rPr>
          <w:rStyle w:val="normaltextrun"/>
          <w:color w:val="000000" w:themeColor="text1"/>
        </w:rPr>
        <w:t>focus</w:t>
      </w:r>
      <w:r w:rsidRPr="00056BD6">
        <w:rPr>
          <w:rStyle w:val="normaltextrun"/>
          <w:color w:val="000000" w:themeColor="text1"/>
        </w:rPr>
        <w:t xml:space="preserve"> on aspects of their environment that align with and validate their existing attitudes. This behavior is primarily driven by the need to circumvent or mitigate cognitive dissonance [</w:t>
      </w:r>
      <w:r w:rsidR="00D1211A" w:rsidRPr="00056BD6">
        <w:rPr>
          <w:rStyle w:val="normaltextrun"/>
          <w:color w:val="000000" w:themeColor="text1"/>
        </w:rPr>
        <w:t>2</w:t>
      </w:r>
      <w:r w:rsidR="007F083D" w:rsidRPr="00056BD6">
        <w:rPr>
          <w:rStyle w:val="normaltextrun"/>
          <w:color w:val="000000" w:themeColor="text1"/>
        </w:rPr>
        <w:t>3</w:t>
      </w:r>
      <w:r w:rsidRPr="00056BD6">
        <w:rPr>
          <w:rStyle w:val="normaltextrun"/>
          <w:color w:val="000000" w:themeColor="text1"/>
        </w:rPr>
        <w:t>].</w:t>
      </w:r>
    </w:p>
    <w:p w14:paraId="04FEFC9E" w14:textId="2EAF7A60" w:rsidR="00EC4AA3" w:rsidRPr="00056BD6" w:rsidRDefault="00EC4AA3" w:rsidP="00607D02">
      <w:pPr>
        <w:pStyle w:val="IJECS"/>
        <w:spacing w:afterLines="50" w:after="180" w:line="276" w:lineRule="auto"/>
        <w:ind w:left="0" w:firstLine="0"/>
        <w:rPr>
          <w:rStyle w:val="normaltextrun"/>
          <w:color w:val="000000" w:themeColor="text1"/>
        </w:rPr>
      </w:pPr>
      <w:r w:rsidRPr="00056BD6">
        <w:rPr>
          <w:rStyle w:val="normaltextrun"/>
          <w:color w:val="000000" w:themeColor="text1"/>
        </w:rPr>
        <w:t xml:space="preserve">Cognitive Dissonance refers to the psychological phenomenon </w:t>
      </w:r>
      <w:r w:rsidR="003C6FC4" w:rsidRPr="00056BD6">
        <w:rPr>
          <w:rStyle w:val="normaltextrun"/>
          <w:color w:val="000000" w:themeColor="text1"/>
        </w:rPr>
        <w:t>where</w:t>
      </w:r>
      <w:r w:rsidRPr="00056BD6">
        <w:rPr>
          <w:rStyle w:val="normaltextrun"/>
          <w:color w:val="000000" w:themeColor="text1"/>
        </w:rPr>
        <w:t xml:space="preserve"> discord arises between beliefs and attitudes. This discordance can </w:t>
      </w:r>
      <w:r w:rsidR="003C6FC4" w:rsidRPr="00056BD6">
        <w:rPr>
          <w:rStyle w:val="normaltextrun"/>
          <w:color w:val="000000" w:themeColor="text1"/>
        </w:rPr>
        <w:t xml:space="preserve">cause </w:t>
      </w:r>
      <w:r w:rsidRPr="00056BD6">
        <w:rPr>
          <w:rStyle w:val="normaltextrun"/>
          <w:color w:val="000000" w:themeColor="text1"/>
        </w:rPr>
        <w:t xml:space="preserve">discomfort, and as humans, we </w:t>
      </w:r>
      <w:r w:rsidR="003C6FC4" w:rsidRPr="00056BD6">
        <w:rPr>
          <w:rStyle w:val="normaltextrun"/>
          <w:color w:val="000000" w:themeColor="text1"/>
        </w:rPr>
        <w:t xml:space="preserve">naturally try to avoid </w:t>
      </w:r>
      <w:r w:rsidRPr="00056BD6">
        <w:rPr>
          <w:rStyle w:val="normaltextrun"/>
          <w:color w:val="000000" w:themeColor="text1"/>
        </w:rPr>
        <w:t>such discomfort [</w:t>
      </w:r>
      <w:r w:rsidR="00D1211A" w:rsidRPr="00056BD6">
        <w:rPr>
          <w:rStyle w:val="normaltextrun"/>
          <w:color w:val="000000" w:themeColor="text1"/>
        </w:rPr>
        <w:t>2</w:t>
      </w:r>
      <w:r w:rsidR="00AF084B" w:rsidRPr="00056BD6">
        <w:rPr>
          <w:rStyle w:val="normaltextrun"/>
          <w:color w:val="000000" w:themeColor="text1"/>
        </w:rPr>
        <w:t>4</w:t>
      </w:r>
      <w:r w:rsidRPr="00056BD6">
        <w:rPr>
          <w:rStyle w:val="normaltextrun"/>
          <w:color w:val="000000" w:themeColor="text1"/>
        </w:rPr>
        <w:t>]</w:t>
      </w:r>
      <w:r w:rsidR="00746D58">
        <w:rPr>
          <w:rStyle w:val="normaltextrun"/>
          <w:color w:val="000000" w:themeColor="text1"/>
        </w:rPr>
        <w:t>.</w:t>
      </w:r>
    </w:p>
    <w:p w14:paraId="452DF8DD" w14:textId="2D435B28" w:rsidR="00EC4AA3" w:rsidRPr="00056BD6" w:rsidRDefault="00216A93" w:rsidP="00607D02">
      <w:pPr>
        <w:pStyle w:val="IJECS"/>
        <w:spacing w:afterLines="50" w:after="180" w:line="276" w:lineRule="auto"/>
        <w:ind w:left="0" w:firstLine="0"/>
        <w:rPr>
          <w:rStyle w:val="normaltextrun"/>
          <w:color w:val="000000" w:themeColor="text1"/>
        </w:rPr>
      </w:pPr>
      <w:r w:rsidRPr="00056BD6">
        <w:rPr>
          <w:rStyle w:val="normaltextrun"/>
          <w:color w:val="000000" w:themeColor="text1"/>
        </w:rPr>
        <w:t>Everyone</w:t>
      </w:r>
      <w:r w:rsidR="00EC4AA3" w:rsidRPr="00056BD6">
        <w:rPr>
          <w:rStyle w:val="normaltextrun"/>
          <w:color w:val="000000" w:themeColor="text1"/>
        </w:rPr>
        <w:t xml:space="preserve"> has different media reception behaviors, </w:t>
      </w:r>
      <w:r w:rsidR="00921147" w:rsidRPr="00056BD6">
        <w:rPr>
          <w:rStyle w:val="normaltextrun"/>
          <w:color w:val="000000" w:themeColor="text1"/>
        </w:rPr>
        <w:t>influenced</w:t>
      </w:r>
      <w:r w:rsidR="00EC4AA3" w:rsidRPr="00056BD6">
        <w:rPr>
          <w:rStyle w:val="normaltextrun"/>
          <w:color w:val="000000" w:themeColor="text1"/>
        </w:rPr>
        <w:t xml:space="preserve"> </w:t>
      </w:r>
      <w:r w:rsidR="00921147" w:rsidRPr="00056BD6">
        <w:rPr>
          <w:rStyle w:val="normaltextrun"/>
          <w:color w:val="000000" w:themeColor="text1"/>
        </w:rPr>
        <w:t>by various</w:t>
      </w:r>
      <w:r w:rsidR="00EC4AA3" w:rsidRPr="00056BD6">
        <w:rPr>
          <w:rStyle w:val="normaltextrun"/>
          <w:color w:val="000000" w:themeColor="text1"/>
        </w:rPr>
        <w:t xml:space="preserve"> demographic characteristics. Individuals choose to receive media that best meets their needs, satisfaction [</w:t>
      </w:r>
      <w:r w:rsidR="009C6D3C" w:rsidRPr="00056BD6">
        <w:rPr>
          <w:rStyle w:val="normaltextrun"/>
          <w:color w:val="000000" w:themeColor="text1"/>
        </w:rPr>
        <w:t>2</w:t>
      </w:r>
      <w:r w:rsidR="00AF084B" w:rsidRPr="00056BD6">
        <w:rPr>
          <w:rStyle w:val="normaltextrun"/>
          <w:color w:val="000000" w:themeColor="text1"/>
        </w:rPr>
        <w:t>5</w:t>
      </w:r>
      <w:r w:rsidR="00EC4AA3" w:rsidRPr="00056BD6">
        <w:rPr>
          <w:rStyle w:val="normaltextrun"/>
          <w:color w:val="000000" w:themeColor="text1"/>
        </w:rPr>
        <w:t>], and interest in gaining information [</w:t>
      </w:r>
      <w:r w:rsidR="009C6D3C" w:rsidRPr="00056BD6">
        <w:rPr>
          <w:rStyle w:val="normaltextrun"/>
          <w:color w:val="000000" w:themeColor="text1"/>
        </w:rPr>
        <w:t>2</w:t>
      </w:r>
      <w:r w:rsidR="00AF084B" w:rsidRPr="00056BD6">
        <w:rPr>
          <w:rStyle w:val="normaltextrun"/>
          <w:color w:val="000000" w:themeColor="text1"/>
        </w:rPr>
        <w:t>6</w:t>
      </w:r>
      <w:r w:rsidR="00EC4AA3" w:rsidRPr="00056BD6">
        <w:rPr>
          <w:rStyle w:val="normaltextrun"/>
          <w:color w:val="000000" w:themeColor="text1"/>
        </w:rPr>
        <w:t>].</w:t>
      </w:r>
      <w:r w:rsidR="004E02CB" w:rsidRPr="00056BD6">
        <w:rPr>
          <w:rStyle w:val="normaltextrun"/>
          <w:color w:val="000000" w:themeColor="text1"/>
        </w:rPr>
        <w:t xml:space="preserve"> </w:t>
      </w:r>
    </w:p>
    <w:p w14:paraId="6C9AFD0C" w14:textId="780C57E7" w:rsidR="002D4072" w:rsidRPr="00056BD6" w:rsidRDefault="002D4072" w:rsidP="001124B5">
      <w:pPr>
        <w:pStyle w:val="IJECS"/>
        <w:keepNext/>
        <w:spacing w:line="276" w:lineRule="auto"/>
        <w:ind w:left="475" w:hanging="475"/>
        <w:rPr>
          <w:rStyle w:val="normaltextrun"/>
          <w:rFonts w:eastAsia="Calibri"/>
          <w:b/>
          <w:bCs/>
          <w:color w:val="000000" w:themeColor="text1"/>
        </w:rPr>
      </w:pPr>
      <w:r w:rsidRPr="00056BD6">
        <w:rPr>
          <w:rStyle w:val="normaltextrun"/>
          <w:rFonts w:ascii="Arial" w:hAnsi="Arial" w:cs="Arial"/>
          <w:b/>
          <w:bCs/>
          <w:color w:val="000000" w:themeColor="text1"/>
          <w:sz w:val="28"/>
          <w:szCs w:val="28"/>
        </w:rPr>
        <w:t>2.</w:t>
      </w:r>
      <w:r w:rsidR="0047076F" w:rsidRPr="00056BD6">
        <w:rPr>
          <w:rStyle w:val="normaltextrun"/>
          <w:rFonts w:ascii="Arial" w:hAnsi="Arial" w:cs="Arial"/>
          <w:b/>
          <w:bCs/>
          <w:color w:val="000000" w:themeColor="text1"/>
          <w:sz w:val="28"/>
          <w:szCs w:val="28"/>
        </w:rPr>
        <w:t xml:space="preserve">3 </w:t>
      </w:r>
      <w:r w:rsidRPr="00056BD6">
        <w:rPr>
          <w:rStyle w:val="normaltextrun"/>
          <w:rFonts w:ascii="Arial" w:hAnsi="Arial" w:cs="Arial"/>
          <w:b/>
          <w:bCs/>
          <w:color w:val="000000" w:themeColor="text1"/>
          <w:sz w:val="28"/>
          <w:szCs w:val="28"/>
        </w:rPr>
        <w:t>Consumers’ Attitude</w:t>
      </w:r>
    </w:p>
    <w:p w14:paraId="2D52B468" w14:textId="66067231" w:rsidR="00607D02" w:rsidRDefault="613E76B0" w:rsidP="00607D02">
      <w:pPr>
        <w:pStyle w:val="IJECS"/>
        <w:spacing w:afterLines="50" w:after="180" w:line="276" w:lineRule="auto"/>
        <w:ind w:left="0" w:firstLine="0"/>
        <w:rPr>
          <w:rFonts w:eastAsia="Calibri"/>
          <w:color w:val="000000" w:themeColor="text1"/>
        </w:rPr>
      </w:pPr>
      <w:r w:rsidRPr="613E76B0">
        <w:rPr>
          <w:rFonts w:eastAsia="Calibri"/>
          <w:color w:val="000000" w:themeColor="text1"/>
        </w:rPr>
        <w:t xml:space="preserve">Consumers’ Attitude refers to a consumer’s opinion or feelings towards something, which results in various forms of behavior or actions, including: 1. Attitude towards the product that consists of the thought and feeling toward the product, for example, like or unlike, and the level of intention to purchase or recommend the product to another person [27]. And 2. Attitude towards the content of the product consists of the thought and feeling that the product’s content is credible and the consumer will like or </w:t>
      </w:r>
      <w:r w:rsidR="00915E0F">
        <w:rPr>
          <w:rFonts w:eastAsia="Calibri"/>
          <w:color w:val="000000" w:themeColor="text1"/>
        </w:rPr>
        <w:t>dis</w:t>
      </w:r>
      <w:r w:rsidRPr="613E76B0">
        <w:rPr>
          <w:rFonts w:eastAsia="Calibri"/>
          <w:color w:val="000000" w:themeColor="text1"/>
        </w:rPr>
        <w:t xml:space="preserve">like the content that presents the product's benefit [27]. Advertisements can create a positive attitude among consumers when consumers feel that the ad is informative, reliable, and entertaining </w:t>
      </w:r>
      <w:r w:rsidRPr="613E76B0">
        <w:rPr>
          <w:color w:val="000000" w:themeColor="text1"/>
          <w:lang w:bidi="th-TH"/>
        </w:rPr>
        <w:t>[28,29].</w:t>
      </w:r>
      <w:r w:rsidRPr="613E76B0">
        <w:rPr>
          <w:rFonts w:ascii="TH SarabunPSK" w:hAnsi="TH SarabunPSK" w:cs="TH SarabunPSK"/>
          <w:color w:val="000000" w:themeColor="text1"/>
          <w:sz w:val="32"/>
          <w:szCs w:val="32"/>
          <w:lang w:bidi="th-TH"/>
        </w:rPr>
        <w:t xml:space="preserve"> </w:t>
      </w:r>
      <w:r w:rsidRPr="613E76B0">
        <w:rPr>
          <w:rFonts w:eastAsia="Calibri"/>
          <w:color w:val="000000" w:themeColor="text1"/>
        </w:rPr>
        <w:t xml:space="preserve">Content marketing and influencer marketing also have positive relationships with consumer attitudes. Furthermore, consumers' perception of value and attitudes have an impact on their actions and behavior [29]. </w:t>
      </w:r>
    </w:p>
    <w:p w14:paraId="4521C80E" w14:textId="77777777" w:rsidR="00607D02" w:rsidRDefault="00607D02">
      <w:pPr>
        <w:widowControl/>
        <w:rPr>
          <w:rFonts w:eastAsia="Calibri"/>
          <w:color w:val="000000" w:themeColor="text1"/>
        </w:rPr>
      </w:pPr>
      <w:r>
        <w:rPr>
          <w:rFonts w:eastAsia="Calibri"/>
          <w:color w:val="000000" w:themeColor="text1"/>
        </w:rPr>
        <w:br w:type="page"/>
      </w:r>
    </w:p>
    <w:p w14:paraId="54933B8C" w14:textId="47098660" w:rsidR="0010349A" w:rsidRPr="00056BD6" w:rsidRDefault="0006769E" w:rsidP="001124B5">
      <w:pPr>
        <w:pStyle w:val="IJECS"/>
        <w:spacing w:line="276" w:lineRule="auto"/>
        <w:ind w:left="0" w:firstLine="0"/>
        <w:rPr>
          <w:rFonts w:ascii="Arial" w:hAnsi="Arial" w:cs="Arial"/>
          <w:b/>
          <w:bCs/>
          <w:color w:val="000000" w:themeColor="text1"/>
          <w:sz w:val="28"/>
          <w:szCs w:val="28"/>
          <w:lang w:val="x-none"/>
        </w:rPr>
      </w:pPr>
      <w:r w:rsidRPr="00056BD6">
        <w:rPr>
          <w:rFonts w:ascii="Arial" w:hAnsi="Arial" w:cs="Arial"/>
          <w:b/>
          <w:bCs/>
          <w:color w:val="000000" w:themeColor="text1"/>
          <w:sz w:val="28"/>
          <w:szCs w:val="28"/>
        </w:rPr>
        <w:lastRenderedPageBreak/>
        <w:t>2.</w:t>
      </w:r>
      <w:r w:rsidR="0047076F" w:rsidRPr="00056BD6">
        <w:rPr>
          <w:rFonts w:ascii="Arial" w:hAnsi="Arial" w:cs="Arial"/>
          <w:b/>
          <w:bCs/>
          <w:color w:val="000000" w:themeColor="text1"/>
          <w:sz w:val="28"/>
          <w:szCs w:val="28"/>
        </w:rPr>
        <w:t>4</w:t>
      </w:r>
      <w:bookmarkEnd w:id="5"/>
      <w:r w:rsidR="0047076F" w:rsidRPr="00056BD6">
        <w:rPr>
          <w:rFonts w:ascii="Arial" w:hAnsi="Arial" w:cs="Arial"/>
          <w:b/>
          <w:bCs/>
          <w:color w:val="000000" w:themeColor="text1"/>
          <w:sz w:val="28"/>
          <w:szCs w:val="28"/>
        </w:rPr>
        <w:t xml:space="preserve"> </w:t>
      </w:r>
      <w:r w:rsidR="0010349A" w:rsidRPr="00056BD6">
        <w:rPr>
          <w:rFonts w:ascii="Arial" w:hAnsi="Arial" w:cs="Arial"/>
          <w:b/>
          <w:bCs/>
          <w:color w:val="000000" w:themeColor="text1"/>
          <w:sz w:val="28"/>
          <w:szCs w:val="28"/>
        </w:rPr>
        <w:t xml:space="preserve">Technology Acceptance Model (TAM) </w:t>
      </w:r>
      <w:r w:rsidR="00575E66" w:rsidRPr="00056BD6">
        <w:rPr>
          <w:rFonts w:ascii="Arial" w:hAnsi="Arial" w:cs="Arial"/>
          <w:b/>
          <w:bCs/>
          <w:color w:val="000000" w:themeColor="text1"/>
          <w:sz w:val="28"/>
          <w:szCs w:val="28"/>
        </w:rPr>
        <w:t>and Perceived Enjoyment</w:t>
      </w:r>
      <w:r w:rsidR="00F6329D" w:rsidRPr="00056BD6">
        <w:rPr>
          <w:rFonts w:ascii="Arial" w:hAnsi="Arial" w:cs="Arial"/>
          <w:b/>
          <w:bCs/>
          <w:color w:val="000000" w:themeColor="text1"/>
          <w:sz w:val="28"/>
          <w:szCs w:val="28"/>
        </w:rPr>
        <w:t xml:space="preserve"> (PE)</w:t>
      </w:r>
    </w:p>
    <w:p w14:paraId="1C656E5D" w14:textId="3CD72DE1" w:rsidR="00C82E66" w:rsidRPr="00056BD6" w:rsidRDefault="613E76B0" w:rsidP="00607D02">
      <w:pPr>
        <w:pStyle w:val="IJECS"/>
        <w:spacing w:afterLines="50" w:after="180" w:line="276" w:lineRule="auto"/>
        <w:ind w:left="0" w:firstLine="0"/>
        <w:rPr>
          <w:color w:val="000000" w:themeColor="text1"/>
          <w:lang w:bidi="th-TH"/>
        </w:rPr>
      </w:pPr>
      <w:r w:rsidRPr="613E76B0">
        <w:rPr>
          <w:color w:val="000000" w:themeColor="text1"/>
        </w:rPr>
        <w:t>The Technology Acceptance Model (TAM) has been developed as innovative technologies are emerging all the time, resulting in the acceptance of technology from the awareness stage to the interest stage, where more information about the technology is sought and assessed to determine whether the technology is suitable for one's benefit or not [30]. Three factors that influence the decision and intention to use innovations are as follows: Perceived Usefulness (PU), Perceived Ease of Use (PEOU), and Attitude Toward Using (ATU) [31]. Perceived Enjoyment (PE) derives from the theory of accepting entertainment incentive systems. Hedonic Motivation is defined as the enjoyment and satisfaction of using technology, which is a key factor in consumer acceptance of technology [32].</w:t>
      </w:r>
    </w:p>
    <w:p w14:paraId="6C43F80E" w14:textId="4784B4B3" w:rsidR="00C82E66" w:rsidRPr="00056BD6" w:rsidRDefault="00C82E66" w:rsidP="001124B5">
      <w:pPr>
        <w:pStyle w:val="IJECS"/>
        <w:spacing w:line="276" w:lineRule="auto"/>
        <w:ind w:left="0" w:firstLine="0"/>
        <w:rPr>
          <w:rFonts w:ascii="Arial" w:hAnsi="Arial" w:cstheme="minorBidi"/>
          <w:b/>
          <w:bCs/>
          <w:color w:val="000000" w:themeColor="text1"/>
          <w:sz w:val="28"/>
          <w:szCs w:val="35"/>
          <w:lang w:val="x-none" w:bidi="th-TH"/>
        </w:rPr>
      </w:pPr>
      <w:r w:rsidRPr="00056BD6">
        <w:rPr>
          <w:rFonts w:ascii="Arial" w:hAnsi="Arial" w:cs="Arial"/>
          <w:b/>
          <w:bCs/>
          <w:color w:val="000000" w:themeColor="text1"/>
          <w:sz w:val="28"/>
          <w:szCs w:val="28"/>
        </w:rPr>
        <w:t>2.</w:t>
      </w:r>
      <w:bookmarkStart w:id="6" w:name="_Hlk163734003"/>
      <w:r w:rsidR="0047076F" w:rsidRPr="00056BD6">
        <w:rPr>
          <w:rFonts w:ascii="Arial" w:hAnsi="Arial" w:cs="Arial"/>
          <w:b/>
          <w:bCs/>
          <w:color w:val="000000" w:themeColor="text1"/>
          <w:sz w:val="28"/>
          <w:szCs w:val="28"/>
        </w:rPr>
        <w:t xml:space="preserve">5 </w:t>
      </w:r>
      <w:r w:rsidRPr="00056BD6">
        <w:rPr>
          <w:rFonts w:ascii="Arial" w:hAnsi="Arial" w:cs="Arial"/>
          <w:b/>
          <w:bCs/>
          <w:color w:val="000000" w:themeColor="text1"/>
          <w:sz w:val="28"/>
          <w:szCs w:val="28"/>
        </w:rPr>
        <w:t>Consumer Ethnocentrism (CET) and</w:t>
      </w:r>
      <w:r w:rsidR="00A63854" w:rsidRPr="00056BD6">
        <w:rPr>
          <w:rFonts w:ascii="Arial" w:hAnsi="Arial" w:cs="Arial"/>
          <w:b/>
          <w:bCs/>
          <w:color w:val="000000" w:themeColor="text1"/>
          <w:sz w:val="28"/>
          <w:szCs w:val="28"/>
        </w:rPr>
        <w:t xml:space="preserve"> </w:t>
      </w:r>
      <w:r w:rsidRPr="00056BD6">
        <w:rPr>
          <w:rFonts w:ascii="Arial" w:hAnsi="Arial" w:cs="Arial"/>
          <w:b/>
          <w:bCs/>
          <w:color w:val="000000" w:themeColor="text1"/>
          <w:sz w:val="28"/>
          <w:szCs w:val="28"/>
        </w:rPr>
        <w:t>Cosmopolitanism</w:t>
      </w:r>
    </w:p>
    <w:bookmarkEnd w:id="6"/>
    <w:p w14:paraId="003E8123" w14:textId="2E9B0CDC" w:rsidR="00C82E66" w:rsidRPr="00056BD6" w:rsidRDefault="00A63854" w:rsidP="00607D02">
      <w:pPr>
        <w:pStyle w:val="IJECS"/>
        <w:keepNext/>
        <w:keepLines/>
        <w:spacing w:afterLines="50" w:after="180" w:line="276" w:lineRule="auto"/>
        <w:ind w:left="0" w:firstLine="0"/>
        <w:rPr>
          <w:color w:val="000000" w:themeColor="text1"/>
        </w:rPr>
      </w:pPr>
      <w:r w:rsidRPr="00056BD6">
        <w:rPr>
          <w:color w:val="000000" w:themeColor="text1"/>
        </w:rPr>
        <w:t>Consumer Ethnocentrism (CET) and Cosmopolitanism</w:t>
      </w:r>
      <w:r w:rsidR="00C82E66" w:rsidRPr="00056BD6">
        <w:rPr>
          <w:color w:val="000000" w:themeColor="text1"/>
        </w:rPr>
        <w:t xml:space="preserve"> include the</w:t>
      </w:r>
      <w:r w:rsidRPr="00056BD6">
        <w:rPr>
          <w:color w:val="000000" w:themeColor="text1"/>
        </w:rPr>
        <w:t xml:space="preserve"> </w:t>
      </w:r>
      <w:r w:rsidR="00C82E66" w:rsidRPr="00056BD6">
        <w:rPr>
          <w:color w:val="000000" w:themeColor="text1"/>
        </w:rPr>
        <w:t xml:space="preserve">following concepts: </w:t>
      </w:r>
    </w:p>
    <w:p w14:paraId="78ECCD64" w14:textId="5CB986DE" w:rsidR="00C82E66" w:rsidRPr="00056BD6" w:rsidRDefault="613E76B0" w:rsidP="00607D02">
      <w:pPr>
        <w:pStyle w:val="IJECS"/>
        <w:keepNext/>
        <w:keepLines/>
        <w:spacing w:afterLines="50" w:after="180" w:line="276" w:lineRule="auto"/>
        <w:ind w:left="0" w:firstLine="0"/>
        <w:rPr>
          <w:rFonts w:cstheme="minorBidi"/>
          <w:color w:val="000000" w:themeColor="text1"/>
          <w:lang w:bidi="th-TH"/>
        </w:rPr>
      </w:pPr>
      <w:r w:rsidRPr="613E76B0">
        <w:rPr>
          <w:color w:val="000000" w:themeColor="text1"/>
        </w:rPr>
        <w:t xml:space="preserve">1. Consumer Ethnocentrism (CET) refers to the belief that consumers who purchase foreign products may be acting inappropriately or immorally towards their own country and may harm national businesses and employment. This affects consumers’ perceptions of purchasing foreign products [33]. Consumer ethnocentrism is a significant factor in consumers' product evaluation, whether it comes from the image of the product's country of origin, the perceived quality of the product, or consumers' purchase intentions [34]. </w:t>
      </w:r>
      <w:r w:rsidRPr="613E76B0">
        <w:rPr>
          <w:rFonts w:cstheme="minorBidi"/>
          <w:color w:val="000000" w:themeColor="text1"/>
          <w:lang w:bidi="th-TH"/>
        </w:rPr>
        <w:t xml:space="preserve">For example, </w:t>
      </w:r>
      <w:bookmarkStart w:id="7" w:name="_Hlk163905698"/>
      <w:r w:rsidRPr="613E76B0">
        <w:rPr>
          <w:rFonts w:cstheme="minorBidi"/>
          <w:color w:val="000000" w:themeColor="text1"/>
          <w:lang w:bidi="th-TH"/>
        </w:rPr>
        <w:t>a Ministry of Commerce of Thailand</w:t>
      </w:r>
      <w:bookmarkEnd w:id="7"/>
      <w:r w:rsidRPr="613E76B0">
        <w:rPr>
          <w:rFonts w:cstheme="minorBidi"/>
          <w:color w:val="000000" w:themeColor="text1"/>
          <w:lang w:bidi="th-TH"/>
        </w:rPr>
        <w:t xml:space="preserve"> report found that 82.9 percent of Thai people would rather buy domestically produced goods than imported ones. This preference is especially strong when it comes to necessary goods, like personal care items (shampoo, soap), vegetables, and fruit [35].</w:t>
      </w:r>
    </w:p>
    <w:p w14:paraId="20F95507" w14:textId="59ACA7B1" w:rsidR="00C82E66" w:rsidRPr="00056BD6" w:rsidRDefault="00C82E66" w:rsidP="00607D02">
      <w:pPr>
        <w:pStyle w:val="IJECS"/>
        <w:spacing w:afterLines="50" w:after="180" w:line="276" w:lineRule="auto"/>
        <w:ind w:left="0" w:firstLine="0"/>
        <w:rPr>
          <w:color w:val="000000" w:themeColor="text1"/>
        </w:rPr>
      </w:pPr>
      <w:r w:rsidRPr="00056BD6">
        <w:rPr>
          <w:color w:val="000000" w:themeColor="text1"/>
        </w:rPr>
        <w:t>2. Consumer Cosmopolitanism (Cultural Openness) refers to consumers who consider themselves more as global citizens than citizens of any country. They also appreciate global diversity and cultural differences. Such consumers prefer products from developed countries, although this is not always the case [3</w:t>
      </w:r>
      <w:r w:rsidR="001F1E24" w:rsidRPr="00056BD6">
        <w:rPr>
          <w:color w:val="000000" w:themeColor="text1"/>
        </w:rPr>
        <w:t>4</w:t>
      </w:r>
      <w:r w:rsidRPr="00056BD6">
        <w:rPr>
          <w:color w:val="000000" w:themeColor="text1"/>
        </w:rPr>
        <w:t>]</w:t>
      </w:r>
      <w:r w:rsidR="003D2069" w:rsidRPr="00056BD6">
        <w:rPr>
          <w:color w:val="000000" w:themeColor="text1"/>
        </w:rPr>
        <w:t>.</w:t>
      </w:r>
      <w:r w:rsidR="00FC1D12" w:rsidRPr="00056BD6">
        <w:rPr>
          <w:rFonts w:cstheme="minorBidi" w:hint="cs"/>
          <w:color w:val="000000" w:themeColor="text1"/>
          <w:szCs w:val="30"/>
          <w:cs/>
          <w:lang w:bidi="th-TH"/>
        </w:rPr>
        <w:t xml:space="preserve"> </w:t>
      </w:r>
    </w:p>
    <w:p w14:paraId="1C89C6CD" w14:textId="5BEEABEA" w:rsidR="00BB679C" w:rsidRPr="00056BD6" w:rsidRDefault="00BB679C" w:rsidP="001124B5">
      <w:pPr>
        <w:pStyle w:val="IJECS"/>
        <w:spacing w:line="276" w:lineRule="auto"/>
        <w:rPr>
          <w:rFonts w:ascii="Arial" w:hAnsi="Arial" w:cstheme="minorBidi"/>
          <w:b/>
          <w:bCs/>
          <w:color w:val="000000" w:themeColor="text1"/>
          <w:sz w:val="28"/>
          <w:szCs w:val="35"/>
          <w:lang w:val="x-none" w:bidi="th-TH"/>
        </w:rPr>
      </w:pPr>
      <w:r w:rsidRPr="00056BD6">
        <w:rPr>
          <w:rFonts w:ascii="Arial" w:hAnsi="Arial" w:cs="Arial"/>
          <w:b/>
          <w:bCs/>
          <w:color w:val="000000" w:themeColor="text1"/>
          <w:sz w:val="28"/>
          <w:szCs w:val="28"/>
        </w:rPr>
        <w:t xml:space="preserve">2.6 Consumer </w:t>
      </w:r>
      <w:r w:rsidR="00CF0761" w:rsidRPr="00056BD6">
        <w:rPr>
          <w:rFonts w:ascii="Arial" w:hAnsi="Arial" w:cs="Arial"/>
          <w:b/>
          <w:bCs/>
          <w:color w:val="000000" w:themeColor="text1"/>
          <w:sz w:val="28"/>
          <w:szCs w:val="28"/>
        </w:rPr>
        <w:t>B</w:t>
      </w:r>
      <w:r w:rsidRPr="00056BD6">
        <w:rPr>
          <w:rFonts w:ascii="Arial" w:hAnsi="Arial" w:cs="Arial"/>
          <w:b/>
          <w:bCs/>
          <w:color w:val="000000" w:themeColor="text1"/>
          <w:sz w:val="28"/>
          <w:szCs w:val="28"/>
        </w:rPr>
        <w:t>ehavior</w:t>
      </w:r>
      <w:r w:rsidR="00CF0761" w:rsidRPr="00056BD6">
        <w:rPr>
          <w:rFonts w:ascii="Arial" w:hAnsi="Arial" w:cs="Arial"/>
          <w:b/>
          <w:bCs/>
          <w:color w:val="000000" w:themeColor="text1"/>
          <w:sz w:val="28"/>
          <w:szCs w:val="28"/>
        </w:rPr>
        <w:t xml:space="preserve">al Responses on YouTube </w:t>
      </w:r>
    </w:p>
    <w:p w14:paraId="0B8AB355" w14:textId="7D0CBA16" w:rsidR="001D7115" w:rsidRPr="00056BD6" w:rsidRDefault="005B62A8" w:rsidP="001124B5">
      <w:pPr>
        <w:pStyle w:val="IJECS"/>
        <w:spacing w:line="276" w:lineRule="auto"/>
        <w:ind w:left="0" w:firstLine="0"/>
        <w:rPr>
          <w:color w:val="000000" w:themeColor="text1"/>
          <w:lang w:bidi="th-TH"/>
        </w:rPr>
      </w:pPr>
      <w:r w:rsidRPr="613E76B0">
        <w:rPr>
          <w:color w:val="000000" w:themeColor="text1"/>
          <w:lang w:bidi="th-TH"/>
        </w:rPr>
        <w:t xml:space="preserve">Consumer behavioral responses on YouTube are the number of likes and viewers, </w:t>
      </w:r>
      <w:r w:rsidR="005E53D3" w:rsidRPr="613E76B0">
        <w:rPr>
          <w:color w:val="000000" w:themeColor="text1"/>
          <w:lang w:bidi="th-TH"/>
        </w:rPr>
        <w:t>indicating</w:t>
      </w:r>
      <w:r w:rsidRPr="613E76B0">
        <w:rPr>
          <w:color w:val="000000" w:themeColor="text1"/>
          <w:lang w:bidi="th-TH"/>
        </w:rPr>
        <w:t xml:space="preserve"> that an advertisement has received attention. Consumers choose the content they want such as entertainment, information, </w:t>
      </w:r>
      <w:r w:rsidR="00915E0F">
        <w:rPr>
          <w:color w:val="000000" w:themeColor="text1"/>
          <w:lang w:bidi="th-TH"/>
        </w:rPr>
        <w:t>or</w:t>
      </w:r>
      <w:r w:rsidRPr="613E76B0">
        <w:rPr>
          <w:color w:val="000000" w:themeColor="text1"/>
          <w:lang w:bidi="th-TH"/>
        </w:rPr>
        <w:t xml:space="preserve"> customized content</w:t>
      </w:r>
      <w:r w:rsidR="00746D58" w:rsidRPr="613E76B0">
        <w:rPr>
          <w:color w:val="000000" w:themeColor="text1"/>
          <w:lang w:bidi="th-TH"/>
        </w:rPr>
        <w:t xml:space="preserve"> </w:t>
      </w:r>
      <w:r w:rsidRPr="613E76B0">
        <w:rPr>
          <w:color w:val="000000" w:themeColor="text1"/>
          <w:lang w:bidi="th-TH"/>
        </w:rPr>
        <w:t>[</w:t>
      </w:r>
      <w:r w:rsidRPr="613E76B0">
        <w:rPr>
          <w:color w:val="000000" w:themeColor="text1"/>
          <w:cs/>
          <w:lang w:bidi="th-TH"/>
        </w:rPr>
        <w:t>3</w:t>
      </w:r>
      <w:r w:rsidR="001F1E24" w:rsidRPr="613E76B0">
        <w:rPr>
          <w:color w:val="000000" w:themeColor="text1"/>
          <w:cs/>
          <w:lang w:bidi="th-TH"/>
        </w:rPr>
        <w:t>6</w:t>
      </w:r>
      <w:r w:rsidRPr="613E76B0">
        <w:rPr>
          <w:color w:val="000000" w:themeColor="text1"/>
          <w:cs/>
          <w:lang w:bidi="th-TH"/>
        </w:rPr>
        <w:t>]</w:t>
      </w:r>
      <w:r w:rsidR="00746D58" w:rsidRPr="613E76B0">
        <w:rPr>
          <w:color w:val="000000" w:themeColor="text1"/>
          <w:lang w:bidi="th-TH"/>
        </w:rPr>
        <w:t>.</w:t>
      </w:r>
      <w:r w:rsidRPr="613E76B0">
        <w:rPr>
          <w:color w:val="000000" w:themeColor="text1"/>
          <w:cs/>
          <w:lang w:bidi="th-TH"/>
        </w:rPr>
        <w:t xml:space="preserve"> </w:t>
      </w:r>
      <w:r w:rsidRPr="613E76B0">
        <w:rPr>
          <w:color w:val="000000" w:themeColor="text1"/>
          <w:lang w:bidi="th-TH"/>
        </w:rPr>
        <w:t xml:space="preserve">In addition, word-of-mouth is generated by </w:t>
      </w:r>
      <w:r w:rsidR="00746D58" w:rsidRPr="613E76B0">
        <w:rPr>
          <w:color w:val="000000" w:themeColor="text1"/>
          <w:lang w:bidi="th-TH"/>
        </w:rPr>
        <w:t xml:space="preserve">the </w:t>
      </w:r>
      <w:r w:rsidRPr="613E76B0">
        <w:rPr>
          <w:color w:val="000000" w:themeColor="text1"/>
          <w:lang w:bidi="th-TH"/>
        </w:rPr>
        <w:t>interaction between consumers through experience and product evaluation because consumers believe that the information they receive is what helps them make purchas</w:t>
      </w:r>
      <w:r w:rsidR="00257C44">
        <w:rPr>
          <w:color w:val="000000" w:themeColor="text1"/>
          <w:lang w:bidi="th-TH"/>
        </w:rPr>
        <w:t>e</w:t>
      </w:r>
      <w:r w:rsidRPr="613E76B0">
        <w:rPr>
          <w:color w:val="000000" w:themeColor="text1"/>
          <w:lang w:bidi="th-TH"/>
        </w:rPr>
        <w:t xml:space="preserve"> decisions</w:t>
      </w:r>
      <w:r w:rsidR="00746D58" w:rsidRPr="613E76B0">
        <w:rPr>
          <w:color w:val="000000" w:themeColor="text1"/>
          <w:lang w:bidi="th-TH"/>
        </w:rPr>
        <w:t xml:space="preserve"> </w:t>
      </w:r>
      <w:r w:rsidRPr="613E76B0">
        <w:rPr>
          <w:color w:val="000000" w:themeColor="text1"/>
          <w:lang w:bidi="th-TH"/>
        </w:rPr>
        <w:t>[</w:t>
      </w:r>
      <w:r w:rsidRPr="613E76B0">
        <w:rPr>
          <w:color w:val="000000" w:themeColor="text1"/>
          <w:cs/>
          <w:lang w:bidi="th-TH"/>
        </w:rPr>
        <w:t>3</w:t>
      </w:r>
      <w:r w:rsidR="001F1E24" w:rsidRPr="613E76B0">
        <w:rPr>
          <w:color w:val="000000" w:themeColor="text1"/>
          <w:cs/>
          <w:lang w:bidi="th-TH"/>
        </w:rPr>
        <w:t>7</w:t>
      </w:r>
      <w:r w:rsidRPr="613E76B0">
        <w:rPr>
          <w:color w:val="000000" w:themeColor="text1"/>
          <w:cs/>
          <w:lang w:bidi="th-TH"/>
        </w:rPr>
        <w:t>]</w:t>
      </w:r>
      <w:r w:rsidR="00746D58" w:rsidRPr="613E76B0">
        <w:rPr>
          <w:color w:val="000000" w:themeColor="text1"/>
          <w:lang w:bidi="th-TH"/>
        </w:rPr>
        <w:t>.</w:t>
      </w:r>
      <w:r w:rsidRPr="613E76B0">
        <w:rPr>
          <w:color w:val="000000" w:themeColor="text1"/>
          <w:cs/>
          <w:lang w:bidi="th-TH"/>
        </w:rPr>
        <w:t xml:space="preserve"> </w:t>
      </w:r>
      <w:r w:rsidRPr="613E76B0">
        <w:rPr>
          <w:color w:val="000000" w:themeColor="text1"/>
          <w:lang w:bidi="th-TH"/>
        </w:rPr>
        <w:t>Consumers rely on YouTubers and believe they are trustworthy sources</w:t>
      </w:r>
      <w:r w:rsidR="00746D58" w:rsidRPr="613E76B0">
        <w:rPr>
          <w:color w:val="000000" w:themeColor="text1"/>
          <w:lang w:bidi="th-TH"/>
        </w:rPr>
        <w:t xml:space="preserve"> </w:t>
      </w:r>
      <w:r w:rsidRPr="613E76B0">
        <w:rPr>
          <w:color w:val="000000" w:themeColor="text1"/>
          <w:lang w:bidi="th-TH"/>
        </w:rPr>
        <w:t>[</w:t>
      </w:r>
      <w:r w:rsidRPr="613E76B0">
        <w:rPr>
          <w:color w:val="000000" w:themeColor="text1"/>
          <w:cs/>
          <w:lang w:bidi="th-TH"/>
        </w:rPr>
        <w:t>3</w:t>
      </w:r>
      <w:r w:rsidR="001F1E24" w:rsidRPr="613E76B0">
        <w:rPr>
          <w:color w:val="000000" w:themeColor="text1"/>
          <w:cs/>
          <w:lang w:bidi="th-TH"/>
        </w:rPr>
        <w:t>8</w:t>
      </w:r>
      <w:r w:rsidRPr="613E76B0">
        <w:rPr>
          <w:color w:val="000000" w:themeColor="text1"/>
          <w:cs/>
          <w:lang w:bidi="th-TH"/>
        </w:rPr>
        <w:t>]</w:t>
      </w:r>
      <w:r w:rsidR="00746D58" w:rsidRPr="613E76B0">
        <w:rPr>
          <w:color w:val="000000" w:themeColor="text1"/>
          <w:lang w:bidi="th-TH"/>
        </w:rPr>
        <w:t>.</w:t>
      </w:r>
      <w:r w:rsidR="002E20CB" w:rsidRPr="613E76B0">
        <w:rPr>
          <w:rFonts w:cstheme="minorBidi"/>
          <w:color w:val="000000" w:themeColor="text1"/>
          <w:cs/>
          <w:lang w:bidi="th-TH"/>
        </w:rPr>
        <w:t xml:space="preserve"> </w:t>
      </w:r>
      <w:r w:rsidR="002E20CB" w:rsidRPr="613E76B0">
        <w:rPr>
          <w:rFonts w:cstheme="minorBidi"/>
          <w:color w:val="000000" w:themeColor="text1"/>
          <w:lang w:bidi="th-TH"/>
        </w:rPr>
        <w:t xml:space="preserve">The usefulness of content from YouTube will enhance consumer purchasing behavior and reduce risk during decision </w:t>
      </w:r>
      <w:r w:rsidR="00257C44" w:rsidRPr="613E76B0">
        <w:rPr>
          <w:rFonts w:cstheme="minorBidi"/>
          <w:color w:val="000000" w:themeColor="text1"/>
          <w:lang w:bidi="th-TH"/>
        </w:rPr>
        <w:t xml:space="preserve">making </w:t>
      </w:r>
      <w:r w:rsidR="002E20CB" w:rsidRPr="613E76B0">
        <w:rPr>
          <w:rFonts w:cstheme="minorBidi"/>
          <w:color w:val="000000" w:themeColor="text1"/>
          <w:lang w:bidi="th-TH"/>
        </w:rPr>
        <w:t>[39]</w:t>
      </w:r>
      <w:r w:rsidR="00746D58" w:rsidRPr="613E76B0">
        <w:rPr>
          <w:rFonts w:cstheme="minorBidi"/>
          <w:color w:val="000000" w:themeColor="text1"/>
          <w:lang w:bidi="th-TH"/>
        </w:rPr>
        <w:t>.</w:t>
      </w:r>
      <w:r w:rsidR="002E20CB" w:rsidRPr="613E76B0">
        <w:rPr>
          <w:rFonts w:cstheme="minorBidi"/>
          <w:color w:val="000000" w:themeColor="text1"/>
          <w:lang w:bidi="th-TH"/>
        </w:rPr>
        <w:t xml:space="preserve"> </w:t>
      </w:r>
      <w:r w:rsidRPr="613E76B0">
        <w:rPr>
          <w:color w:val="000000" w:themeColor="text1"/>
          <w:lang w:bidi="th-TH"/>
        </w:rPr>
        <w:t xml:space="preserve">In addition, viewers' expressions include comments, followers, clicks, </w:t>
      </w:r>
      <w:r w:rsidR="0047076F" w:rsidRPr="613E76B0">
        <w:rPr>
          <w:color w:val="000000" w:themeColor="text1"/>
          <w:lang w:bidi="th-TH"/>
        </w:rPr>
        <w:t>recorded</w:t>
      </w:r>
      <w:r w:rsidRPr="613E76B0">
        <w:rPr>
          <w:color w:val="000000" w:themeColor="text1"/>
          <w:lang w:bidi="th-TH"/>
        </w:rPr>
        <w:t xml:space="preserve"> videos</w:t>
      </w:r>
      <w:r w:rsidR="0047076F" w:rsidRPr="613E76B0">
        <w:rPr>
          <w:color w:val="000000" w:themeColor="text1"/>
          <w:lang w:bidi="th-TH"/>
        </w:rPr>
        <w:t>,</w:t>
      </w:r>
      <w:r w:rsidRPr="613E76B0">
        <w:rPr>
          <w:color w:val="000000" w:themeColor="text1"/>
          <w:lang w:bidi="th-TH"/>
        </w:rPr>
        <w:t xml:space="preserve"> and sharing video clips that YouTubers have uploaded [</w:t>
      </w:r>
      <w:r w:rsidR="001D256E" w:rsidRPr="613E76B0">
        <w:rPr>
          <w:rFonts w:cstheme="minorBidi"/>
          <w:color w:val="000000" w:themeColor="text1"/>
          <w:lang w:bidi="th-TH"/>
        </w:rPr>
        <w:t>4</w:t>
      </w:r>
      <w:r w:rsidR="00726C43" w:rsidRPr="613E76B0">
        <w:rPr>
          <w:rFonts w:cstheme="minorBidi"/>
          <w:color w:val="000000" w:themeColor="text1"/>
          <w:lang w:bidi="th-TH"/>
        </w:rPr>
        <w:t>0</w:t>
      </w:r>
      <w:r w:rsidRPr="613E76B0">
        <w:rPr>
          <w:color w:val="000000" w:themeColor="text1"/>
          <w:cs/>
          <w:lang w:bidi="th-TH"/>
        </w:rPr>
        <w:t>]</w:t>
      </w:r>
      <w:r w:rsidR="00746D58">
        <w:rPr>
          <w:color w:val="000000" w:themeColor="text1"/>
        </w:rPr>
        <w:t>.</w:t>
      </w:r>
      <w:r w:rsidR="00257C44">
        <w:rPr>
          <w:color w:val="000000" w:themeColor="text1"/>
        </w:rPr>
        <w:t xml:space="preserve"> </w:t>
      </w:r>
    </w:p>
    <w:p w14:paraId="1BA4981B" w14:textId="7F7D23AF" w:rsidR="009A660A" w:rsidRPr="00056BD6" w:rsidRDefault="00C5220A" w:rsidP="00607D02">
      <w:pPr>
        <w:snapToGrid w:val="0"/>
        <w:spacing w:beforeLines="100" w:before="360" w:afterLines="100" w:after="360" w:line="276" w:lineRule="auto"/>
        <w:jc w:val="center"/>
        <w:rPr>
          <w:rFonts w:ascii="Arial" w:hAnsi="Arial" w:cs="Arial"/>
          <w:b/>
          <w:bCs/>
          <w:noProof/>
          <w:color w:val="000000" w:themeColor="text1"/>
          <w:sz w:val="28"/>
          <w:szCs w:val="28"/>
          <w:lang w:val="id-ID"/>
        </w:rPr>
      </w:pPr>
      <w:r w:rsidRPr="00056BD6">
        <w:rPr>
          <w:rFonts w:ascii="Arial" w:hAnsi="Arial" w:cs="Arial"/>
          <w:b/>
          <w:bCs/>
          <w:noProof/>
          <w:color w:val="000000" w:themeColor="text1"/>
          <w:sz w:val="28"/>
          <w:szCs w:val="28"/>
          <w:lang w:val="id-ID"/>
        </w:rPr>
        <w:lastRenderedPageBreak/>
        <w:t>3. HYPOTHESIS DEVELOPMENT &amp; RESEARCH MODEL</w:t>
      </w:r>
    </w:p>
    <w:p w14:paraId="25E29B54" w14:textId="0A20EA4A" w:rsidR="00FE6855" w:rsidRPr="00056BD6" w:rsidRDefault="613E76B0" w:rsidP="00607D02">
      <w:pPr>
        <w:snapToGrid w:val="0"/>
        <w:spacing w:afterLines="50" w:after="180" w:line="276" w:lineRule="auto"/>
        <w:jc w:val="both"/>
        <w:rPr>
          <w:color w:val="000000" w:themeColor="text1"/>
          <w:lang w:bidi="th-TH"/>
        </w:rPr>
      </w:pPr>
      <w:r w:rsidRPr="613E76B0">
        <w:rPr>
          <w:color w:val="000000" w:themeColor="text1"/>
          <w:lang w:bidi="th-TH"/>
        </w:rPr>
        <w:t xml:space="preserve">Hypotheses in this research are introduced by various aspects of theory and concept as follows: 1. </w:t>
      </w:r>
      <w:r w:rsidRPr="613E76B0">
        <w:rPr>
          <w:rFonts w:cstheme="minorBidi"/>
          <w:color w:val="000000" w:themeColor="text1"/>
          <w:lang w:bidi="th-TH"/>
        </w:rPr>
        <w:t xml:space="preserve">Media </w:t>
      </w:r>
      <w:r w:rsidRPr="613E76B0">
        <w:rPr>
          <w:color w:val="000000" w:themeColor="text1"/>
          <w:lang w:bidi="th-TH"/>
        </w:rPr>
        <w:t xml:space="preserve">exposure 2. </w:t>
      </w:r>
      <w:r w:rsidRPr="613E76B0">
        <w:rPr>
          <w:rFonts w:eastAsia="MS Mincho"/>
          <w:color w:val="000000" w:themeColor="text1"/>
          <w:lang w:eastAsia="ja-JP" w:bidi="th-TH"/>
        </w:rPr>
        <w:t>A</w:t>
      </w:r>
      <w:r w:rsidRPr="613E76B0">
        <w:rPr>
          <w:color w:val="000000" w:themeColor="text1"/>
          <w:lang w:bidi="th-TH"/>
        </w:rPr>
        <w:t>ttitudes toward product and content 3. Technology Acceptance Model (TAM) and 4. Consumer Ethnocentrism (CET) and Cosmopolitanism. The conceptual framework consists of five groups of independent variables that are presumed to influence consumer behavioral responses that refer to the behavior of responding to product placement advertising on YouTube [41,42], which is considered as a dependent variable. The hypotheses were developed based on past empirical evidence found from several research studies [43, 44].</w:t>
      </w:r>
    </w:p>
    <w:p w14:paraId="71181900" w14:textId="63FA7E55" w:rsidR="007915F5" w:rsidRPr="00056BD6" w:rsidRDefault="007915F5" w:rsidP="001124B5">
      <w:pPr>
        <w:pStyle w:val="IJECS"/>
        <w:keepNext/>
        <w:spacing w:line="276" w:lineRule="auto"/>
        <w:ind w:left="475" w:hanging="475"/>
        <w:rPr>
          <w:rFonts w:eastAsia="Calibri"/>
          <w:b/>
          <w:bCs/>
          <w:color w:val="000000" w:themeColor="text1"/>
        </w:rPr>
      </w:pPr>
      <w:r w:rsidRPr="00056BD6">
        <w:rPr>
          <w:rStyle w:val="normaltextrun"/>
          <w:rFonts w:ascii="Arial" w:hAnsi="Arial" w:cs="Arial"/>
          <w:b/>
          <w:bCs/>
          <w:color w:val="000000" w:themeColor="text1"/>
          <w:sz w:val="28"/>
          <w:szCs w:val="28"/>
        </w:rPr>
        <w:t>3.1 Media Exposure</w:t>
      </w:r>
      <w:r w:rsidRPr="00056BD6">
        <w:rPr>
          <w:color w:val="000000" w:themeColor="text1"/>
        </w:rPr>
        <w:t xml:space="preserve"> </w:t>
      </w:r>
      <w:r w:rsidRPr="00056BD6">
        <w:rPr>
          <w:rStyle w:val="normaltextrun"/>
          <w:rFonts w:ascii="Arial" w:hAnsi="Arial" w:cs="Arial"/>
          <w:b/>
          <w:bCs/>
          <w:color w:val="000000" w:themeColor="text1"/>
          <w:sz w:val="28"/>
          <w:szCs w:val="28"/>
        </w:rPr>
        <w:t>and Product Placement on YouTube</w:t>
      </w:r>
    </w:p>
    <w:p w14:paraId="702D709C" w14:textId="3D78B7CC" w:rsidR="00C24DED" w:rsidRPr="00056BD6" w:rsidRDefault="613E76B0" w:rsidP="00607D02">
      <w:pPr>
        <w:pStyle w:val="IJECS"/>
        <w:spacing w:afterLines="50" w:after="180" w:line="276" w:lineRule="auto"/>
        <w:ind w:left="0" w:firstLine="0"/>
        <w:rPr>
          <w:color w:val="000000" w:themeColor="text1"/>
        </w:rPr>
      </w:pPr>
      <w:r w:rsidRPr="613E76B0">
        <w:rPr>
          <w:color w:val="000000" w:themeColor="text1"/>
        </w:rPr>
        <w:t xml:space="preserve">Based on a study by Chan that found product placements could impact brand awareness and brand purchase intentions [5], this research is intended to confirm the result of </w:t>
      </w:r>
      <w:r w:rsidR="00915E0F">
        <w:rPr>
          <w:color w:val="000000" w:themeColor="text1"/>
        </w:rPr>
        <w:t>a</w:t>
      </w:r>
      <w:r w:rsidRPr="613E76B0">
        <w:rPr>
          <w:color w:val="000000" w:themeColor="text1"/>
        </w:rPr>
        <w:t xml:space="preserve"> previous study in the Thai and Japanese contexts. To evaluate the influence of product placement, this study defined “Exposure” as an individual’s willingness to view product placement content on YouTube. Exposure is measured by the frequency of exposure, which is the level of frequency of exposure to product placement in three types of video clips, including 1. VDO clip that only has products placed in the scene [6,7]</w:t>
      </w:r>
      <w:r w:rsidR="00915E0F">
        <w:rPr>
          <w:color w:val="000000" w:themeColor="text1"/>
        </w:rPr>
        <w:t>;</w:t>
      </w:r>
      <w:r w:rsidRPr="613E76B0">
        <w:rPr>
          <w:color w:val="000000" w:themeColor="text1"/>
        </w:rPr>
        <w:t xml:space="preserve"> 2. VDO clip that subtly mentions or picks up a product in the content [8]</w:t>
      </w:r>
      <w:r w:rsidR="00915E0F">
        <w:rPr>
          <w:color w:val="000000" w:themeColor="text1"/>
        </w:rPr>
        <w:t>;</w:t>
      </w:r>
      <w:r w:rsidRPr="613E76B0">
        <w:rPr>
          <w:color w:val="000000" w:themeColor="text1"/>
        </w:rPr>
        <w:t xml:space="preserve"> and 3. VDO clip that primarily discusses a product entertainingly and interestingly within the content [9,10].</w:t>
      </w:r>
    </w:p>
    <w:p w14:paraId="4BEB52EA" w14:textId="64BC42A4" w:rsidR="007915F5" w:rsidRPr="00056BD6" w:rsidRDefault="007915F5" w:rsidP="001124B5">
      <w:pPr>
        <w:pStyle w:val="IJECS"/>
        <w:keepNext/>
        <w:spacing w:line="276" w:lineRule="auto"/>
        <w:ind w:left="475" w:hanging="475"/>
        <w:rPr>
          <w:rFonts w:eastAsia="MS Mincho"/>
          <w:b/>
          <w:bCs/>
          <w:color w:val="000000" w:themeColor="text1"/>
          <w:lang w:eastAsia="ja-JP"/>
        </w:rPr>
      </w:pPr>
      <w:r w:rsidRPr="00056BD6">
        <w:rPr>
          <w:rStyle w:val="normaltextrun"/>
          <w:rFonts w:ascii="Arial" w:hAnsi="Arial" w:cs="Arial"/>
          <w:b/>
          <w:bCs/>
          <w:color w:val="000000" w:themeColor="text1"/>
          <w:sz w:val="28"/>
          <w:szCs w:val="28"/>
        </w:rPr>
        <w:t>3.2</w:t>
      </w:r>
      <w:r w:rsidR="008377E1" w:rsidRPr="00056BD6">
        <w:rPr>
          <w:color w:val="000000" w:themeColor="text1"/>
        </w:rPr>
        <w:t xml:space="preserve"> </w:t>
      </w:r>
      <w:r w:rsidR="008377E1" w:rsidRPr="00056BD6">
        <w:rPr>
          <w:rStyle w:val="normaltextrun"/>
          <w:rFonts w:ascii="Arial" w:hAnsi="Arial" w:cs="Arial"/>
          <w:b/>
          <w:bCs/>
          <w:color w:val="000000" w:themeColor="text1"/>
          <w:sz w:val="28"/>
          <w:szCs w:val="28"/>
        </w:rPr>
        <w:t xml:space="preserve">Consumers’ Attitude toward </w:t>
      </w:r>
      <w:r w:rsidR="008377E1" w:rsidRPr="00056BD6">
        <w:rPr>
          <w:rStyle w:val="normaltextrun"/>
          <w:rFonts w:ascii="Arial" w:eastAsia="MS Mincho" w:hAnsi="Arial" w:cs="Arial" w:hint="eastAsia"/>
          <w:b/>
          <w:bCs/>
          <w:color w:val="000000" w:themeColor="text1"/>
          <w:sz w:val="28"/>
          <w:szCs w:val="28"/>
          <w:lang w:eastAsia="ja-JP"/>
        </w:rPr>
        <w:t>P</w:t>
      </w:r>
      <w:r w:rsidR="008377E1" w:rsidRPr="00056BD6">
        <w:rPr>
          <w:rStyle w:val="normaltextrun"/>
          <w:rFonts w:ascii="Arial" w:hAnsi="Arial" w:cs="Arial"/>
          <w:b/>
          <w:bCs/>
          <w:color w:val="000000" w:themeColor="text1"/>
          <w:sz w:val="28"/>
          <w:szCs w:val="28"/>
        </w:rPr>
        <w:t xml:space="preserve">roduct and </w:t>
      </w:r>
      <w:r w:rsidR="008377E1" w:rsidRPr="00056BD6">
        <w:rPr>
          <w:rStyle w:val="normaltextrun"/>
          <w:rFonts w:ascii="Arial" w:eastAsia="MS Mincho" w:hAnsi="Arial" w:cs="Arial" w:hint="eastAsia"/>
          <w:b/>
          <w:bCs/>
          <w:color w:val="000000" w:themeColor="text1"/>
          <w:sz w:val="28"/>
          <w:szCs w:val="28"/>
          <w:lang w:eastAsia="ja-JP"/>
        </w:rPr>
        <w:t>C</w:t>
      </w:r>
      <w:r w:rsidR="008377E1" w:rsidRPr="00056BD6">
        <w:rPr>
          <w:rStyle w:val="normaltextrun"/>
          <w:rFonts w:ascii="Arial" w:hAnsi="Arial" w:cs="Arial"/>
          <w:b/>
          <w:bCs/>
          <w:color w:val="000000" w:themeColor="text1"/>
          <w:sz w:val="28"/>
          <w:szCs w:val="28"/>
        </w:rPr>
        <w:t>ontent</w:t>
      </w:r>
      <w:r w:rsidRPr="00056BD6">
        <w:rPr>
          <w:rStyle w:val="normaltextrun"/>
          <w:rFonts w:ascii="Arial" w:hAnsi="Arial" w:cs="Arial"/>
          <w:b/>
          <w:bCs/>
          <w:color w:val="000000" w:themeColor="text1"/>
          <w:sz w:val="28"/>
          <w:szCs w:val="28"/>
        </w:rPr>
        <w:t xml:space="preserve"> </w:t>
      </w:r>
    </w:p>
    <w:p w14:paraId="1A46172C" w14:textId="5B2FD6FD" w:rsidR="00C24DED" w:rsidRPr="00056BD6" w:rsidRDefault="613E76B0" w:rsidP="00607D02">
      <w:pPr>
        <w:snapToGrid w:val="0"/>
        <w:spacing w:afterLines="50" w:after="180" w:line="276" w:lineRule="auto"/>
        <w:jc w:val="both"/>
        <w:rPr>
          <w:color w:val="000000" w:themeColor="text1"/>
        </w:rPr>
      </w:pPr>
      <w:r w:rsidRPr="613E76B0">
        <w:rPr>
          <w:color w:val="000000" w:themeColor="text1"/>
        </w:rPr>
        <w:t xml:space="preserve">Attitude refers to a consumer’s opinion or feelings towards something, which results in various forms of behavior or actions </w:t>
      </w:r>
      <w:r w:rsidRPr="613E76B0">
        <w:rPr>
          <w:rFonts w:eastAsia="Calibri"/>
          <w:color w:val="000000" w:themeColor="text1"/>
        </w:rPr>
        <w:t>[19]</w:t>
      </w:r>
      <w:r w:rsidRPr="613E76B0">
        <w:rPr>
          <w:color w:val="000000" w:themeColor="text1"/>
        </w:rPr>
        <w:t>. The product's attitude was expressed by consumers as their preference towards specific products [45]. The credibility and usefulness of product content can also play a role in influencing consumer attitudes [46]. This research intends to confirm the result of the previous study in the Thai and Japanese contexts; therefore, the test of the influence of attitude toward products and content on consumer behavioral responses include and are referred to as follows:</w:t>
      </w:r>
      <w:r w:rsidR="00915E0F">
        <w:rPr>
          <w:color w:val="000000" w:themeColor="text1"/>
        </w:rPr>
        <w:t xml:space="preserve"> </w:t>
      </w:r>
      <w:r w:rsidRPr="613E76B0">
        <w:rPr>
          <w:color w:val="000000" w:themeColor="text1"/>
        </w:rPr>
        <w:t xml:space="preserve"> </w:t>
      </w:r>
    </w:p>
    <w:p w14:paraId="006530C7" w14:textId="7391570A" w:rsidR="00C24DED" w:rsidRPr="00056BD6" w:rsidRDefault="00C24DED" w:rsidP="00607D02">
      <w:pPr>
        <w:snapToGrid w:val="0"/>
        <w:spacing w:afterLines="50" w:after="180" w:line="276" w:lineRule="auto"/>
        <w:jc w:val="both"/>
        <w:rPr>
          <w:color w:val="000000" w:themeColor="text1"/>
        </w:rPr>
      </w:pPr>
      <w:r w:rsidRPr="00056BD6">
        <w:rPr>
          <w:color w:val="000000" w:themeColor="text1"/>
        </w:rPr>
        <w:t>1.</w:t>
      </w:r>
      <w:r w:rsidR="003D2069" w:rsidRPr="00056BD6">
        <w:rPr>
          <w:color w:val="000000" w:themeColor="text1"/>
        </w:rPr>
        <w:t xml:space="preserve"> </w:t>
      </w:r>
      <w:r w:rsidRPr="00056BD6">
        <w:rPr>
          <w:color w:val="000000" w:themeColor="text1"/>
        </w:rPr>
        <w:t>Attitude towards the product in the product placement on YouTube</w:t>
      </w:r>
      <w:r w:rsidR="003D2069" w:rsidRPr="00056BD6">
        <w:rPr>
          <w:color w:val="000000" w:themeColor="text1"/>
        </w:rPr>
        <w:t xml:space="preserve"> </w:t>
      </w:r>
      <w:r w:rsidRPr="00056BD6">
        <w:rPr>
          <w:color w:val="000000" w:themeColor="text1"/>
        </w:rPr>
        <w:t>[</w:t>
      </w:r>
      <w:r w:rsidR="00726C43" w:rsidRPr="00056BD6">
        <w:rPr>
          <w:color w:val="000000" w:themeColor="text1"/>
        </w:rPr>
        <w:t>38,</w:t>
      </w:r>
      <w:r w:rsidR="003D218A" w:rsidRPr="00056BD6">
        <w:rPr>
          <w:color w:val="000000" w:themeColor="text1"/>
        </w:rPr>
        <w:t>40</w:t>
      </w:r>
      <w:r w:rsidRPr="00056BD6">
        <w:rPr>
          <w:color w:val="000000" w:themeColor="text1"/>
        </w:rPr>
        <w:t xml:space="preserve">]. </w:t>
      </w:r>
    </w:p>
    <w:p w14:paraId="764218E2" w14:textId="71BD1969" w:rsidR="00EE535F" w:rsidRPr="00056BD6" w:rsidRDefault="00C24DED" w:rsidP="00607D02">
      <w:pPr>
        <w:snapToGrid w:val="0"/>
        <w:spacing w:afterLines="50" w:after="180" w:line="276" w:lineRule="auto"/>
        <w:jc w:val="both"/>
        <w:rPr>
          <w:color w:val="000000" w:themeColor="text1"/>
        </w:rPr>
      </w:pPr>
      <w:r w:rsidRPr="00056BD6">
        <w:rPr>
          <w:color w:val="000000" w:themeColor="text1"/>
        </w:rPr>
        <w:t>2.</w:t>
      </w:r>
      <w:r w:rsidR="003D2069" w:rsidRPr="00056BD6">
        <w:rPr>
          <w:color w:val="000000" w:themeColor="text1"/>
        </w:rPr>
        <w:t xml:space="preserve"> </w:t>
      </w:r>
      <w:r w:rsidRPr="00056BD6">
        <w:rPr>
          <w:color w:val="000000" w:themeColor="text1"/>
        </w:rPr>
        <w:t>Attitude towards the content of product placement on YouTube</w:t>
      </w:r>
      <w:r w:rsidR="003D2069" w:rsidRPr="00056BD6">
        <w:rPr>
          <w:color w:val="000000" w:themeColor="text1"/>
        </w:rPr>
        <w:t xml:space="preserve"> </w:t>
      </w:r>
      <w:r w:rsidRPr="00056BD6">
        <w:rPr>
          <w:color w:val="000000" w:themeColor="text1"/>
        </w:rPr>
        <w:t>[</w:t>
      </w:r>
      <w:r w:rsidR="003D218A" w:rsidRPr="00056BD6">
        <w:rPr>
          <w:color w:val="000000" w:themeColor="text1"/>
        </w:rPr>
        <w:t>9</w:t>
      </w:r>
      <w:r w:rsidR="00726C43" w:rsidRPr="00056BD6">
        <w:rPr>
          <w:color w:val="000000" w:themeColor="text1"/>
        </w:rPr>
        <w:t>,29</w:t>
      </w:r>
      <w:r w:rsidRPr="00056BD6">
        <w:rPr>
          <w:color w:val="000000" w:themeColor="text1"/>
        </w:rPr>
        <w:t>].</w:t>
      </w:r>
    </w:p>
    <w:p w14:paraId="48AB0BB9" w14:textId="25D36BF3" w:rsidR="008918C6" w:rsidRPr="00056BD6" w:rsidRDefault="613E76B0" w:rsidP="00607D02">
      <w:pPr>
        <w:snapToGrid w:val="0"/>
        <w:spacing w:afterLines="50" w:after="180" w:line="276" w:lineRule="auto"/>
        <w:jc w:val="both"/>
        <w:rPr>
          <w:color w:val="000000" w:themeColor="text1"/>
        </w:rPr>
      </w:pPr>
      <w:r w:rsidRPr="613E76B0">
        <w:rPr>
          <w:color w:val="000000" w:themeColor="text1"/>
        </w:rPr>
        <w:t>In addition, results show that both perceived credibility and usefulness positively influence consumer attitudes toward the product content that other users generate on YouTube. Results also reveal that consumer attitudes toward the content that other users generate on YouTube and their intentions to use that content in purchase decisions are associated positively.</w:t>
      </w:r>
    </w:p>
    <w:p w14:paraId="64ED84EF" w14:textId="4545E514" w:rsidR="008918C6" w:rsidRPr="00056BD6" w:rsidRDefault="008918C6" w:rsidP="001124B5">
      <w:pPr>
        <w:pStyle w:val="IJECS"/>
        <w:spacing w:line="276" w:lineRule="auto"/>
        <w:ind w:left="0" w:firstLine="0"/>
        <w:rPr>
          <w:rFonts w:ascii="Arial" w:hAnsi="Arial" w:cstheme="minorBidi"/>
          <w:b/>
          <w:bCs/>
          <w:color w:val="000000" w:themeColor="text1"/>
          <w:sz w:val="28"/>
          <w:szCs w:val="35"/>
          <w:cs/>
          <w:lang w:val="x-none" w:bidi="th-TH"/>
        </w:rPr>
      </w:pPr>
      <w:r w:rsidRPr="00056BD6">
        <w:rPr>
          <w:rStyle w:val="normaltextrun"/>
          <w:rFonts w:ascii="Arial" w:hAnsi="Arial" w:cs="Arial"/>
          <w:b/>
          <w:bCs/>
          <w:color w:val="000000" w:themeColor="text1"/>
          <w:sz w:val="28"/>
          <w:szCs w:val="28"/>
        </w:rPr>
        <w:t>3.</w:t>
      </w:r>
      <w:r w:rsidR="003D2069" w:rsidRPr="00056BD6">
        <w:rPr>
          <w:rStyle w:val="normaltextrun"/>
          <w:rFonts w:ascii="Arial" w:hAnsi="Arial" w:cs="Arial"/>
          <w:b/>
          <w:bCs/>
          <w:color w:val="000000" w:themeColor="text1"/>
          <w:sz w:val="28"/>
          <w:szCs w:val="28"/>
        </w:rPr>
        <w:t>3</w:t>
      </w:r>
      <w:r w:rsidRPr="00056BD6">
        <w:rPr>
          <w:rStyle w:val="normaltextrun"/>
          <w:rFonts w:ascii="Arial" w:hAnsi="Arial" w:cs="Arial"/>
          <w:b/>
          <w:bCs/>
          <w:color w:val="000000" w:themeColor="text1"/>
          <w:sz w:val="28"/>
          <w:szCs w:val="28"/>
        </w:rPr>
        <w:t xml:space="preserve"> </w:t>
      </w:r>
      <w:r w:rsidR="008377E1" w:rsidRPr="00056BD6">
        <w:rPr>
          <w:rStyle w:val="normaltextrun"/>
          <w:rFonts w:ascii="Arial" w:hAnsi="Arial" w:cs="Arial"/>
          <w:b/>
          <w:bCs/>
          <w:color w:val="000000" w:themeColor="text1"/>
          <w:sz w:val="28"/>
          <w:szCs w:val="28"/>
        </w:rPr>
        <w:t xml:space="preserve">Consumers’ Attitude toward </w:t>
      </w:r>
      <w:r w:rsidR="008377E1" w:rsidRPr="00056BD6">
        <w:rPr>
          <w:rStyle w:val="normaltextrun"/>
          <w:rFonts w:ascii="Arial" w:eastAsia="MS Mincho" w:hAnsi="Arial" w:cs="Arial" w:hint="eastAsia"/>
          <w:b/>
          <w:bCs/>
          <w:color w:val="000000" w:themeColor="text1"/>
          <w:sz w:val="28"/>
          <w:szCs w:val="28"/>
          <w:lang w:eastAsia="ja-JP"/>
        </w:rPr>
        <w:t>I</w:t>
      </w:r>
      <w:r w:rsidR="008377E1" w:rsidRPr="00056BD6">
        <w:rPr>
          <w:rStyle w:val="normaltextrun"/>
          <w:rFonts w:ascii="Arial" w:hAnsi="Arial" w:cs="Arial"/>
          <w:b/>
          <w:bCs/>
          <w:color w:val="000000" w:themeColor="text1"/>
          <w:sz w:val="28"/>
          <w:szCs w:val="28"/>
        </w:rPr>
        <w:t xml:space="preserve">nnovation </w:t>
      </w:r>
    </w:p>
    <w:p w14:paraId="10DB7449" w14:textId="628CB602" w:rsidR="0047076F" w:rsidRPr="00056BD6" w:rsidRDefault="00686879" w:rsidP="00607D02">
      <w:pPr>
        <w:pStyle w:val="NoSpacing"/>
        <w:snapToGrid w:val="0"/>
        <w:spacing w:afterLines="50" w:after="180" w:line="276" w:lineRule="auto"/>
        <w:jc w:val="both"/>
        <w:rPr>
          <w:rFonts w:ascii="Times New Roman" w:hAnsi="Times New Roman" w:cs="Times New Roman"/>
          <w:color w:val="000000" w:themeColor="text1"/>
          <w:sz w:val="24"/>
          <w:szCs w:val="24"/>
        </w:rPr>
      </w:pPr>
      <w:bookmarkStart w:id="8" w:name="_Hlk163732255"/>
      <w:r w:rsidRPr="00056BD6">
        <w:rPr>
          <w:rFonts w:ascii="Times New Roman" w:eastAsia="Calibri" w:hAnsi="Times New Roman" w:cs="Times New Roman"/>
          <w:color w:val="000000" w:themeColor="text1"/>
          <w:sz w:val="24"/>
          <w:szCs w:val="24"/>
        </w:rPr>
        <w:t xml:space="preserve">To </w:t>
      </w:r>
      <w:r w:rsidR="00FE64B7" w:rsidRPr="00056BD6">
        <w:rPr>
          <w:rFonts w:ascii="Times New Roman" w:eastAsia="Calibri" w:hAnsi="Times New Roman" w:cs="Times New Roman"/>
          <w:color w:val="000000" w:themeColor="text1"/>
          <w:sz w:val="24"/>
          <w:szCs w:val="24"/>
        </w:rPr>
        <w:t>evaluate</w:t>
      </w:r>
      <w:r w:rsidRPr="00056BD6">
        <w:rPr>
          <w:rFonts w:ascii="Times New Roman" w:eastAsia="Calibri" w:hAnsi="Times New Roman" w:cs="Times New Roman"/>
          <w:color w:val="000000" w:themeColor="text1"/>
          <w:sz w:val="24"/>
          <w:szCs w:val="24"/>
        </w:rPr>
        <w:t xml:space="preserve"> the impact of a</w:t>
      </w:r>
      <w:r w:rsidR="002D4072" w:rsidRPr="00056BD6">
        <w:rPr>
          <w:rFonts w:ascii="Times New Roman" w:eastAsia="Calibri" w:hAnsi="Times New Roman" w:cs="Times New Roman"/>
          <w:color w:val="000000" w:themeColor="text1"/>
          <w:sz w:val="24"/>
          <w:szCs w:val="24"/>
        </w:rPr>
        <w:t xml:space="preserve">ttitude </w:t>
      </w:r>
      <w:r w:rsidRPr="00056BD6">
        <w:rPr>
          <w:rFonts w:ascii="Times New Roman" w:eastAsia="Calibri" w:hAnsi="Times New Roman" w:cs="Times New Roman"/>
          <w:color w:val="000000" w:themeColor="text1"/>
          <w:sz w:val="24"/>
          <w:szCs w:val="24"/>
        </w:rPr>
        <w:t>toward</w:t>
      </w:r>
      <w:r w:rsidR="002D4072" w:rsidRPr="00056BD6">
        <w:rPr>
          <w:rFonts w:ascii="Times New Roman" w:eastAsia="Calibri" w:hAnsi="Times New Roman" w:cs="Times New Roman"/>
          <w:color w:val="000000" w:themeColor="text1"/>
          <w:sz w:val="24"/>
          <w:szCs w:val="24"/>
        </w:rPr>
        <w:t xml:space="preserve"> innovation</w:t>
      </w:r>
      <w:r w:rsidRPr="00056BD6">
        <w:rPr>
          <w:rFonts w:ascii="Times New Roman" w:eastAsia="Calibri" w:hAnsi="Times New Roman" w:cs="Times New Roman"/>
          <w:color w:val="000000" w:themeColor="text1"/>
          <w:sz w:val="24"/>
          <w:szCs w:val="24"/>
        </w:rPr>
        <w:t xml:space="preserve"> on </w:t>
      </w:r>
      <w:r w:rsidR="0047076F" w:rsidRPr="00056BD6">
        <w:rPr>
          <w:rFonts w:ascii="Times New Roman" w:eastAsia="Calibri" w:hAnsi="Times New Roman" w:cs="Times New Roman"/>
          <w:color w:val="000000" w:themeColor="text1"/>
          <w:sz w:val="24"/>
          <w:szCs w:val="24"/>
        </w:rPr>
        <w:t xml:space="preserve">Thai and Japanese </w:t>
      </w:r>
      <w:r w:rsidRPr="00056BD6">
        <w:rPr>
          <w:rFonts w:ascii="Times New Roman" w:eastAsia="Calibri" w:hAnsi="Times New Roman" w:cs="Times New Roman"/>
          <w:color w:val="000000" w:themeColor="text1"/>
          <w:sz w:val="24"/>
          <w:szCs w:val="24"/>
        </w:rPr>
        <w:t>consumer behavioral responses,</w:t>
      </w:r>
      <w:bookmarkEnd w:id="8"/>
      <w:r w:rsidR="002D4072" w:rsidRPr="00056BD6">
        <w:rPr>
          <w:rFonts w:ascii="Times New Roman" w:eastAsia="Calibri" w:hAnsi="Times New Roman" w:cs="Times New Roman"/>
          <w:color w:val="000000" w:themeColor="text1"/>
          <w:sz w:val="24"/>
          <w:szCs w:val="24"/>
        </w:rPr>
        <w:t xml:space="preserve"> this research </w:t>
      </w:r>
      <w:r w:rsidRPr="00056BD6">
        <w:rPr>
          <w:rFonts w:ascii="Times New Roman" w:hAnsi="Times New Roman" w:cs="Times New Roman"/>
          <w:color w:val="000000" w:themeColor="text1"/>
          <w:sz w:val="24"/>
          <w:szCs w:val="24"/>
          <w:lang w:eastAsia="ja-JP"/>
        </w:rPr>
        <w:t>define</w:t>
      </w:r>
      <w:r w:rsidR="00257C44">
        <w:rPr>
          <w:rFonts w:ascii="Times New Roman" w:hAnsi="Times New Roman" w:cs="Times New Roman"/>
          <w:color w:val="000000" w:themeColor="text1"/>
          <w:sz w:val="24"/>
          <w:szCs w:val="24"/>
          <w:lang w:eastAsia="ja-JP"/>
        </w:rPr>
        <w:t>s</w:t>
      </w:r>
      <w:r w:rsidRPr="00056BD6">
        <w:rPr>
          <w:rFonts w:ascii="Times New Roman" w:hAnsi="Times New Roman" w:cs="Times New Roman"/>
          <w:color w:val="000000" w:themeColor="text1"/>
          <w:sz w:val="24"/>
          <w:szCs w:val="24"/>
          <w:lang w:eastAsia="ja-JP"/>
        </w:rPr>
        <w:t xml:space="preserve"> </w:t>
      </w:r>
      <w:r w:rsidR="00257C44">
        <w:rPr>
          <w:rFonts w:ascii="Times New Roman" w:hAnsi="Times New Roman" w:cs="Times New Roman"/>
          <w:color w:val="000000" w:themeColor="text1"/>
          <w:sz w:val="24"/>
          <w:szCs w:val="24"/>
          <w:lang w:eastAsia="ja-JP"/>
        </w:rPr>
        <w:t>the</w:t>
      </w:r>
      <w:r w:rsidR="00257C44" w:rsidRPr="00056BD6">
        <w:rPr>
          <w:rFonts w:ascii="Times New Roman" w:hAnsi="Times New Roman" w:cs="Times New Roman"/>
          <w:color w:val="000000" w:themeColor="text1"/>
          <w:sz w:val="24"/>
          <w:szCs w:val="24"/>
          <w:lang w:eastAsia="ja-JP"/>
        </w:rPr>
        <w:t xml:space="preserve"> </w:t>
      </w:r>
      <w:r w:rsidR="0047076F" w:rsidRPr="00056BD6">
        <w:rPr>
          <w:rFonts w:ascii="Times New Roman" w:hAnsi="Times New Roman" w:cs="Times New Roman"/>
          <w:color w:val="000000" w:themeColor="text1"/>
          <w:sz w:val="24"/>
          <w:szCs w:val="24"/>
          <w:lang w:eastAsia="ja-JP"/>
        </w:rPr>
        <w:t>dependent</w:t>
      </w:r>
      <w:r w:rsidRPr="00056BD6">
        <w:rPr>
          <w:rFonts w:ascii="Times New Roman" w:hAnsi="Times New Roman" w:cs="Times New Roman"/>
          <w:color w:val="000000" w:themeColor="text1"/>
          <w:sz w:val="24"/>
          <w:szCs w:val="24"/>
          <w:lang w:eastAsia="ja-JP"/>
        </w:rPr>
        <w:t xml:space="preserve"> variable</w:t>
      </w:r>
      <w:r w:rsidRPr="00056BD6">
        <w:rPr>
          <w:rFonts w:ascii="Times New Roman" w:hAnsi="Times New Roman" w:cs="Times New Roman"/>
          <w:color w:val="000000" w:themeColor="text1"/>
          <w:sz w:val="24"/>
          <w:szCs w:val="24"/>
          <w:cs/>
          <w:lang w:eastAsia="ja-JP"/>
        </w:rPr>
        <w:t xml:space="preserve"> </w:t>
      </w:r>
      <w:r w:rsidR="0047076F" w:rsidRPr="00056BD6">
        <w:rPr>
          <w:rFonts w:ascii="Times New Roman" w:hAnsi="Times New Roman" w:cs="Times New Roman"/>
          <w:color w:val="000000" w:themeColor="text1"/>
          <w:sz w:val="24"/>
          <w:szCs w:val="24"/>
          <w:lang w:eastAsia="ja-JP"/>
        </w:rPr>
        <w:t>as an attitude toward</w:t>
      </w:r>
      <w:r w:rsidR="002D4072" w:rsidRPr="00056BD6">
        <w:rPr>
          <w:rFonts w:ascii="Times New Roman" w:eastAsia="Calibri" w:hAnsi="Times New Roman" w:cs="Times New Roman"/>
          <w:color w:val="000000" w:themeColor="text1"/>
          <w:sz w:val="24"/>
          <w:szCs w:val="24"/>
        </w:rPr>
        <w:t xml:space="preserve"> the product placement in Virtual YouTubers' content</w:t>
      </w:r>
      <w:r w:rsidRPr="00056BD6">
        <w:rPr>
          <w:rFonts w:ascii="Times New Roman" w:eastAsia="Calibri" w:hAnsi="Times New Roman" w:cs="Times New Roman"/>
          <w:color w:val="000000" w:themeColor="text1"/>
          <w:sz w:val="24"/>
          <w:szCs w:val="24"/>
        </w:rPr>
        <w:t xml:space="preserve"> </w:t>
      </w:r>
      <w:r w:rsidR="002D4072" w:rsidRPr="00056BD6">
        <w:rPr>
          <w:rFonts w:ascii="Times New Roman" w:eastAsia="Calibri" w:hAnsi="Times New Roman" w:cs="Times New Roman"/>
          <w:color w:val="000000" w:themeColor="text1"/>
          <w:sz w:val="24"/>
          <w:szCs w:val="24"/>
        </w:rPr>
        <w:t xml:space="preserve">such as Kizuna AI, Doctor </w:t>
      </w:r>
      <w:r w:rsidR="002D4072" w:rsidRPr="00056BD6">
        <w:rPr>
          <w:rFonts w:ascii="Times New Roman" w:eastAsia="Calibri" w:hAnsi="Times New Roman" w:cs="Times New Roman"/>
          <w:color w:val="000000" w:themeColor="text1"/>
          <w:sz w:val="24"/>
          <w:szCs w:val="24"/>
        </w:rPr>
        <w:lastRenderedPageBreak/>
        <w:t>Junichi, and Code Miko [</w:t>
      </w:r>
      <w:r w:rsidR="003D218A" w:rsidRPr="00056BD6">
        <w:rPr>
          <w:rFonts w:ascii="Times New Roman" w:eastAsia="Calibri" w:hAnsi="Times New Roman" w:cs="Times New Roman"/>
          <w:color w:val="000000" w:themeColor="text1"/>
          <w:sz w:val="24"/>
          <w:szCs w:val="24"/>
        </w:rPr>
        <w:t>19</w:t>
      </w:r>
      <w:r w:rsidR="002D4072" w:rsidRPr="00056BD6">
        <w:rPr>
          <w:rFonts w:ascii="Times New Roman" w:eastAsia="Calibri" w:hAnsi="Times New Roman" w:cs="Times New Roman"/>
          <w:color w:val="000000" w:themeColor="text1"/>
          <w:sz w:val="24"/>
          <w:szCs w:val="24"/>
        </w:rPr>
        <w:t>].</w:t>
      </w:r>
      <w:r w:rsidR="008918C6" w:rsidRPr="00056BD6">
        <w:rPr>
          <w:rFonts w:ascii="Times New Roman" w:eastAsia="Calibri" w:hAnsi="Times New Roman" w:cs="Times New Roman"/>
          <w:color w:val="000000" w:themeColor="text1"/>
          <w:sz w:val="24"/>
          <w:szCs w:val="24"/>
        </w:rPr>
        <w:t xml:space="preserve"> </w:t>
      </w:r>
      <w:r w:rsidR="002D4072" w:rsidRPr="00056BD6">
        <w:rPr>
          <w:rFonts w:ascii="Times New Roman" w:hAnsi="Times New Roman" w:cs="Times New Roman"/>
          <w:color w:val="000000" w:themeColor="text1"/>
          <w:sz w:val="24"/>
          <w:szCs w:val="24"/>
        </w:rPr>
        <w:t xml:space="preserve">Attitudes towards innovations according to TAM in this research include </w:t>
      </w:r>
      <w:r w:rsidR="00257C44">
        <w:rPr>
          <w:rFonts w:ascii="Times New Roman" w:hAnsi="Times New Roman" w:cs="Times New Roman"/>
          <w:color w:val="000000" w:themeColor="text1"/>
          <w:sz w:val="24"/>
          <w:szCs w:val="24"/>
        </w:rPr>
        <w:t>five</w:t>
      </w:r>
      <w:r w:rsidR="00257C44" w:rsidRPr="00056BD6">
        <w:rPr>
          <w:rFonts w:ascii="Times New Roman" w:hAnsi="Times New Roman" w:cs="Times New Roman"/>
          <w:color w:val="000000" w:themeColor="text1"/>
          <w:sz w:val="24"/>
          <w:szCs w:val="24"/>
        </w:rPr>
        <w:t xml:space="preserve"> </w:t>
      </w:r>
      <w:r w:rsidR="002D4072" w:rsidRPr="00056BD6">
        <w:rPr>
          <w:rFonts w:ascii="Times New Roman" w:hAnsi="Times New Roman" w:cs="Times New Roman"/>
          <w:color w:val="000000" w:themeColor="text1"/>
          <w:sz w:val="24"/>
          <w:szCs w:val="24"/>
        </w:rPr>
        <w:t xml:space="preserve">topics: </w:t>
      </w:r>
    </w:p>
    <w:p w14:paraId="7F2520A6" w14:textId="4ACEB661" w:rsidR="008918C6" w:rsidRPr="00056BD6" w:rsidRDefault="002D4072" w:rsidP="00607D02">
      <w:pPr>
        <w:pStyle w:val="NoSpacing"/>
        <w:numPr>
          <w:ilvl w:val="0"/>
          <w:numId w:val="13"/>
        </w:numPr>
        <w:snapToGrid w:val="0"/>
        <w:spacing w:line="276" w:lineRule="auto"/>
        <w:jc w:val="both"/>
        <w:rPr>
          <w:rFonts w:ascii="Times New Roman" w:hAnsi="Times New Roman" w:cs="Times New Roman"/>
          <w:color w:val="000000" w:themeColor="text1"/>
          <w:sz w:val="24"/>
          <w:szCs w:val="24"/>
        </w:rPr>
      </w:pPr>
      <w:r w:rsidRPr="00056BD6">
        <w:rPr>
          <w:rFonts w:ascii="Times New Roman" w:hAnsi="Times New Roman" w:cs="Times New Roman"/>
          <w:color w:val="000000" w:themeColor="text1"/>
          <w:sz w:val="24"/>
          <w:szCs w:val="24"/>
        </w:rPr>
        <w:t>Perceived Usefulness (PU) refers to consumers thinking the product placement in virtual YouTuber content provides useful product information [</w:t>
      </w:r>
      <w:r w:rsidR="003D218A" w:rsidRPr="00056BD6">
        <w:rPr>
          <w:rFonts w:ascii="Times New Roman" w:hAnsi="Times New Roman" w:cs="Times New Roman"/>
          <w:color w:val="000000" w:themeColor="text1"/>
          <w:sz w:val="24"/>
          <w:szCs w:val="24"/>
        </w:rPr>
        <w:t>4</w:t>
      </w:r>
      <w:r w:rsidR="00726C43" w:rsidRPr="00056BD6">
        <w:rPr>
          <w:rFonts w:ascii="Times New Roman" w:hAnsi="Times New Roman" w:cs="Times New Roman"/>
          <w:color w:val="000000" w:themeColor="text1"/>
          <w:sz w:val="24"/>
          <w:szCs w:val="24"/>
        </w:rPr>
        <w:t>3</w:t>
      </w:r>
      <w:r w:rsidRPr="00056BD6">
        <w:rPr>
          <w:rFonts w:ascii="Times New Roman" w:hAnsi="Times New Roman" w:cs="Times New Roman"/>
          <w:color w:val="000000" w:themeColor="text1"/>
          <w:sz w:val="24"/>
          <w:szCs w:val="24"/>
        </w:rPr>
        <w:t>].</w:t>
      </w:r>
    </w:p>
    <w:p w14:paraId="55918AC0" w14:textId="4B833CA3" w:rsidR="008918C6" w:rsidRPr="00056BD6" w:rsidRDefault="002D4072" w:rsidP="00607D02">
      <w:pPr>
        <w:pStyle w:val="NoSpacing"/>
        <w:numPr>
          <w:ilvl w:val="0"/>
          <w:numId w:val="13"/>
        </w:numPr>
        <w:snapToGrid w:val="0"/>
        <w:spacing w:line="276" w:lineRule="auto"/>
        <w:jc w:val="both"/>
        <w:rPr>
          <w:rFonts w:ascii="Times New Roman" w:eastAsia="Calibri" w:hAnsi="Times New Roman" w:cs="Times New Roman"/>
          <w:color w:val="000000" w:themeColor="text1"/>
          <w:sz w:val="24"/>
          <w:szCs w:val="24"/>
        </w:rPr>
      </w:pPr>
      <w:r w:rsidRPr="00056BD6">
        <w:rPr>
          <w:rFonts w:ascii="Times New Roman" w:hAnsi="Times New Roman" w:cs="Times New Roman"/>
          <w:color w:val="000000" w:themeColor="text1"/>
          <w:sz w:val="24"/>
          <w:szCs w:val="24"/>
        </w:rPr>
        <w:t>Perceived Ease of Use (PEOU) refers to consumers thinking the product placement in virtual YouTubers' content is easily accessible and provides easily understandable information [</w:t>
      </w:r>
      <w:r w:rsidR="003D218A" w:rsidRPr="00056BD6">
        <w:rPr>
          <w:rFonts w:ascii="Times New Roman" w:hAnsi="Times New Roman" w:cs="Times New Roman"/>
          <w:color w:val="000000" w:themeColor="text1"/>
          <w:sz w:val="24"/>
          <w:szCs w:val="24"/>
        </w:rPr>
        <w:t>4</w:t>
      </w:r>
      <w:r w:rsidR="00726C43" w:rsidRPr="00056BD6">
        <w:rPr>
          <w:rFonts w:ascii="Times New Roman" w:hAnsi="Times New Roman" w:cs="Times New Roman"/>
          <w:color w:val="000000" w:themeColor="text1"/>
          <w:sz w:val="24"/>
          <w:szCs w:val="24"/>
        </w:rPr>
        <w:t>3</w:t>
      </w:r>
      <w:r w:rsidRPr="00056BD6">
        <w:rPr>
          <w:rFonts w:ascii="Times New Roman" w:hAnsi="Times New Roman" w:cs="Times New Roman"/>
          <w:color w:val="000000" w:themeColor="text1"/>
          <w:sz w:val="24"/>
          <w:szCs w:val="24"/>
        </w:rPr>
        <w:t>].</w:t>
      </w:r>
    </w:p>
    <w:p w14:paraId="60AFBB8B" w14:textId="257AC9A4" w:rsidR="002D4072" w:rsidRPr="00056BD6" w:rsidRDefault="002D4072" w:rsidP="00607D02">
      <w:pPr>
        <w:pStyle w:val="NoSpacing"/>
        <w:numPr>
          <w:ilvl w:val="0"/>
          <w:numId w:val="13"/>
        </w:numPr>
        <w:snapToGrid w:val="0"/>
        <w:spacing w:line="276" w:lineRule="auto"/>
        <w:jc w:val="both"/>
        <w:rPr>
          <w:rFonts w:ascii="Times New Roman" w:eastAsia="Calibri" w:hAnsi="Times New Roman" w:cs="Times New Roman"/>
          <w:color w:val="000000" w:themeColor="text1"/>
          <w:sz w:val="24"/>
          <w:szCs w:val="24"/>
          <w:lang w:bidi="ar-SA"/>
        </w:rPr>
      </w:pPr>
      <w:r w:rsidRPr="00056BD6">
        <w:rPr>
          <w:rFonts w:ascii="Times New Roman" w:hAnsi="Times New Roman" w:cs="Times New Roman"/>
          <w:color w:val="000000" w:themeColor="text1"/>
          <w:sz w:val="24"/>
          <w:szCs w:val="24"/>
        </w:rPr>
        <w:t>Perceived Enjoyment</w:t>
      </w:r>
      <w:r w:rsidR="008918C6" w:rsidRPr="00056BD6">
        <w:rPr>
          <w:rFonts w:ascii="Times New Roman" w:hAnsi="Times New Roman" w:cs="Times New Roman"/>
          <w:color w:val="000000" w:themeColor="text1"/>
          <w:sz w:val="24"/>
          <w:szCs w:val="24"/>
        </w:rPr>
        <w:t xml:space="preserve"> (PE)</w:t>
      </w:r>
      <w:r w:rsidRPr="00056BD6">
        <w:rPr>
          <w:rFonts w:ascii="Times New Roman" w:hAnsi="Times New Roman" w:cs="Times New Roman"/>
          <w:color w:val="000000" w:themeColor="text1"/>
          <w:sz w:val="24"/>
          <w:szCs w:val="24"/>
        </w:rPr>
        <w:t xml:space="preserve"> </w:t>
      </w:r>
      <w:r w:rsidR="008918C6" w:rsidRPr="00056BD6">
        <w:rPr>
          <w:rFonts w:ascii="Times New Roman" w:hAnsi="Times New Roman" w:cs="Times New Roman"/>
          <w:color w:val="000000" w:themeColor="text1"/>
          <w:sz w:val="24"/>
          <w:szCs w:val="24"/>
        </w:rPr>
        <w:t>[3</w:t>
      </w:r>
      <w:r w:rsidR="003D218A" w:rsidRPr="00056BD6">
        <w:rPr>
          <w:rFonts w:ascii="Times New Roman" w:hAnsi="Times New Roman" w:cs="Times New Roman"/>
          <w:color w:val="000000" w:themeColor="text1"/>
          <w:sz w:val="24"/>
          <w:szCs w:val="24"/>
        </w:rPr>
        <w:t>2</w:t>
      </w:r>
      <w:r w:rsidR="008918C6" w:rsidRPr="00056BD6">
        <w:rPr>
          <w:rFonts w:ascii="Times New Roman" w:hAnsi="Times New Roman" w:cs="Times New Roman"/>
          <w:color w:val="000000" w:themeColor="text1"/>
          <w:sz w:val="24"/>
          <w:szCs w:val="24"/>
        </w:rPr>
        <w:t xml:space="preserve">] </w:t>
      </w:r>
      <w:r w:rsidRPr="00056BD6">
        <w:rPr>
          <w:rFonts w:ascii="Times New Roman" w:hAnsi="Times New Roman" w:cs="Times New Roman"/>
          <w:color w:val="000000" w:themeColor="text1"/>
          <w:sz w:val="24"/>
          <w:szCs w:val="24"/>
        </w:rPr>
        <w:t xml:space="preserve">refers to consumers thinking that Virtual YouTubers' product placement provides entertainment and contributes to happiness. </w:t>
      </w:r>
    </w:p>
    <w:p w14:paraId="50BA9BE9" w14:textId="72122AE7" w:rsidR="002D4072" w:rsidRPr="00056BD6" w:rsidRDefault="002D4072" w:rsidP="00607D02">
      <w:pPr>
        <w:pStyle w:val="NoSpacing"/>
        <w:numPr>
          <w:ilvl w:val="0"/>
          <w:numId w:val="13"/>
        </w:numPr>
        <w:snapToGrid w:val="0"/>
        <w:spacing w:line="276" w:lineRule="auto"/>
        <w:jc w:val="both"/>
        <w:rPr>
          <w:rFonts w:ascii="Times New Roman" w:hAnsi="Times New Roman" w:cs="Times New Roman"/>
          <w:b/>
          <w:bCs/>
          <w:color w:val="000000" w:themeColor="text1"/>
          <w:sz w:val="24"/>
          <w:szCs w:val="24"/>
        </w:rPr>
      </w:pPr>
      <w:r w:rsidRPr="00056BD6">
        <w:rPr>
          <w:rFonts w:ascii="Times New Roman" w:hAnsi="Times New Roman" w:cs="Times New Roman"/>
          <w:color w:val="000000" w:themeColor="text1"/>
          <w:sz w:val="24"/>
          <w:szCs w:val="24"/>
        </w:rPr>
        <w:t>Intention to Use refers to the consumer having the intention to continue watching virtual YouTubers' product placement [</w:t>
      </w:r>
      <w:r w:rsidR="003D218A" w:rsidRPr="00056BD6">
        <w:rPr>
          <w:rFonts w:ascii="Times New Roman" w:hAnsi="Times New Roman" w:cs="Times New Roman"/>
          <w:color w:val="000000" w:themeColor="text1"/>
          <w:sz w:val="24"/>
          <w:szCs w:val="24"/>
        </w:rPr>
        <w:t>4</w:t>
      </w:r>
      <w:r w:rsidR="00726C43" w:rsidRPr="00056BD6">
        <w:rPr>
          <w:rFonts w:ascii="Times New Roman" w:hAnsi="Times New Roman" w:cs="Times New Roman"/>
          <w:color w:val="000000" w:themeColor="text1"/>
          <w:sz w:val="24"/>
          <w:szCs w:val="24"/>
        </w:rPr>
        <w:t>3</w:t>
      </w:r>
      <w:r w:rsidRPr="00056BD6">
        <w:rPr>
          <w:rFonts w:ascii="Times New Roman" w:hAnsi="Times New Roman" w:cs="Times New Roman"/>
          <w:color w:val="000000" w:themeColor="text1"/>
          <w:sz w:val="24"/>
          <w:szCs w:val="24"/>
        </w:rPr>
        <w:t xml:space="preserve">]. </w:t>
      </w:r>
    </w:p>
    <w:p w14:paraId="3A457B82" w14:textId="3E04C512" w:rsidR="00275CAF" w:rsidRPr="00607D02" w:rsidRDefault="002D4072" w:rsidP="00607D02">
      <w:pPr>
        <w:pStyle w:val="NoSpacing"/>
        <w:numPr>
          <w:ilvl w:val="0"/>
          <w:numId w:val="13"/>
        </w:numPr>
        <w:snapToGrid w:val="0"/>
        <w:spacing w:afterLines="50" w:after="180" w:line="276" w:lineRule="auto"/>
        <w:jc w:val="both"/>
        <w:rPr>
          <w:rFonts w:ascii="Times New Roman" w:eastAsiaTheme="minorEastAsia" w:hAnsi="Times New Roman" w:cs="Times New Roman"/>
          <w:color w:val="000000" w:themeColor="text1"/>
          <w:sz w:val="24"/>
          <w:szCs w:val="24"/>
          <w:lang w:eastAsia="zh-TW"/>
        </w:rPr>
      </w:pPr>
      <w:r w:rsidRPr="00056BD6">
        <w:rPr>
          <w:rFonts w:ascii="Times New Roman" w:hAnsi="Times New Roman" w:cs="Times New Roman"/>
          <w:color w:val="000000" w:themeColor="text1"/>
          <w:sz w:val="24"/>
          <w:szCs w:val="24"/>
        </w:rPr>
        <w:t>Purchase Intention refers to the consumer having the intention to purchase products featured in virtual YouTubers' product placement [</w:t>
      </w:r>
      <w:r w:rsidR="00275CAF" w:rsidRPr="00056BD6">
        <w:rPr>
          <w:rFonts w:ascii="Times New Roman" w:hAnsi="Times New Roman" w:cs="Times New Roman"/>
          <w:color w:val="000000" w:themeColor="text1"/>
          <w:sz w:val="24"/>
          <w:szCs w:val="24"/>
        </w:rPr>
        <w:t>3</w:t>
      </w:r>
      <w:r w:rsidR="003D218A" w:rsidRPr="00056BD6">
        <w:rPr>
          <w:rFonts w:ascii="Times New Roman" w:hAnsi="Times New Roman" w:cs="Times New Roman"/>
          <w:color w:val="000000" w:themeColor="text1"/>
          <w:sz w:val="24"/>
          <w:szCs w:val="24"/>
        </w:rPr>
        <w:t>2</w:t>
      </w:r>
      <w:r w:rsidRPr="00056BD6">
        <w:rPr>
          <w:rFonts w:ascii="Times New Roman" w:hAnsi="Times New Roman" w:cs="Times New Roman"/>
          <w:color w:val="000000" w:themeColor="text1"/>
          <w:sz w:val="24"/>
          <w:szCs w:val="24"/>
        </w:rPr>
        <w:t>].</w:t>
      </w:r>
    </w:p>
    <w:p w14:paraId="399D1124" w14:textId="357C01C2" w:rsidR="003D2069" w:rsidRPr="00056BD6" w:rsidRDefault="003D2069" w:rsidP="001124B5">
      <w:pPr>
        <w:pStyle w:val="IJECS"/>
        <w:spacing w:line="276" w:lineRule="auto"/>
        <w:ind w:left="0" w:firstLine="0"/>
        <w:rPr>
          <w:rFonts w:ascii="Arial" w:hAnsi="Arial" w:cstheme="minorBidi"/>
          <w:b/>
          <w:bCs/>
          <w:color w:val="000000" w:themeColor="text1"/>
          <w:sz w:val="28"/>
          <w:szCs w:val="35"/>
          <w:lang w:val="x-none" w:bidi="th-TH"/>
        </w:rPr>
      </w:pPr>
      <w:r w:rsidRPr="00056BD6">
        <w:rPr>
          <w:rStyle w:val="normaltextrun"/>
          <w:rFonts w:ascii="Arial" w:hAnsi="Arial" w:cs="Arial"/>
          <w:b/>
          <w:bCs/>
          <w:color w:val="000000" w:themeColor="text1"/>
          <w:sz w:val="28"/>
          <w:szCs w:val="28"/>
        </w:rPr>
        <w:t>3.</w:t>
      </w:r>
      <w:r w:rsidR="003F7805" w:rsidRPr="00056BD6">
        <w:rPr>
          <w:rStyle w:val="normaltextrun"/>
          <w:rFonts w:ascii="Arial" w:hAnsi="Arial" w:cs="Arial"/>
          <w:b/>
          <w:bCs/>
          <w:color w:val="000000" w:themeColor="text1"/>
          <w:sz w:val="28"/>
          <w:szCs w:val="28"/>
        </w:rPr>
        <w:t>4</w:t>
      </w:r>
      <w:r w:rsidRPr="00056BD6">
        <w:rPr>
          <w:rStyle w:val="normaltextrun"/>
          <w:rFonts w:ascii="Arial" w:hAnsi="Arial" w:cs="Arial"/>
          <w:b/>
          <w:bCs/>
          <w:color w:val="000000" w:themeColor="text1"/>
          <w:sz w:val="28"/>
          <w:szCs w:val="28"/>
        </w:rPr>
        <w:t xml:space="preserve"> Cultural Attitude</w:t>
      </w:r>
      <w:r w:rsidR="00744247" w:rsidRPr="00056BD6">
        <w:rPr>
          <w:rStyle w:val="normaltextrun"/>
          <w:rFonts w:ascii="Arial" w:hAnsi="Arial" w:cs="Arial"/>
          <w:b/>
          <w:bCs/>
          <w:color w:val="000000" w:themeColor="text1"/>
          <w:sz w:val="28"/>
          <w:szCs w:val="28"/>
        </w:rPr>
        <w:t xml:space="preserve"> </w:t>
      </w:r>
    </w:p>
    <w:p w14:paraId="607C1478" w14:textId="5557857F" w:rsidR="0061166B" w:rsidRPr="00056BD6" w:rsidRDefault="613E76B0" w:rsidP="00607D02">
      <w:pPr>
        <w:pStyle w:val="IJECS"/>
        <w:spacing w:afterLines="50" w:after="180" w:line="276" w:lineRule="auto"/>
        <w:ind w:left="0" w:firstLine="0"/>
        <w:rPr>
          <w:color w:val="000000" w:themeColor="text1"/>
        </w:rPr>
      </w:pPr>
      <w:r w:rsidRPr="613E76B0">
        <w:rPr>
          <w:color w:val="000000" w:themeColor="text1"/>
        </w:rPr>
        <w:t xml:space="preserve">This research proposes hypothesis testing of cultural attitudes (the CET and Cosmopolitanism) that influence </w:t>
      </w:r>
      <w:r w:rsidRPr="613E76B0">
        <w:rPr>
          <w:rFonts w:eastAsia="Calibri"/>
          <w:color w:val="000000" w:themeColor="text1"/>
        </w:rPr>
        <w:t xml:space="preserve">Thai and Japanese consumer behavioral responses. </w:t>
      </w:r>
      <w:r w:rsidRPr="613E76B0">
        <w:rPr>
          <w:color w:val="000000" w:themeColor="text1"/>
        </w:rPr>
        <w:t xml:space="preserve">CET means buyers who purchase foreign products may be acting immorally towards their own country. Cosmopolitanism refers to consumers who see themselves as global citizens [33, 47, 48]. </w:t>
      </w:r>
    </w:p>
    <w:p w14:paraId="4092DB69" w14:textId="1702FDB1" w:rsidR="00C24DED" w:rsidRPr="00056BD6" w:rsidRDefault="613E76B0" w:rsidP="00607D02">
      <w:pPr>
        <w:pStyle w:val="IJECS"/>
        <w:spacing w:afterLines="50" w:after="180" w:line="276" w:lineRule="auto"/>
        <w:ind w:left="0" w:firstLine="0"/>
        <w:rPr>
          <w:rStyle w:val="normaltextrun"/>
          <w:color w:val="000000" w:themeColor="text1"/>
        </w:rPr>
      </w:pPr>
      <w:r w:rsidRPr="613E76B0">
        <w:rPr>
          <w:rStyle w:val="normaltextrun"/>
          <w:color w:val="000000" w:themeColor="text1"/>
        </w:rPr>
        <w:t>The following are proposed hypotheses based on the literature and empirical evidence above:</w:t>
      </w:r>
    </w:p>
    <w:p w14:paraId="6D884F02" w14:textId="77777777" w:rsidR="00666AD4" w:rsidRPr="00056BD6" w:rsidRDefault="00666AD4" w:rsidP="001124B5">
      <w:pPr>
        <w:widowControl/>
        <w:snapToGrid w:val="0"/>
        <w:spacing w:line="276" w:lineRule="auto"/>
        <w:rPr>
          <w:color w:val="000000" w:themeColor="text1"/>
        </w:rPr>
      </w:pPr>
      <w:r w:rsidRPr="00056BD6">
        <w:rPr>
          <w:b/>
          <w:bCs/>
          <w:color w:val="000000" w:themeColor="text1"/>
        </w:rPr>
        <w:t>H1</w:t>
      </w:r>
      <w:r w:rsidRPr="00056BD6">
        <w:rPr>
          <w:color w:val="000000" w:themeColor="text1"/>
        </w:rPr>
        <w:t>: Exposure and attitudes of Thai consumers influence their behavioral response towards product placement on YouTube.</w:t>
      </w:r>
    </w:p>
    <w:p w14:paraId="214BFFDB" w14:textId="77777777" w:rsidR="00666AD4" w:rsidRPr="00056BD6" w:rsidRDefault="00666AD4" w:rsidP="001124B5">
      <w:pPr>
        <w:widowControl/>
        <w:snapToGrid w:val="0"/>
        <w:spacing w:line="276" w:lineRule="auto"/>
        <w:rPr>
          <w:color w:val="000000" w:themeColor="text1"/>
        </w:rPr>
      </w:pPr>
      <w:r w:rsidRPr="00056BD6">
        <w:rPr>
          <w:b/>
          <w:bCs/>
          <w:color w:val="000000" w:themeColor="text1"/>
        </w:rPr>
        <w:t>H2</w:t>
      </w:r>
      <w:r w:rsidRPr="00056BD6">
        <w:rPr>
          <w:color w:val="000000" w:themeColor="text1"/>
        </w:rPr>
        <w:t>: Exposure and attitudes of Japanese consumers influence their behavioral response towards product placement on YouTube.</w:t>
      </w:r>
    </w:p>
    <w:p w14:paraId="24047CE3" w14:textId="3CD63491" w:rsidR="007B5936" w:rsidRPr="00056BD6" w:rsidRDefault="00666AD4" w:rsidP="001124B5">
      <w:pPr>
        <w:widowControl/>
        <w:snapToGrid w:val="0"/>
        <w:spacing w:line="276" w:lineRule="auto"/>
        <w:rPr>
          <w:color w:val="000000" w:themeColor="text1"/>
        </w:rPr>
      </w:pPr>
      <w:r w:rsidRPr="00056BD6">
        <w:rPr>
          <w:b/>
          <w:bCs/>
          <w:color w:val="000000" w:themeColor="text1"/>
        </w:rPr>
        <w:t>H3</w:t>
      </w:r>
      <w:r w:rsidRPr="00056BD6">
        <w:rPr>
          <w:color w:val="000000" w:themeColor="text1"/>
        </w:rPr>
        <w:t>: Exposure and attitudes of Thai and Japanese consumers influence their behavioral response towards product placement on YouTube.</w:t>
      </w:r>
    </w:p>
    <w:p w14:paraId="27435AE2" w14:textId="5E0248AC" w:rsidR="00915E0F" w:rsidRPr="00056BD6" w:rsidRDefault="00744247" w:rsidP="001124B5">
      <w:pPr>
        <w:pStyle w:val="NormalWeb"/>
        <w:snapToGrid w:val="0"/>
        <w:spacing w:before="0" w:beforeAutospacing="0" w:after="0" w:afterAutospacing="0" w:line="276" w:lineRule="auto"/>
        <w:jc w:val="both"/>
        <w:textAlignment w:val="top"/>
        <w:rPr>
          <w:rFonts w:ascii="Times New Roman" w:hAnsi="Times New Roman" w:cs="Times New Roman"/>
          <w:noProof/>
          <w:color w:val="000000" w:themeColor="text1"/>
          <w:lang w:val="id-ID"/>
        </w:rPr>
      </w:pPr>
      <w:r w:rsidRPr="00056BD6">
        <w:rPr>
          <w:rFonts w:ascii="Times New Roman" w:hAnsi="Times New Roman" w:cs="Times New Roman"/>
          <w:noProof/>
          <w:color w:val="000000" w:themeColor="text1"/>
          <w:lang w:val="id-ID"/>
        </w:rPr>
        <w:t xml:space="preserve">Based on </w:t>
      </w:r>
      <w:r w:rsidR="00D531C9" w:rsidRPr="00056BD6">
        <w:rPr>
          <w:rFonts w:ascii="Times New Roman" w:hAnsi="Times New Roman" w:cs="Times New Roman"/>
          <w:noProof/>
          <w:color w:val="000000" w:themeColor="text1"/>
          <w:lang w:val="id-ID"/>
        </w:rPr>
        <w:t xml:space="preserve">the </w:t>
      </w:r>
      <w:r w:rsidRPr="00056BD6">
        <w:rPr>
          <w:rFonts w:ascii="Times New Roman" w:hAnsi="Times New Roman" w:cs="Times New Roman"/>
          <w:noProof/>
          <w:color w:val="000000" w:themeColor="text1"/>
          <w:lang w:val="id-ID"/>
        </w:rPr>
        <w:t>above hypotheses, a conceptual model can be described as follows:</w:t>
      </w:r>
    </w:p>
    <w:p w14:paraId="29B3AE0F" w14:textId="0A07F79E" w:rsidR="00805AF0" w:rsidRPr="00056BD6" w:rsidRDefault="00C838C4" w:rsidP="001124B5">
      <w:pPr>
        <w:pStyle w:val="NormalWeb"/>
        <w:snapToGrid w:val="0"/>
        <w:spacing w:before="0" w:beforeAutospacing="0" w:after="0" w:afterAutospacing="0" w:line="276" w:lineRule="auto"/>
        <w:rPr>
          <w:color w:val="000000" w:themeColor="text1"/>
        </w:rPr>
      </w:pPr>
      <w:r w:rsidRPr="00C838C4">
        <w:rPr>
          <w:noProof/>
        </w:rPr>
        <w:drawing>
          <wp:inline distT="0" distB="0" distL="0" distR="0" wp14:anchorId="120B01B8" wp14:editId="6F2F455E">
            <wp:extent cx="5274310" cy="1792605"/>
            <wp:effectExtent l="0" t="0" r="0" b="0"/>
            <wp:docPr id="136290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792605"/>
                    </a:xfrm>
                    <a:prstGeom prst="rect">
                      <a:avLst/>
                    </a:prstGeom>
                    <a:noFill/>
                    <a:ln>
                      <a:noFill/>
                    </a:ln>
                  </pic:spPr>
                </pic:pic>
              </a:graphicData>
            </a:graphic>
          </wp:inline>
        </w:drawing>
      </w:r>
    </w:p>
    <w:p w14:paraId="23EDBDC1" w14:textId="77B9B077" w:rsidR="00646102" w:rsidRDefault="00B26BD3" w:rsidP="001124B5">
      <w:pPr>
        <w:pStyle w:val="IJECS"/>
        <w:tabs>
          <w:tab w:val="left" w:pos="0"/>
        </w:tabs>
        <w:spacing w:line="276" w:lineRule="auto"/>
        <w:ind w:left="0" w:firstLine="450"/>
        <w:jc w:val="center"/>
        <w:rPr>
          <w:color w:val="000000" w:themeColor="text1"/>
        </w:rPr>
      </w:pPr>
      <w:r w:rsidRPr="00056BD6">
        <w:rPr>
          <w:b/>
          <w:bCs/>
          <w:color w:val="000000" w:themeColor="text1"/>
        </w:rPr>
        <w:t>Figure 1:</w:t>
      </w:r>
      <w:r w:rsidRPr="00056BD6">
        <w:rPr>
          <w:color w:val="000000" w:themeColor="text1"/>
        </w:rPr>
        <w:t xml:space="preserve"> A Conceptual Model</w:t>
      </w:r>
    </w:p>
    <w:p w14:paraId="0A54DB29" w14:textId="77777777" w:rsidR="00915E0F" w:rsidRPr="00056BD6" w:rsidRDefault="00915E0F" w:rsidP="001124B5">
      <w:pPr>
        <w:pStyle w:val="IJECS"/>
        <w:tabs>
          <w:tab w:val="left" w:pos="0"/>
        </w:tabs>
        <w:spacing w:line="276" w:lineRule="auto"/>
        <w:ind w:left="0" w:firstLine="450"/>
        <w:jc w:val="center"/>
        <w:rPr>
          <w:color w:val="000000" w:themeColor="text1"/>
        </w:rPr>
      </w:pPr>
    </w:p>
    <w:p w14:paraId="05E3DE5C" w14:textId="4EF2000F" w:rsidR="00124C3C" w:rsidRPr="00056BD6" w:rsidRDefault="004E02CB" w:rsidP="005F3097">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themeColor="text1"/>
          <w:sz w:val="28"/>
          <w:szCs w:val="28"/>
        </w:rPr>
      </w:pPr>
      <w:r w:rsidRPr="00056BD6">
        <w:rPr>
          <w:rFonts w:ascii="Arial" w:eastAsia="PMingLiU" w:hAnsi="Arial" w:cs="Arial"/>
          <w:b/>
          <w:bCs/>
          <w:color w:val="000000" w:themeColor="text1"/>
          <w:sz w:val="28"/>
          <w:szCs w:val="28"/>
        </w:rPr>
        <w:lastRenderedPageBreak/>
        <w:t>4</w:t>
      </w:r>
      <w:r w:rsidR="00124C3C" w:rsidRPr="00056BD6">
        <w:rPr>
          <w:rFonts w:ascii="Arial" w:eastAsia="PMingLiU" w:hAnsi="Arial" w:cs="Arial" w:hint="eastAsia"/>
          <w:b/>
          <w:bCs/>
          <w:color w:val="000000" w:themeColor="text1"/>
          <w:sz w:val="28"/>
          <w:szCs w:val="28"/>
        </w:rPr>
        <w:t xml:space="preserve">. </w:t>
      </w:r>
      <w:r w:rsidR="00124C3C" w:rsidRPr="00056BD6">
        <w:rPr>
          <w:rFonts w:ascii="Arial" w:eastAsia="PMingLiU" w:hAnsi="Arial" w:cs="Arial"/>
          <w:b/>
          <w:bCs/>
          <w:color w:val="000000" w:themeColor="text1"/>
          <w:sz w:val="28"/>
          <w:szCs w:val="28"/>
        </w:rPr>
        <w:t>METHODOLOGY</w:t>
      </w:r>
    </w:p>
    <w:p w14:paraId="5DD4F0EF" w14:textId="00241601" w:rsidR="00124C3C" w:rsidRPr="00056BD6" w:rsidRDefault="613E76B0" w:rsidP="005F3097">
      <w:pPr>
        <w:pStyle w:val="IJECS"/>
        <w:spacing w:afterLines="50" w:after="180" w:line="276" w:lineRule="auto"/>
        <w:ind w:left="0" w:firstLine="0"/>
        <w:rPr>
          <w:color w:val="000000" w:themeColor="text1"/>
        </w:rPr>
      </w:pPr>
      <w:r w:rsidRPr="613E76B0">
        <w:rPr>
          <w:color w:val="000000" w:themeColor="text1"/>
        </w:rPr>
        <w:t xml:space="preserve">Data collection in this survey </w:t>
      </w:r>
      <w:r w:rsidR="00915E0F">
        <w:rPr>
          <w:color w:val="000000" w:themeColor="text1"/>
        </w:rPr>
        <w:t>was</w:t>
      </w:r>
      <w:r w:rsidRPr="613E76B0">
        <w:rPr>
          <w:color w:val="000000" w:themeColor="text1"/>
        </w:rPr>
        <w:t xml:space="preserve"> performed online from a pool of sample consumers who watch YouTube to study and assess the exposures, attitudes, and behavioral responses to product placement on YouTube. Details are as follows. </w:t>
      </w:r>
    </w:p>
    <w:p w14:paraId="0A036057" w14:textId="54BECCDF" w:rsidR="009C1F77" w:rsidRPr="00056BD6" w:rsidRDefault="004E02CB" w:rsidP="001124B5">
      <w:pPr>
        <w:snapToGrid w:val="0"/>
        <w:spacing w:line="276" w:lineRule="auto"/>
        <w:rPr>
          <w:rFonts w:ascii="Arial" w:hAnsi="Arial" w:cs="Arial"/>
          <w:b/>
          <w:bCs/>
          <w:color w:val="000000" w:themeColor="text1"/>
          <w:sz w:val="28"/>
          <w:szCs w:val="28"/>
        </w:rPr>
      </w:pPr>
      <w:r w:rsidRPr="00056BD6">
        <w:rPr>
          <w:rFonts w:ascii="Arial" w:hAnsi="Arial" w:cs="Arial"/>
          <w:b/>
          <w:bCs/>
          <w:color w:val="000000" w:themeColor="text1"/>
          <w:sz w:val="28"/>
          <w:szCs w:val="28"/>
        </w:rPr>
        <w:t>4</w:t>
      </w:r>
      <w:r w:rsidR="00124C3C" w:rsidRPr="00056BD6">
        <w:rPr>
          <w:rFonts w:ascii="Arial" w:hAnsi="Arial" w:cs="Arial"/>
          <w:b/>
          <w:bCs/>
          <w:color w:val="000000" w:themeColor="text1"/>
          <w:sz w:val="28"/>
          <w:szCs w:val="28"/>
        </w:rPr>
        <w:t>.1 Population and Sample</w:t>
      </w:r>
      <w:r w:rsidR="00466111" w:rsidRPr="00056BD6">
        <w:rPr>
          <w:rFonts w:ascii="Arial" w:hAnsi="Arial" w:cs="Arial"/>
          <w:b/>
          <w:bCs/>
          <w:color w:val="000000" w:themeColor="text1"/>
          <w:sz w:val="28"/>
          <w:szCs w:val="28"/>
        </w:rPr>
        <w:t>s</w:t>
      </w:r>
    </w:p>
    <w:p w14:paraId="2D4CFB13" w14:textId="5CABFA97" w:rsidR="00E3120B" w:rsidRPr="00056BD6" w:rsidRDefault="613E76B0" w:rsidP="005F3097">
      <w:pPr>
        <w:autoSpaceDE w:val="0"/>
        <w:autoSpaceDN w:val="0"/>
        <w:adjustRightInd w:val="0"/>
        <w:snapToGrid w:val="0"/>
        <w:spacing w:afterLines="50" w:after="180" w:line="276" w:lineRule="auto"/>
        <w:jc w:val="both"/>
        <w:rPr>
          <w:color w:val="000000" w:themeColor="text1"/>
        </w:rPr>
      </w:pPr>
      <w:r w:rsidRPr="613E76B0">
        <w:rPr>
          <w:color w:val="000000" w:themeColor="text1"/>
        </w:rPr>
        <w:t>The population for this research include Thai and Japanese consumers who watch YouTube. According to the global overview report, people between 25 – 34 years</w:t>
      </w:r>
      <w:r w:rsidR="00915E0F">
        <w:rPr>
          <w:color w:val="000000" w:themeColor="text1"/>
        </w:rPr>
        <w:t xml:space="preserve"> of age</w:t>
      </w:r>
      <w:r w:rsidRPr="613E76B0">
        <w:rPr>
          <w:color w:val="000000" w:themeColor="text1"/>
        </w:rPr>
        <w:t xml:space="preserve"> are the largest group of users. The second group of users is 35 – 44 years old [49]. Therefore, the population selected in this research is aged 20 years and above. They are mostly in the initial stages of their careers and have purchasing power for various products and services. Due to the large size of the population and the uncertainty of the exact number, the researcher determined the sample size for this research based on the principle of multivariate statistical analysis, which requires at least 5-10 times the number of measurement indices. This research questionnaire has 39 questions, and the minimum sample size should be approximately 390 samples [50] to avoid obstacles in calculating various statistics. Therefore, the researcher used a sample size of 400 samples, which is more than the minimum requirement.</w:t>
      </w:r>
    </w:p>
    <w:p w14:paraId="6FA55F4E" w14:textId="701EBBB3" w:rsidR="006E38CC" w:rsidRPr="005F3097" w:rsidRDefault="613E76B0" w:rsidP="005F3097">
      <w:pPr>
        <w:autoSpaceDE w:val="0"/>
        <w:autoSpaceDN w:val="0"/>
        <w:adjustRightInd w:val="0"/>
        <w:snapToGrid w:val="0"/>
        <w:spacing w:afterLines="50" w:after="180" w:line="276" w:lineRule="auto"/>
        <w:jc w:val="both"/>
        <w:rPr>
          <w:rFonts w:cstheme="minorBidi"/>
          <w:color w:val="000000" w:themeColor="text1"/>
          <w:lang w:bidi="th-TH"/>
        </w:rPr>
      </w:pPr>
      <w:r w:rsidRPr="613E76B0">
        <w:rPr>
          <w:color w:val="000000" w:themeColor="text1"/>
        </w:rPr>
        <w:t>For sample selection, this research used a multi-stage, non-probability sampling method. The first stage involved quota sampling, where the sample was determined from the Thai population in the Bangkok Metropolitan Region and its vicinity (Nakhon Pathom, Nonthaburi, Samut Sakhon, Samut Prakan, Chachoengsao, and Pathum Thani) with 200 Thai samples, and the Japanese population in Tokyo and its vicinity (Kanagawa, Yamanashi, Chiba, Saitama, Ibaraki) with 200 Japanese samples.</w:t>
      </w:r>
      <w:r w:rsidRPr="613E76B0">
        <w:rPr>
          <w:rFonts w:cstheme="minorBidi"/>
          <w:color w:val="000000" w:themeColor="text1"/>
          <w:lang w:bidi="th-TH"/>
        </w:rPr>
        <w:t xml:space="preserve"> </w:t>
      </w:r>
      <w:r w:rsidRPr="613E76B0">
        <w:rPr>
          <w:color w:val="000000" w:themeColor="text1"/>
        </w:rPr>
        <w:t>The second stage involved purposive sampling and convenience sampling. Moreover, the research questionnaire has 39 questions and was distributed online.</w:t>
      </w:r>
    </w:p>
    <w:p w14:paraId="1F09CB96" w14:textId="38D572E4" w:rsidR="00124C3C" w:rsidRPr="00056BD6" w:rsidRDefault="004E02CB" w:rsidP="001124B5">
      <w:pPr>
        <w:snapToGrid w:val="0"/>
        <w:spacing w:line="276" w:lineRule="auto"/>
        <w:rPr>
          <w:rFonts w:ascii="Arial" w:hAnsi="Arial" w:cs="Arial"/>
          <w:b/>
          <w:bCs/>
          <w:color w:val="000000" w:themeColor="text1"/>
          <w:sz w:val="28"/>
          <w:szCs w:val="28"/>
        </w:rPr>
      </w:pPr>
      <w:r w:rsidRPr="00056BD6">
        <w:rPr>
          <w:rFonts w:ascii="Arial" w:hAnsi="Arial" w:cs="Arial"/>
          <w:b/>
          <w:bCs/>
          <w:color w:val="000000" w:themeColor="text1"/>
          <w:sz w:val="28"/>
          <w:szCs w:val="28"/>
        </w:rPr>
        <w:t>4</w:t>
      </w:r>
      <w:r w:rsidR="00124C3C" w:rsidRPr="00056BD6">
        <w:rPr>
          <w:rFonts w:ascii="Arial" w:hAnsi="Arial" w:cs="Arial"/>
          <w:b/>
          <w:bCs/>
          <w:color w:val="000000" w:themeColor="text1"/>
          <w:sz w:val="28"/>
          <w:szCs w:val="28"/>
        </w:rPr>
        <w:t>.2 Research Instruments</w:t>
      </w:r>
    </w:p>
    <w:p w14:paraId="33BE6756" w14:textId="4CB9687E" w:rsidR="00064751" w:rsidRPr="00056BD6" w:rsidRDefault="613E76B0" w:rsidP="005F3097">
      <w:pPr>
        <w:snapToGrid w:val="0"/>
        <w:spacing w:afterLines="50" w:after="180" w:line="276" w:lineRule="auto"/>
        <w:jc w:val="both"/>
        <w:rPr>
          <w:color w:val="000000" w:themeColor="text1"/>
        </w:rPr>
      </w:pPr>
      <w:r w:rsidRPr="613E76B0">
        <w:rPr>
          <w:color w:val="000000" w:themeColor="text1"/>
        </w:rPr>
        <w:t>The questionnaire consists of a section used to screen the sample group before answering the questionnaire, which filters where the respondents are located and general demographic questions. In the second section, the study focuses on several factors that influence consumer behavior. Data collection took place from November 2022 to January 2023, and the questionnaire was reviewed and approved by the Ethics Committee at Chulalongkorn University on October 16, 2022.</w:t>
      </w:r>
    </w:p>
    <w:p w14:paraId="3FA8C063" w14:textId="5DC8B5FD" w:rsidR="005F3097" w:rsidRDefault="613E76B0" w:rsidP="005F3097">
      <w:pPr>
        <w:snapToGrid w:val="0"/>
        <w:spacing w:afterLines="50" w:after="180" w:line="276" w:lineRule="auto"/>
        <w:jc w:val="both"/>
        <w:rPr>
          <w:color w:val="000000" w:themeColor="text1"/>
        </w:rPr>
      </w:pPr>
      <w:r w:rsidRPr="613E76B0">
        <w:rPr>
          <w:color w:val="000000" w:themeColor="text1"/>
        </w:rPr>
        <w:t>For the Thai sample group, the questionnaire was in Thai, and for the Japanese sample group, the questionnaire was translated from Thai into Japanese by two qualified experts, Thai and Japanese individuals.</w:t>
      </w:r>
      <w:r w:rsidRPr="613E76B0">
        <w:rPr>
          <w:rFonts w:eastAsia="MS Mincho"/>
          <w:color w:val="000000" w:themeColor="text1"/>
          <w:lang w:eastAsia="ja-JP"/>
        </w:rPr>
        <w:t xml:space="preserve"> </w:t>
      </w:r>
      <w:r w:rsidRPr="613E76B0">
        <w:rPr>
          <w:color w:val="000000" w:themeColor="text1"/>
        </w:rPr>
        <w:t>The scoring criteria utilize the Likert Scale measurement (ranging from 1 to 5). The researcher calculates the average score using the formula (highest score - lowest score)/number of score levels = (5 - 1)/5 = 0.8 (see all research questions in appendix).</w:t>
      </w:r>
    </w:p>
    <w:p w14:paraId="77FA881E" w14:textId="7FEA8A5A" w:rsidR="005F3097" w:rsidRDefault="005F3097">
      <w:pPr>
        <w:widowControl/>
        <w:rPr>
          <w:color w:val="000000" w:themeColor="text1"/>
        </w:rPr>
      </w:pPr>
    </w:p>
    <w:p w14:paraId="29FC9680" w14:textId="045085EA" w:rsidR="00A6613B" w:rsidRPr="00056BD6" w:rsidRDefault="004E02CB" w:rsidP="001124B5">
      <w:pPr>
        <w:snapToGrid w:val="0"/>
        <w:spacing w:line="276" w:lineRule="auto"/>
        <w:rPr>
          <w:rFonts w:ascii="Arial" w:hAnsi="Arial" w:cs="Arial"/>
          <w:b/>
          <w:bCs/>
          <w:color w:val="000000" w:themeColor="text1"/>
          <w:sz w:val="28"/>
          <w:szCs w:val="28"/>
        </w:rPr>
      </w:pPr>
      <w:r w:rsidRPr="00056BD6">
        <w:rPr>
          <w:rFonts w:ascii="Arial" w:hAnsi="Arial" w:cs="Arial"/>
          <w:b/>
          <w:bCs/>
          <w:color w:val="000000" w:themeColor="text1"/>
          <w:sz w:val="28"/>
          <w:szCs w:val="28"/>
        </w:rPr>
        <w:lastRenderedPageBreak/>
        <w:t>4</w:t>
      </w:r>
      <w:r w:rsidR="00124C3C" w:rsidRPr="00056BD6">
        <w:rPr>
          <w:rFonts w:ascii="Arial" w:hAnsi="Arial" w:cs="Arial"/>
          <w:b/>
          <w:bCs/>
          <w:color w:val="000000" w:themeColor="text1"/>
          <w:sz w:val="28"/>
          <w:szCs w:val="28"/>
        </w:rPr>
        <w:t>.</w:t>
      </w:r>
      <w:r w:rsidR="006F497E">
        <w:rPr>
          <w:rFonts w:ascii="Arial" w:hAnsi="Arial" w:cs="Arial"/>
          <w:b/>
          <w:bCs/>
          <w:color w:val="000000" w:themeColor="text1"/>
          <w:sz w:val="28"/>
          <w:szCs w:val="28"/>
        </w:rPr>
        <w:t>3</w:t>
      </w:r>
      <w:r w:rsidR="00124C3C" w:rsidRPr="00056BD6">
        <w:rPr>
          <w:rFonts w:ascii="Arial" w:hAnsi="Arial" w:cs="Arial"/>
          <w:b/>
          <w:bCs/>
          <w:color w:val="000000" w:themeColor="text1"/>
          <w:sz w:val="28"/>
          <w:szCs w:val="28"/>
        </w:rPr>
        <w:t xml:space="preserve"> Testing</w:t>
      </w:r>
      <w:r w:rsidR="00124C3C" w:rsidRPr="00056BD6">
        <w:rPr>
          <w:rFonts w:ascii="Arial" w:hAnsi="Arial" w:cs="Arial"/>
          <w:b/>
          <w:bCs/>
          <w:color w:val="000000" w:themeColor="text1"/>
          <w:sz w:val="28"/>
          <w:szCs w:val="28"/>
          <w:rtl/>
          <w:cs/>
        </w:rPr>
        <w:t xml:space="preserve"> </w:t>
      </w:r>
      <w:r w:rsidR="00124C3C" w:rsidRPr="00056BD6">
        <w:rPr>
          <w:rFonts w:ascii="Arial" w:hAnsi="Arial" w:cs="Arial"/>
          <w:b/>
          <w:bCs/>
          <w:color w:val="000000" w:themeColor="text1"/>
          <w:sz w:val="28"/>
          <w:szCs w:val="28"/>
        </w:rPr>
        <w:t>Research Instruments</w:t>
      </w:r>
    </w:p>
    <w:p w14:paraId="5495ACC9" w14:textId="77777777" w:rsidR="005F3097" w:rsidRPr="005F3097" w:rsidRDefault="613E76B0" w:rsidP="005F3097">
      <w:pPr>
        <w:pStyle w:val="IJECS"/>
        <w:numPr>
          <w:ilvl w:val="0"/>
          <w:numId w:val="16"/>
        </w:numPr>
        <w:spacing w:afterLines="50" w:after="180" w:line="276" w:lineRule="auto"/>
        <w:rPr>
          <w:color w:val="000000" w:themeColor="text1"/>
        </w:rPr>
      </w:pPr>
      <w:r w:rsidRPr="613E76B0">
        <w:rPr>
          <w:b/>
          <w:bCs/>
          <w:color w:val="000000" w:themeColor="text1"/>
        </w:rPr>
        <w:t>The validity test</w:t>
      </w:r>
      <w:r w:rsidRPr="613E76B0">
        <w:rPr>
          <w:color w:val="000000" w:themeColor="text1"/>
        </w:rPr>
        <w:t xml:space="preserve"> of the completed questionnaire ensured content accuracy and suitability based on stated objectives by two qualified experts.</w:t>
      </w:r>
    </w:p>
    <w:p w14:paraId="47B3273B" w14:textId="0D5D6FC6" w:rsidR="00257C44" w:rsidRDefault="613E76B0" w:rsidP="005F3097">
      <w:pPr>
        <w:pStyle w:val="IJECS"/>
        <w:numPr>
          <w:ilvl w:val="0"/>
          <w:numId w:val="16"/>
        </w:numPr>
        <w:spacing w:afterLines="50" w:after="180" w:line="276" w:lineRule="auto"/>
        <w:rPr>
          <w:color w:val="000000" w:themeColor="text1"/>
        </w:rPr>
      </w:pPr>
      <w:r w:rsidRPr="613E76B0">
        <w:rPr>
          <w:b/>
          <w:bCs/>
          <w:color w:val="000000" w:themeColor="text1"/>
        </w:rPr>
        <w:t>The reliability test</w:t>
      </w:r>
      <w:r w:rsidRPr="613E76B0">
        <w:rPr>
          <w:color w:val="000000" w:themeColor="text1"/>
        </w:rPr>
        <w:t xml:space="preserve"> (Pre-test consisting of 30 sets) was conducted with a group whose population characteristics are close to the actual sample. The results were analyzed for reliability using Cronbach’s Alpha to determine the reliability of the variables from the Likert scale. According to [51], an appropriate Alpha value should be between 0.70 – 0.90. The researcher set the Alpha value at 0.70 and higher to measure the accuracy according to the formula of [52] for Coefficient Alpha. The reliability results are described in Table 1. </w:t>
      </w:r>
    </w:p>
    <w:p w14:paraId="1BC9D08F" w14:textId="39479B01" w:rsidR="00866F6B" w:rsidRPr="00056BD6" w:rsidRDefault="00866F6B" w:rsidP="005F3097">
      <w:pPr>
        <w:widowControl/>
        <w:snapToGrid w:val="0"/>
        <w:spacing w:line="276" w:lineRule="auto"/>
        <w:jc w:val="center"/>
        <w:rPr>
          <w:rFonts w:eastAsia="Times New Roman"/>
          <w:b/>
          <w:bCs/>
          <w:color w:val="000000" w:themeColor="text1"/>
          <w:kern w:val="0"/>
          <w:sz w:val="22"/>
          <w:szCs w:val="22"/>
          <w:lang w:eastAsia="ja-JP" w:bidi="th-TH"/>
        </w:rPr>
      </w:pPr>
      <w:r w:rsidRPr="00056BD6">
        <w:rPr>
          <w:rFonts w:eastAsia="Times New Roman"/>
          <w:b/>
          <w:bCs/>
          <w:color w:val="000000" w:themeColor="text1"/>
          <w:kern w:val="0"/>
          <w:sz w:val="22"/>
          <w:szCs w:val="22"/>
          <w:lang w:eastAsia="ja-JP" w:bidi="th-TH"/>
        </w:rPr>
        <w:t xml:space="preserve">Table 1: </w:t>
      </w:r>
      <w:r w:rsidRPr="00056BD6">
        <w:rPr>
          <w:rFonts w:eastAsia="Times New Roman"/>
          <w:color w:val="000000" w:themeColor="text1"/>
          <w:kern w:val="0"/>
          <w:sz w:val="22"/>
          <w:szCs w:val="22"/>
          <w:lang w:eastAsia="ja-JP" w:bidi="th-TH"/>
        </w:rPr>
        <w:t>Reliability statistics of variable</w:t>
      </w: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590"/>
        <w:gridCol w:w="2340"/>
        <w:gridCol w:w="1260"/>
      </w:tblGrid>
      <w:tr w:rsidR="00056BD6" w:rsidRPr="00056BD6" w14:paraId="1AECB24A" w14:textId="77777777" w:rsidTr="00866F6B">
        <w:trPr>
          <w:jc w:val="center"/>
        </w:trPr>
        <w:tc>
          <w:tcPr>
            <w:tcW w:w="3590" w:type="dxa"/>
            <w:tcBorders>
              <w:top w:val="single" w:sz="4" w:space="0" w:color="auto"/>
              <w:bottom w:val="single" w:sz="4" w:space="0" w:color="auto"/>
            </w:tcBorders>
            <w:shd w:val="clear" w:color="auto" w:fill="FFFFFF" w:themeFill="background1"/>
            <w:hideMark/>
          </w:tcPr>
          <w:p w14:paraId="2852C5F5"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p>
        </w:tc>
        <w:tc>
          <w:tcPr>
            <w:tcW w:w="2340" w:type="dxa"/>
            <w:tcBorders>
              <w:top w:val="single" w:sz="4" w:space="0" w:color="auto"/>
              <w:bottom w:val="single" w:sz="4" w:space="0" w:color="auto"/>
            </w:tcBorders>
            <w:shd w:val="clear" w:color="auto" w:fill="FFFFFF" w:themeFill="background1"/>
            <w:hideMark/>
          </w:tcPr>
          <w:p w14:paraId="0A8110D6"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Cronbach's Alpha</w:t>
            </w:r>
          </w:p>
        </w:tc>
        <w:tc>
          <w:tcPr>
            <w:tcW w:w="1260" w:type="dxa"/>
            <w:tcBorders>
              <w:top w:val="single" w:sz="4" w:space="0" w:color="auto"/>
              <w:bottom w:val="single" w:sz="4" w:space="0" w:color="auto"/>
            </w:tcBorders>
            <w:shd w:val="clear" w:color="auto" w:fill="FFFFFF" w:themeFill="background1"/>
            <w:hideMark/>
          </w:tcPr>
          <w:p w14:paraId="146FAA80"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N of Items</w:t>
            </w:r>
          </w:p>
        </w:tc>
      </w:tr>
      <w:tr w:rsidR="00056BD6" w:rsidRPr="00056BD6" w14:paraId="2FC07347" w14:textId="77777777" w:rsidTr="00866F6B">
        <w:trPr>
          <w:trHeight w:val="68"/>
          <w:jc w:val="center"/>
        </w:trPr>
        <w:tc>
          <w:tcPr>
            <w:tcW w:w="3590" w:type="dxa"/>
            <w:tcBorders>
              <w:top w:val="single" w:sz="4" w:space="0" w:color="auto"/>
            </w:tcBorders>
            <w:shd w:val="clear" w:color="auto" w:fill="FFFFFF" w:themeFill="background1"/>
            <w:hideMark/>
          </w:tcPr>
          <w:p w14:paraId="058086CB"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Exposure</w:t>
            </w:r>
          </w:p>
        </w:tc>
        <w:tc>
          <w:tcPr>
            <w:tcW w:w="2340" w:type="dxa"/>
            <w:tcBorders>
              <w:top w:val="single" w:sz="4" w:space="0" w:color="auto"/>
            </w:tcBorders>
            <w:shd w:val="clear" w:color="auto" w:fill="FFFFFF" w:themeFill="background1"/>
            <w:hideMark/>
          </w:tcPr>
          <w:p w14:paraId="2EBFDF48"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0.795</w:t>
            </w:r>
          </w:p>
        </w:tc>
        <w:tc>
          <w:tcPr>
            <w:tcW w:w="1260" w:type="dxa"/>
            <w:tcBorders>
              <w:top w:val="single" w:sz="4" w:space="0" w:color="auto"/>
            </w:tcBorders>
            <w:shd w:val="clear" w:color="auto" w:fill="FFFFFF" w:themeFill="background1"/>
            <w:hideMark/>
          </w:tcPr>
          <w:p w14:paraId="11E59637"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3</w:t>
            </w:r>
          </w:p>
        </w:tc>
      </w:tr>
      <w:tr w:rsidR="00056BD6" w:rsidRPr="00056BD6" w14:paraId="7C724808" w14:textId="77777777" w:rsidTr="00866F6B">
        <w:trPr>
          <w:trHeight w:val="208"/>
          <w:jc w:val="center"/>
        </w:trPr>
        <w:tc>
          <w:tcPr>
            <w:tcW w:w="3590" w:type="dxa"/>
            <w:shd w:val="clear" w:color="auto" w:fill="FFFFFF" w:themeFill="background1"/>
            <w:hideMark/>
          </w:tcPr>
          <w:p w14:paraId="05134696"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Attitude</w:t>
            </w:r>
          </w:p>
        </w:tc>
        <w:tc>
          <w:tcPr>
            <w:tcW w:w="2340" w:type="dxa"/>
            <w:shd w:val="clear" w:color="auto" w:fill="FFFFFF" w:themeFill="background1"/>
            <w:hideMark/>
          </w:tcPr>
          <w:p w14:paraId="4F878929"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0.916</w:t>
            </w:r>
          </w:p>
        </w:tc>
        <w:tc>
          <w:tcPr>
            <w:tcW w:w="1260" w:type="dxa"/>
            <w:shd w:val="clear" w:color="auto" w:fill="FFFFFF" w:themeFill="background1"/>
            <w:hideMark/>
          </w:tcPr>
          <w:p w14:paraId="1DA5CB3B"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21</w:t>
            </w:r>
          </w:p>
        </w:tc>
      </w:tr>
      <w:tr w:rsidR="00056BD6" w:rsidRPr="00056BD6" w14:paraId="0790C697" w14:textId="77777777" w:rsidTr="00866F6B">
        <w:trPr>
          <w:trHeight w:val="68"/>
          <w:jc w:val="center"/>
        </w:trPr>
        <w:tc>
          <w:tcPr>
            <w:tcW w:w="3590" w:type="dxa"/>
            <w:shd w:val="clear" w:color="auto" w:fill="FFFFFF" w:themeFill="background1"/>
            <w:hideMark/>
          </w:tcPr>
          <w:p w14:paraId="4742648D"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 Attitude toward product</w:t>
            </w:r>
          </w:p>
        </w:tc>
        <w:tc>
          <w:tcPr>
            <w:tcW w:w="2340" w:type="dxa"/>
            <w:shd w:val="clear" w:color="auto" w:fill="FFFFFF" w:themeFill="background1"/>
            <w:hideMark/>
          </w:tcPr>
          <w:p w14:paraId="5918429F"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0.780</w:t>
            </w:r>
          </w:p>
        </w:tc>
        <w:tc>
          <w:tcPr>
            <w:tcW w:w="1260" w:type="dxa"/>
            <w:shd w:val="clear" w:color="auto" w:fill="FFFFFF" w:themeFill="background1"/>
            <w:hideMark/>
          </w:tcPr>
          <w:p w14:paraId="12C0BFF5"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3</w:t>
            </w:r>
          </w:p>
        </w:tc>
      </w:tr>
      <w:tr w:rsidR="00056BD6" w:rsidRPr="00056BD6" w14:paraId="234B272C" w14:textId="77777777" w:rsidTr="00866F6B">
        <w:trPr>
          <w:trHeight w:val="68"/>
          <w:jc w:val="center"/>
        </w:trPr>
        <w:tc>
          <w:tcPr>
            <w:tcW w:w="3590" w:type="dxa"/>
            <w:shd w:val="clear" w:color="auto" w:fill="FFFFFF" w:themeFill="background1"/>
            <w:hideMark/>
          </w:tcPr>
          <w:p w14:paraId="581F4541"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 Attitude toward content</w:t>
            </w:r>
          </w:p>
        </w:tc>
        <w:tc>
          <w:tcPr>
            <w:tcW w:w="2340" w:type="dxa"/>
            <w:shd w:val="clear" w:color="auto" w:fill="FFFFFF" w:themeFill="background1"/>
            <w:hideMark/>
          </w:tcPr>
          <w:p w14:paraId="42B0A382"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0.885</w:t>
            </w:r>
          </w:p>
        </w:tc>
        <w:tc>
          <w:tcPr>
            <w:tcW w:w="1260" w:type="dxa"/>
            <w:shd w:val="clear" w:color="auto" w:fill="FFFFFF" w:themeFill="background1"/>
            <w:hideMark/>
          </w:tcPr>
          <w:p w14:paraId="0D7D845A"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3</w:t>
            </w:r>
          </w:p>
        </w:tc>
      </w:tr>
      <w:tr w:rsidR="00056BD6" w:rsidRPr="00056BD6" w14:paraId="70DC3160" w14:textId="77777777" w:rsidTr="00866F6B">
        <w:trPr>
          <w:trHeight w:val="68"/>
          <w:jc w:val="center"/>
        </w:trPr>
        <w:tc>
          <w:tcPr>
            <w:tcW w:w="3590" w:type="dxa"/>
            <w:shd w:val="clear" w:color="auto" w:fill="FFFFFF" w:themeFill="background1"/>
            <w:hideMark/>
          </w:tcPr>
          <w:p w14:paraId="152A787C"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 Attitude toward innovation</w:t>
            </w:r>
          </w:p>
        </w:tc>
        <w:tc>
          <w:tcPr>
            <w:tcW w:w="2340" w:type="dxa"/>
            <w:shd w:val="clear" w:color="auto" w:fill="FFFFFF" w:themeFill="background1"/>
            <w:hideMark/>
          </w:tcPr>
          <w:p w14:paraId="195CFB0D"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0.969</w:t>
            </w:r>
          </w:p>
        </w:tc>
        <w:tc>
          <w:tcPr>
            <w:tcW w:w="1260" w:type="dxa"/>
            <w:shd w:val="clear" w:color="auto" w:fill="FFFFFF" w:themeFill="background1"/>
            <w:hideMark/>
          </w:tcPr>
          <w:p w14:paraId="1F17D893"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9</w:t>
            </w:r>
          </w:p>
        </w:tc>
      </w:tr>
      <w:tr w:rsidR="00056BD6" w:rsidRPr="00056BD6" w14:paraId="192E5FCB" w14:textId="77777777" w:rsidTr="00866F6B">
        <w:trPr>
          <w:trHeight w:val="68"/>
          <w:jc w:val="center"/>
        </w:trPr>
        <w:tc>
          <w:tcPr>
            <w:tcW w:w="3590" w:type="dxa"/>
            <w:shd w:val="clear" w:color="auto" w:fill="FFFFFF" w:themeFill="background1"/>
            <w:hideMark/>
          </w:tcPr>
          <w:p w14:paraId="4A5F35FF"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 Cultural Attitude</w:t>
            </w:r>
          </w:p>
        </w:tc>
        <w:tc>
          <w:tcPr>
            <w:tcW w:w="2340" w:type="dxa"/>
            <w:shd w:val="clear" w:color="auto" w:fill="FFFFFF" w:themeFill="background1"/>
            <w:hideMark/>
          </w:tcPr>
          <w:p w14:paraId="41A756DF"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0.764</w:t>
            </w:r>
          </w:p>
        </w:tc>
        <w:tc>
          <w:tcPr>
            <w:tcW w:w="1260" w:type="dxa"/>
            <w:shd w:val="clear" w:color="auto" w:fill="FFFFFF" w:themeFill="background1"/>
            <w:hideMark/>
          </w:tcPr>
          <w:p w14:paraId="4BBC7DAE"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6</w:t>
            </w:r>
          </w:p>
        </w:tc>
      </w:tr>
      <w:tr w:rsidR="00056BD6" w:rsidRPr="00056BD6" w14:paraId="31952848" w14:textId="77777777" w:rsidTr="00866F6B">
        <w:trPr>
          <w:trHeight w:val="68"/>
          <w:jc w:val="center"/>
        </w:trPr>
        <w:tc>
          <w:tcPr>
            <w:tcW w:w="3590" w:type="dxa"/>
            <w:tcBorders>
              <w:bottom w:val="single" w:sz="4" w:space="0" w:color="auto"/>
            </w:tcBorders>
            <w:shd w:val="clear" w:color="auto" w:fill="FFFFFF" w:themeFill="background1"/>
            <w:hideMark/>
          </w:tcPr>
          <w:p w14:paraId="231DB196" w14:textId="77777777" w:rsidR="00866F6B" w:rsidRPr="00056BD6" w:rsidRDefault="00866F6B"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Behavioral Responses</w:t>
            </w:r>
          </w:p>
        </w:tc>
        <w:tc>
          <w:tcPr>
            <w:tcW w:w="2340" w:type="dxa"/>
            <w:tcBorders>
              <w:bottom w:val="single" w:sz="4" w:space="0" w:color="auto"/>
            </w:tcBorders>
            <w:shd w:val="clear" w:color="auto" w:fill="FFFFFF" w:themeFill="background1"/>
            <w:hideMark/>
          </w:tcPr>
          <w:p w14:paraId="45327BDE"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0.914</w:t>
            </w:r>
          </w:p>
        </w:tc>
        <w:tc>
          <w:tcPr>
            <w:tcW w:w="1260" w:type="dxa"/>
            <w:tcBorders>
              <w:bottom w:val="single" w:sz="4" w:space="0" w:color="auto"/>
            </w:tcBorders>
            <w:shd w:val="clear" w:color="auto" w:fill="FFFFFF" w:themeFill="background1"/>
            <w:hideMark/>
          </w:tcPr>
          <w:p w14:paraId="3CC6CC37" w14:textId="77777777" w:rsidR="00866F6B" w:rsidRPr="00056BD6" w:rsidRDefault="00866F6B"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8</w:t>
            </w:r>
          </w:p>
        </w:tc>
      </w:tr>
    </w:tbl>
    <w:p w14:paraId="03472D72" w14:textId="7686007A" w:rsidR="00257C44" w:rsidRPr="00056BD6" w:rsidRDefault="613E76B0" w:rsidP="005F3097">
      <w:pPr>
        <w:pStyle w:val="IJECS"/>
        <w:spacing w:beforeLines="50" w:before="180" w:afterLines="50" w:after="180" w:line="276" w:lineRule="auto"/>
        <w:ind w:left="0" w:firstLine="0"/>
        <w:rPr>
          <w:b/>
          <w:bCs/>
          <w:color w:val="000000" w:themeColor="text1"/>
        </w:rPr>
      </w:pPr>
      <w:r w:rsidRPr="613E76B0">
        <w:rPr>
          <w:color w:val="000000" w:themeColor="text1"/>
        </w:rPr>
        <w:t xml:space="preserve">This study conducted the validity and reliability tests in the following manner. </w:t>
      </w:r>
      <w:r w:rsidR="00915E0F">
        <w:rPr>
          <w:color w:val="000000" w:themeColor="text1"/>
        </w:rPr>
        <w:t>For</w:t>
      </w:r>
      <w:r w:rsidRPr="613E76B0">
        <w:rPr>
          <w:color w:val="000000" w:themeColor="text1"/>
        </w:rPr>
        <w:t xml:space="preserve"> the validity test, the completed questionnaire of this study underwent a thorough consultation with the experts to verify its correctness, whether it covers the contents for the intended purposes, and whether the language used is clear and appropriate.</w:t>
      </w:r>
    </w:p>
    <w:p w14:paraId="6C0D6756" w14:textId="3C85C3E9" w:rsidR="00866F6B" w:rsidRPr="00056BD6" w:rsidRDefault="613E76B0" w:rsidP="005F3097">
      <w:pPr>
        <w:pStyle w:val="IJECS"/>
        <w:spacing w:afterLines="50" w:after="180" w:line="276" w:lineRule="auto"/>
        <w:ind w:left="0" w:firstLine="0"/>
        <w:rPr>
          <w:color w:val="000000" w:themeColor="text1"/>
        </w:rPr>
      </w:pPr>
      <w:r w:rsidRPr="613E76B0">
        <w:rPr>
          <w:color w:val="000000" w:themeColor="text1"/>
        </w:rPr>
        <w:t>The research reliability testing revealed that this survey is reliable and can be applied in this research. After completing the data collection process, the researcher analyzed all questionnaire responses using the SPSS (Statistical Package for the Social Sciences).</w:t>
      </w:r>
    </w:p>
    <w:p w14:paraId="0A7B2073" w14:textId="0C33A724" w:rsidR="00124C3C" w:rsidRPr="00056BD6" w:rsidRDefault="004E02CB" w:rsidP="005F3097">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themeColor="text1"/>
          <w:sz w:val="28"/>
          <w:szCs w:val="28"/>
        </w:rPr>
      </w:pPr>
      <w:r w:rsidRPr="00056BD6">
        <w:rPr>
          <w:rFonts w:ascii="Arial" w:eastAsia="PMingLiU" w:hAnsi="Arial" w:cs="Arial"/>
          <w:b/>
          <w:bCs/>
          <w:color w:val="000000" w:themeColor="text1"/>
          <w:sz w:val="28"/>
          <w:szCs w:val="28"/>
        </w:rPr>
        <w:t>5</w:t>
      </w:r>
      <w:r w:rsidR="00124C3C" w:rsidRPr="00056BD6">
        <w:rPr>
          <w:rFonts w:ascii="Arial" w:eastAsia="PMingLiU" w:hAnsi="Arial" w:cs="Arial"/>
          <w:b/>
          <w:bCs/>
          <w:color w:val="000000" w:themeColor="text1"/>
          <w:sz w:val="28"/>
          <w:szCs w:val="28"/>
        </w:rPr>
        <w:t>. RESULTS AND ANALYSIS</w:t>
      </w:r>
    </w:p>
    <w:p w14:paraId="019CE721" w14:textId="6FE472D7" w:rsidR="00127182" w:rsidRPr="00056BD6" w:rsidRDefault="004E02CB" w:rsidP="001124B5">
      <w:pPr>
        <w:pStyle w:val="NormalWeb"/>
        <w:snapToGrid w:val="0"/>
        <w:spacing w:before="0" w:beforeAutospacing="0" w:after="0" w:afterAutospacing="0" w:line="276" w:lineRule="auto"/>
        <w:textAlignment w:val="top"/>
        <w:rPr>
          <w:rFonts w:ascii="Arial" w:eastAsia="PMingLiU" w:hAnsi="Arial" w:cs="Arial"/>
          <w:b/>
          <w:color w:val="000000" w:themeColor="text1"/>
          <w:sz w:val="28"/>
          <w:szCs w:val="28"/>
        </w:rPr>
      </w:pPr>
      <w:r w:rsidRPr="00056BD6">
        <w:rPr>
          <w:rFonts w:ascii="Arial" w:eastAsia="PMingLiU" w:hAnsi="Arial" w:cs="Arial"/>
          <w:b/>
          <w:color w:val="000000" w:themeColor="text1"/>
          <w:sz w:val="28"/>
          <w:szCs w:val="28"/>
        </w:rPr>
        <w:t>5</w:t>
      </w:r>
      <w:r w:rsidR="004E51F9" w:rsidRPr="00056BD6">
        <w:rPr>
          <w:rFonts w:ascii="Arial" w:eastAsia="PMingLiU" w:hAnsi="Arial" w:cs="Arial"/>
          <w:b/>
          <w:color w:val="000000" w:themeColor="text1"/>
          <w:sz w:val="28"/>
          <w:szCs w:val="28"/>
        </w:rPr>
        <w:t>.</w:t>
      </w:r>
      <w:r w:rsidR="00127182" w:rsidRPr="00056BD6">
        <w:rPr>
          <w:rFonts w:ascii="Arial" w:eastAsia="PMingLiU" w:hAnsi="Arial" w:cs="Arial"/>
          <w:b/>
          <w:color w:val="000000" w:themeColor="text1"/>
          <w:sz w:val="28"/>
          <w:szCs w:val="28"/>
        </w:rPr>
        <w:t>1 Descriptive Statistics</w:t>
      </w:r>
    </w:p>
    <w:p w14:paraId="65C84545" w14:textId="0FB0E54E" w:rsidR="005F3097" w:rsidRDefault="00127182" w:rsidP="005F3097">
      <w:pPr>
        <w:pStyle w:val="IJECS"/>
        <w:spacing w:afterLines="50" w:after="180" w:line="276" w:lineRule="auto"/>
        <w:ind w:left="0" w:firstLine="0"/>
        <w:rPr>
          <w:color w:val="000000" w:themeColor="text1"/>
        </w:rPr>
      </w:pPr>
      <w:r w:rsidRPr="00056BD6">
        <w:rPr>
          <w:color w:val="000000" w:themeColor="text1"/>
        </w:rPr>
        <w:t xml:space="preserve">Descriptive statistics of </w:t>
      </w:r>
      <w:r w:rsidR="00EE04C4" w:rsidRPr="00056BD6">
        <w:rPr>
          <w:color w:val="000000" w:themeColor="text1"/>
        </w:rPr>
        <w:t xml:space="preserve">400 </w:t>
      </w:r>
      <w:r w:rsidRPr="00056BD6">
        <w:rPr>
          <w:color w:val="000000" w:themeColor="text1"/>
        </w:rPr>
        <w:t xml:space="preserve">samples </w:t>
      </w:r>
      <w:r w:rsidR="00EE04C4" w:rsidRPr="00056BD6">
        <w:rPr>
          <w:rFonts w:eastAsia="Times New Roman"/>
          <w:color w:val="000000" w:themeColor="text1"/>
          <w:kern w:val="0"/>
          <w:lang w:eastAsia="ja-JP" w:bidi="th-TH"/>
        </w:rPr>
        <w:t>with characteristics</w:t>
      </w:r>
      <w:r w:rsidRPr="00056BD6">
        <w:rPr>
          <w:color w:val="000000" w:themeColor="text1"/>
        </w:rPr>
        <w:t xml:space="preserve"> are shown in Table </w:t>
      </w:r>
      <w:r w:rsidR="00EE04C4" w:rsidRPr="00056BD6">
        <w:rPr>
          <w:color w:val="000000" w:themeColor="text1"/>
        </w:rPr>
        <w:t>2</w:t>
      </w:r>
      <w:r w:rsidR="004A4514" w:rsidRPr="00056BD6">
        <w:rPr>
          <w:color w:val="000000" w:themeColor="text1"/>
        </w:rPr>
        <w:t xml:space="preserve">. </w:t>
      </w:r>
      <w:bookmarkStart w:id="9" w:name="_Hlk61743963"/>
    </w:p>
    <w:p w14:paraId="1059A8D2" w14:textId="77777777" w:rsidR="005F3097" w:rsidRDefault="005F3097">
      <w:pPr>
        <w:widowControl/>
        <w:rPr>
          <w:color w:val="000000" w:themeColor="text1"/>
        </w:rPr>
      </w:pPr>
      <w:r>
        <w:rPr>
          <w:color w:val="000000" w:themeColor="text1"/>
        </w:rPr>
        <w:br w:type="page"/>
      </w:r>
    </w:p>
    <w:p w14:paraId="32BA8594" w14:textId="29FE56CD" w:rsidR="00EE04C4" w:rsidRPr="00056BD6" w:rsidRDefault="00EE04C4" w:rsidP="001124B5">
      <w:pPr>
        <w:widowControl/>
        <w:snapToGrid w:val="0"/>
        <w:spacing w:line="276" w:lineRule="auto"/>
        <w:jc w:val="center"/>
        <w:rPr>
          <w:rFonts w:eastAsia="Times New Roman"/>
          <w:b/>
          <w:bCs/>
          <w:color w:val="000000" w:themeColor="text1"/>
          <w:kern w:val="0"/>
          <w:sz w:val="22"/>
          <w:szCs w:val="22"/>
          <w:lang w:eastAsia="ja-JP" w:bidi="th-TH"/>
        </w:rPr>
      </w:pPr>
      <w:r w:rsidRPr="00056BD6">
        <w:rPr>
          <w:rFonts w:eastAsia="Times New Roman"/>
          <w:b/>
          <w:bCs/>
          <w:color w:val="000000" w:themeColor="text1"/>
          <w:kern w:val="0"/>
          <w:sz w:val="22"/>
          <w:szCs w:val="22"/>
          <w:lang w:eastAsia="ja-JP" w:bidi="th-TH"/>
        </w:rPr>
        <w:lastRenderedPageBreak/>
        <w:t>Table 2:  Demographic Characteristics of the Sample </w:t>
      </w: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04"/>
        <w:gridCol w:w="1350"/>
        <w:gridCol w:w="926"/>
        <w:gridCol w:w="1260"/>
      </w:tblGrid>
      <w:tr w:rsidR="00056BD6" w:rsidRPr="00056BD6" w14:paraId="724129E2" w14:textId="77777777" w:rsidTr="00F36D10">
        <w:trPr>
          <w:trHeight w:val="458"/>
          <w:jc w:val="center"/>
        </w:trPr>
        <w:tc>
          <w:tcPr>
            <w:tcW w:w="4204" w:type="dxa"/>
            <w:tcBorders>
              <w:top w:val="single" w:sz="4" w:space="0" w:color="auto"/>
              <w:bottom w:val="single" w:sz="4" w:space="0" w:color="auto"/>
            </w:tcBorders>
            <w:shd w:val="clear" w:color="auto" w:fill="FFFFFF" w:themeFill="background1"/>
            <w:hideMark/>
          </w:tcPr>
          <w:p w14:paraId="38A345A6" w14:textId="6E07240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350" w:type="dxa"/>
            <w:tcBorders>
              <w:top w:val="single" w:sz="4" w:space="0" w:color="auto"/>
              <w:bottom w:val="single" w:sz="4" w:space="0" w:color="auto"/>
            </w:tcBorders>
            <w:shd w:val="clear" w:color="auto" w:fill="FFFFFF" w:themeFill="background1"/>
            <w:hideMark/>
          </w:tcPr>
          <w:p w14:paraId="6AB3C4B3"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b/>
                <w:bCs/>
                <w:i/>
                <w:iCs/>
                <w:color w:val="000000" w:themeColor="text1"/>
                <w:kern w:val="0"/>
                <w:sz w:val="18"/>
                <w:szCs w:val="18"/>
                <w:lang w:eastAsia="ja-JP" w:bidi="th-TH"/>
              </w:rPr>
              <w:t>n</w:t>
            </w:r>
          </w:p>
        </w:tc>
        <w:tc>
          <w:tcPr>
            <w:tcW w:w="926" w:type="dxa"/>
            <w:tcBorders>
              <w:top w:val="single" w:sz="4" w:space="0" w:color="auto"/>
              <w:bottom w:val="single" w:sz="4" w:space="0" w:color="auto"/>
            </w:tcBorders>
            <w:shd w:val="clear" w:color="auto" w:fill="FFFFFF" w:themeFill="background1"/>
          </w:tcPr>
          <w:p w14:paraId="0D8DE73D" w14:textId="77777777" w:rsidR="00EE04C4" w:rsidRPr="00056BD6" w:rsidRDefault="00EE04C4" w:rsidP="001124B5">
            <w:pPr>
              <w:widowControl/>
              <w:snapToGrid w:val="0"/>
              <w:spacing w:line="276" w:lineRule="auto"/>
              <w:jc w:val="center"/>
              <w:rPr>
                <w:rFonts w:eastAsia="Times New Roman"/>
                <w:b/>
                <w:bCs/>
                <w:i/>
                <w:iCs/>
                <w:color w:val="000000" w:themeColor="text1"/>
                <w:kern w:val="0"/>
                <w:sz w:val="18"/>
                <w:szCs w:val="18"/>
                <w:lang w:eastAsia="ja-JP" w:bidi="th-TH"/>
              </w:rPr>
            </w:pPr>
          </w:p>
        </w:tc>
        <w:tc>
          <w:tcPr>
            <w:tcW w:w="1260" w:type="dxa"/>
            <w:tcBorders>
              <w:top w:val="single" w:sz="4" w:space="0" w:color="auto"/>
              <w:bottom w:val="single" w:sz="4" w:space="0" w:color="auto"/>
            </w:tcBorders>
            <w:shd w:val="clear" w:color="auto" w:fill="FFFFFF" w:themeFill="background1"/>
            <w:hideMark/>
          </w:tcPr>
          <w:p w14:paraId="17ECCB55"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b/>
                <w:bCs/>
                <w:i/>
                <w:iCs/>
                <w:color w:val="000000" w:themeColor="text1"/>
                <w:kern w:val="0"/>
                <w:sz w:val="18"/>
                <w:szCs w:val="18"/>
                <w:lang w:eastAsia="ja-JP" w:bidi="th-TH"/>
              </w:rPr>
              <w:t>%</w:t>
            </w:r>
          </w:p>
        </w:tc>
      </w:tr>
      <w:tr w:rsidR="00056BD6" w:rsidRPr="00056BD6" w14:paraId="4D388D91" w14:textId="77777777" w:rsidTr="00F36D10">
        <w:trPr>
          <w:jc w:val="center"/>
        </w:trPr>
        <w:tc>
          <w:tcPr>
            <w:tcW w:w="4204" w:type="dxa"/>
            <w:shd w:val="clear" w:color="auto" w:fill="FFFFFF" w:themeFill="background1"/>
            <w:hideMark/>
          </w:tcPr>
          <w:p w14:paraId="4CE294F2"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b/>
                <w:bCs/>
                <w:color w:val="000000" w:themeColor="text1"/>
                <w:kern w:val="0"/>
                <w:sz w:val="18"/>
                <w:szCs w:val="18"/>
                <w:lang w:eastAsia="ja-JP" w:bidi="th-TH"/>
              </w:rPr>
              <w:t xml:space="preserve">     1. Thai</w:t>
            </w:r>
          </w:p>
        </w:tc>
        <w:tc>
          <w:tcPr>
            <w:tcW w:w="1350" w:type="dxa"/>
            <w:shd w:val="clear" w:color="auto" w:fill="FFFFFF" w:themeFill="background1"/>
            <w:hideMark/>
          </w:tcPr>
          <w:p w14:paraId="2B78DC49"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200</w:t>
            </w:r>
          </w:p>
        </w:tc>
        <w:tc>
          <w:tcPr>
            <w:tcW w:w="926" w:type="dxa"/>
            <w:shd w:val="clear" w:color="auto" w:fill="FFFFFF" w:themeFill="background1"/>
          </w:tcPr>
          <w:p w14:paraId="56A7A43A"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78541863"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50</w:t>
            </w:r>
          </w:p>
        </w:tc>
      </w:tr>
      <w:tr w:rsidR="00056BD6" w:rsidRPr="00056BD6" w14:paraId="32C7E6EF" w14:textId="77777777" w:rsidTr="00F36D10">
        <w:trPr>
          <w:jc w:val="center"/>
        </w:trPr>
        <w:tc>
          <w:tcPr>
            <w:tcW w:w="4204" w:type="dxa"/>
            <w:shd w:val="clear" w:color="auto" w:fill="FFFFFF" w:themeFill="background1"/>
            <w:hideMark/>
          </w:tcPr>
          <w:p w14:paraId="0D9BDA68"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            - Male</w:t>
            </w:r>
          </w:p>
        </w:tc>
        <w:tc>
          <w:tcPr>
            <w:tcW w:w="1350" w:type="dxa"/>
            <w:shd w:val="clear" w:color="auto" w:fill="FFFFFF" w:themeFill="background1"/>
            <w:hideMark/>
          </w:tcPr>
          <w:p w14:paraId="2F167C62"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59</w:t>
            </w:r>
          </w:p>
        </w:tc>
        <w:tc>
          <w:tcPr>
            <w:tcW w:w="926" w:type="dxa"/>
            <w:shd w:val="clear" w:color="auto" w:fill="FFFFFF" w:themeFill="background1"/>
          </w:tcPr>
          <w:p w14:paraId="0CAE82B6"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1DD9420E"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14.75</w:t>
            </w:r>
          </w:p>
        </w:tc>
      </w:tr>
      <w:tr w:rsidR="00056BD6" w:rsidRPr="00056BD6" w14:paraId="48916FE6" w14:textId="77777777" w:rsidTr="00F36D10">
        <w:trPr>
          <w:jc w:val="center"/>
        </w:trPr>
        <w:tc>
          <w:tcPr>
            <w:tcW w:w="4204" w:type="dxa"/>
            <w:shd w:val="clear" w:color="auto" w:fill="FFFFFF" w:themeFill="background1"/>
            <w:hideMark/>
          </w:tcPr>
          <w:p w14:paraId="39F31C1E"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            - Female</w:t>
            </w:r>
          </w:p>
        </w:tc>
        <w:tc>
          <w:tcPr>
            <w:tcW w:w="1350" w:type="dxa"/>
            <w:shd w:val="clear" w:color="auto" w:fill="FFFFFF" w:themeFill="background1"/>
            <w:hideMark/>
          </w:tcPr>
          <w:p w14:paraId="3E8A74B4"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139</w:t>
            </w:r>
          </w:p>
        </w:tc>
        <w:tc>
          <w:tcPr>
            <w:tcW w:w="926" w:type="dxa"/>
            <w:shd w:val="clear" w:color="auto" w:fill="FFFFFF" w:themeFill="background1"/>
          </w:tcPr>
          <w:p w14:paraId="60ABF402"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3FBCC9AB"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34.75</w:t>
            </w:r>
          </w:p>
        </w:tc>
      </w:tr>
      <w:tr w:rsidR="00056BD6" w:rsidRPr="00056BD6" w14:paraId="4E349E8E" w14:textId="77777777" w:rsidTr="00F36D10">
        <w:trPr>
          <w:jc w:val="center"/>
        </w:trPr>
        <w:tc>
          <w:tcPr>
            <w:tcW w:w="4204" w:type="dxa"/>
            <w:shd w:val="clear" w:color="auto" w:fill="FFFFFF" w:themeFill="background1"/>
            <w:hideMark/>
          </w:tcPr>
          <w:p w14:paraId="0E7EAF09"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b/>
                <w:bCs/>
                <w:color w:val="000000" w:themeColor="text1"/>
                <w:kern w:val="0"/>
                <w:sz w:val="18"/>
                <w:szCs w:val="18"/>
                <w:lang w:eastAsia="ja-JP" w:bidi="th-TH"/>
              </w:rPr>
              <w:t xml:space="preserve">            - </w:t>
            </w:r>
            <w:r w:rsidRPr="00056BD6">
              <w:rPr>
                <w:rFonts w:eastAsia="Times New Roman"/>
                <w:color w:val="000000" w:themeColor="text1"/>
                <w:kern w:val="0"/>
                <w:sz w:val="18"/>
                <w:szCs w:val="18"/>
                <w:lang w:eastAsia="ja-JP" w:bidi="th-TH"/>
              </w:rPr>
              <w:t>Other</w:t>
            </w:r>
          </w:p>
        </w:tc>
        <w:tc>
          <w:tcPr>
            <w:tcW w:w="1350" w:type="dxa"/>
            <w:shd w:val="clear" w:color="auto" w:fill="FFFFFF" w:themeFill="background1"/>
            <w:hideMark/>
          </w:tcPr>
          <w:p w14:paraId="2D0DB600"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w:t>
            </w:r>
          </w:p>
        </w:tc>
        <w:tc>
          <w:tcPr>
            <w:tcW w:w="926" w:type="dxa"/>
            <w:shd w:val="clear" w:color="auto" w:fill="FFFFFF" w:themeFill="background1"/>
          </w:tcPr>
          <w:p w14:paraId="020BEDA7"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1EA8D65E"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0.5</w:t>
            </w:r>
          </w:p>
        </w:tc>
      </w:tr>
      <w:tr w:rsidR="00056BD6" w:rsidRPr="00056BD6" w14:paraId="237543C9" w14:textId="77777777" w:rsidTr="00F36D10">
        <w:trPr>
          <w:jc w:val="center"/>
        </w:trPr>
        <w:tc>
          <w:tcPr>
            <w:tcW w:w="4204" w:type="dxa"/>
            <w:shd w:val="clear" w:color="auto" w:fill="FFFFFF" w:themeFill="background1"/>
            <w:hideMark/>
          </w:tcPr>
          <w:p w14:paraId="53B3863A"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b/>
                <w:bCs/>
                <w:color w:val="000000" w:themeColor="text1"/>
                <w:kern w:val="0"/>
                <w:sz w:val="18"/>
                <w:szCs w:val="18"/>
                <w:lang w:eastAsia="ja-JP" w:bidi="th-TH"/>
              </w:rPr>
              <w:t xml:space="preserve">     2. Japanese</w:t>
            </w:r>
          </w:p>
        </w:tc>
        <w:tc>
          <w:tcPr>
            <w:tcW w:w="1350" w:type="dxa"/>
            <w:shd w:val="clear" w:color="auto" w:fill="FFFFFF" w:themeFill="background1"/>
            <w:hideMark/>
          </w:tcPr>
          <w:p w14:paraId="29313457"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200</w:t>
            </w:r>
          </w:p>
        </w:tc>
        <w:tc>
          <w:tcPr>
            <w:tcW w:w="926" w:type="dxa"/>
            <w:shd w:val="clear" w:color="auto" w:fill="FFFFFF" w:themeFill="background1"/>
          </w:tcPr>
          <w:p w14:paraId="5FB1BC34"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408E057C"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50</w:t>
            </w:r>
          </w:p>
        </w:tc>
      </w:tr>
      <w:tr w:rsidR="00056BD6" w:rsidRPr="00056BD6" w14:paraId="0FE2654C" w14:textId="77777777" w:rsidTr="00F36D10">
        <w:trPr>
          <w:jc w:val="center"/>
        </w:trPr>
        <w:tc>
          <w:tcPr>
            <w:tcW w:w="4204" w:type="dxa"/>
            <w:shd w:val="clear" w:color="auto" w:fill="FFFFFF" w:themeFill="background1"/>
            <w:hideMark/>
          </w:tcPr>
          <w:p w14:paraId="64B63269"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            - Male</w:t>
            </w:r>
          </w:p>
        </w:tc>
        <w:tc>
          <w:tcPr>
            <w:tcW w:w="1350" w:type="dxa"/>
            <w:shd w:val="clear" w:color="auto" w:fill="FFFFFF" w:themeFill="background1"/>
            <w:hideMark/>
          </w:tcPr>
          <w:p w14:paraId="3CB8CF6B"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100</w:t>
            </w:r>
          </w:p>
        </w:tc>
        <w:tc>
          <w:tcPr>
            <w:tcW w:w="926" w:type="dxa"/>
            <w:shd w:val="clear" w:color="auto" w:fill="FFFFFF" w:themeFill="background1"/>
          </w:tcPr>
          <w:p w14:paraId="18FA1D95"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4E4D8B36"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25</w:t>
            </w:r>
          </w:p>
        </w:tc>
      </w:tr>
      <w:tr w:rsidR="00056BD6" w:rsidRPr="00056BD6" w14:paraId="5D97EC21" w14:textId="77777777" w:rsidTr="00F36D10">
        <w:trPr>
          <w:jc w:val="center"/>
        </w:trPr>
        <w:tc>
          <w:tcPr>
            <w:tcW w:w="4204" w:type="dxa"/>
            <w:tcBorders>
              <w:bottom w:val="single" w:sz="4" w:space="0" w:color="auto"/>
            </w:tcBorders>
            <w:shd w:val="clear" w:color="auto" w:fill="FFFFFF" w:themeFill="background1"/>
            <w:hideMark/>
          </w:tcPr>
          <w:p w14:paraId="7B54BD71"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            - Female</w:t>
            </w:r>
          </w:p>
        </w:tc>
        <w:tc>
          <w:tcPr>
            <w:tcW w:w="1350" w:type="dxa"/>
            <w:tcBorders>
              <w:bottom w:val="single" w:sz="4" w:space="0" w:color="auto"/>
            </w:tcBorders>
            <w:shd w:val="clear" w:color="auto" w:fill="FFFFFF" w:themeFill="background1"/>
            <w:hideMark/>
          </w:tcPr>
          <w:p w14:paraId="7CF49806"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100</w:t>
            </w:r>
          </w:p>
        </w:tc>
        <w:tc>
          <w:tcPr>
            <w:tcW w:w="926" w:type="dxa"/>
            <w:tcBorders>
              <w:bottom w:val="single" w:sz="4" w:space="0" w:color="auto"/>
            </w:tcBorders>
            <w:shd w:val="clear" w:color="auto" w:fill="FFFFFF" w:themeFill="background1"/>
          </w:tcPr>
          <w:p w14:paraId="4E7927AC"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tcBorders>
              <w:bottom w:val="single" w:sz="4" w:space="0" w:color="auto"/>
            </w:tcBorders>
            <w:shd w:val="clear" w:color="auto" w:fill="FFFFFF" w:themeFill="background1"/>
            <w:hideMark/>
          </w:tcPr>
          <w:p w14:paraId="18F3D751"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25</w:t>
            </w:r>
          </w:p>
        </w:tc>
      </w:tr>
      <w:tr w:rsidR="00056BD6" w:rsidRPr="00056BD6" w14:paraId="3D12B058" w14:textId="77777777" w:rsidTr="00F36D10">
        <w:trPr>
          <w:jc w:val="center"/>
        </w:trPr>
        <w:tc>
          <w:tcPr>
            <w:tcW w:w="4204" w:type="dxa"/>
            <w:shd w:val="clear" w:color="auto" w:fill="FFFFFF" w:themeFill="background1"/>
            <w:hideMark/>
          </w:tcPr>
          <w:p w14:paraId="05B3F5E1" w14:textId="77777777" w:rsidR="00EE04C4" w:rsidRPr="00056BD6" w:rsidRDefault="00EE04C4" w:rsidP="001124B5">
            <w:pPr>
              <w:widowControl/>
              <w:snapToGrid w:val="0"/>
              <w:spacing w:line="276" w:lineRule="auto"/>
              <w:rPr>
                <w:rFonts w:eastAsia="Times New Roman"/>
                <w:b/>
                <w:bCs/>
                <w:color w:val="000000" w:themeColor="text1"/>
                <w:kern w:val="0"/>
                <w:sz w:val="18"/>
                <w:szCs w:val="18"/>
                <w:lang w:eastAsia="ja-JP" w:bidi="th-TH"/>
              </w:rPr>
            </w:pPr>
            <w:r w:rsidRPr="00056BD6">
              <w:rPr>
                <w:rFonts w:eastAsia="Times New Roman"/>
                <w:b/>
                <w:bCs/>
                <w:color w:val="000000" w:themeColor="text1"/>
                <w:kern w:val="0"/>
                <w:sz w:val="18"/>
                <w:szCs w:val="18"/>
                <w:lang w:eastAsia="ja-JP" w:bidi="th-TH"/>
              </w:rPr>
              <w:t xml:space="preserve">     1. 20 - 39 years</w:t>
            </w:r>
          </w:p>
        </w:tc>
        <w:tc>
          <w:tcPr>
            <w:tcW w:w="1350" w:type="dxa"/>
            <w:shd w:val="clear" w:color="auto" w:fill="FFFFFF" w:themeFill="background1"/>
            <w:hideMark/>
          </w:tcPr>
          <w:p w14:paraId="63EC6C10"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287</w:t>
            </w:r>
          </w:p>
        </w:tc>
        <w:tc>
          <w:tcPr>
            <w:tcW w:w="926" w:type="dxa"/>
            <w:shd w:val="clear" w:color="auto" w:fill="FFFFFF" w:themeFill="background1"/>
          </w:tcPr>
          <w:p w14:paraId="7FFA8BE8"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shd w:val="clear" w:color="auto" w:fill="FFFFFF" w:themeFill="background1"/>
            <w:hideMark/>
          </w:tcPr>
          <w:p w14:paraId="49D64B47"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71.75</w:t>
            </w:r>
          </w:p>
        </w:tc>
      </w:tr>
      <w:tr w:rsidR="00056BD6" w:rsidRPr="00056BD6" w14:paraId="4F492A8F" w14:textId="77777777" w:rsidTr="00F36D10">
        <w:trPr>
          <w:jc w:val="center"/>
        </w:trPr>
        <w:tc>
          <w:tcPr>
            <w:tcW w:w="4204" w:type="dxa"/>
            <w:tcBorders>
              <w:bottom w:val="single" w:sz="4" w:space="0" w:color="auto"/>
            </w:tcBorders>
            <w:shd w:val="clear" w:color="auto" w:fill="FFFFFF" w:themeFill="background1"/>
            <w:hideMark/>
          </w:tcPr>
          <w:p w14:paraId="4218E4BC" w14:textId="77777777" w:rsidR="00EE04C4" w:rsidRPr="00056BD6" w:rsidRDefault="00EE04C4" w:rsidP="001124B5">
            <w:pPr>
              <w:widowControl/>
              <w:snapToGrid w:val="0"/>
              <w:spacing w:line="276" w:lineRule="auto"/>
              <w:rPr>
                <w:rFonts w:eastAsia="Times New Roman"/>
                <w:b/>
                <w:bCs/>
                <w:color w:val="000000" w:themeColor="text1"/>
                <w:kern w:val="0"/>
                <w:sz w:val="18"/>
                <w:szCs w:val="18"/>
                <w:lang w:eastAsia="ja-JP" w:bidi="th-TH"/>
              </w:rPr>
            </w:pPr>
            <w:r w:rsidRPr="00056BD6">
              <w:rPr>
                <w:rFonts w:eastAsia="Times New Roman"/>
                <w:b/>
                <w:bCs/>
                <w:color w:val="000000" w:themeColor="text1"/>
                <w:kern w:val="0"/>
                <w:sz w:val="18"/>
                <w:szCs w:val="18"/>
                <w:lang w:eastAsia="ja-JP" w:bidi="th-TH"/>
              </w:rPr>
              <w:t xml:space="preserve">     2. 40 years and above</w:t>
            </w:r>
          </w:p>
        </w:tc>
        <w:tc>
          <w:tcPr>
            <w:tcW w:w="1350" w:type="dxa"/>
            <w:tcBorders>
              <w:bottom w:val="single" w:sz="4" w:space="0" w:color="auto"/>
            </w:tcBorders>
            <w:shd w:val="clear" w:color="auto" w:fill="FFFFFF" w:themeFill="background1"/>
            <w:hideMark/>
          </w:tcPr>
          <w:p w14:paraId="500BC9F3"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113</w:t>
            </w:r>
          </w:p>
        </w:tc>
        <w:tc>
          <w:tcPr>
            <w:tcW w:w="926" w:type="dxa"/>
            <w:tcBorders>
              <w:bottom w:val="single" w:sz="4" w:space="0" w:color="auto"/>
            </w:tcBorders>
            <w:shd w:val="clear" w:color="auto" w:fill="FFFFFF" w:themeFill="background1"/>
          </w:tcPr>
          <w:p w14:paraId="6F4F5E52"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p>
        </w:tc>
        <w:tc>
          <w:tcPr>
            <w:tcW w:w="1260" w:type="dxa"/>
            <w:tcBorders>
              <w:bottom w:val="single" w:sz="4" w:space="0" w:color="auto"/>
            </w:tcBorders>
            <w:shd w:val="clear" w:color="auto" w:fill="FFFFFF" w:themeFill="background1"/>
            <w:hideMark/>
          </w:tcPr>
          <w:p w14:paraId="52E250F8" w14:textId="77777777" w:rsidR="00EE04C4" w:rsidRPr="00056BD6" w:rsidRDefault="00EE04C4" w:rsidP="001124B5">
            <w:pPr>
              <w:widowControl/>
              <w:snapToGrid w:val="0"/>
              <w:spacing w:line="276" w:lineRule="auto"/>
              <w:rPr>
                <w:rFonts w:eastAsia="Times New Roman"/>
                <w:color w:val="000000" w:themeColor="text1"/>
                <w:kern w:val="0"/>
                <w:sz w:val="18"/>
                <w:szCs w:val="18"/>
                <w:lang w:eastAsia="ja-JP" w:bidi="th-TH"/>
              </w:rPr>
            </w:pPr>
            <w:r w:rsidRPr="00056BD6">
              <w:rPr>
                <w:rFonts w:eastAsia="Times New Roman"/>
                <w:color w:val="000000" w:themeColor="text1"/>
                <w:kern w:val="0"/>
                <w:sz w:val="18"/>
                <w:szCs w:val="18"/>
                <w:lang w:eastAsia="ja-JP" w:bidi="th-TH"/>
              </w:rPr>
              <w:t>28.25</w:t>
            </w:r>
          </w:p>
        </w:tc>
      </w:tr>
    </w:tbl>
    <w:p w14:paraId="6BEC8A65" w14:textId="308A55A2" w:rsidR="00EE04C4" w:rsidRPr="00056BD6" w:rsidRDefault="00EE04C4" w:rsidP="001124B5">
      <w:pPr>
        <w:widowControl/>
        <w:snapToGrid w:val="0"/>
        <w:spacing w:line="276" w:lineRule="auto"/>
        <w:rPr>
          <w:rFonts w:eastAsia="Times New Roman"/>
          <w:i/>
          <w:iCs/>
          <w:color w:val="000000" w:themeColor="text1"/>
          <w:kern w:val="0"/>
          <w:lang w:eastAsia="ja-JP" w:bidi="th-TH"/>
        </w:rPr>
      </w:pPr>
      <w:r w:rsidRPr="00056BD6">
        <w:rPr>
          <w:rFonts w:eastAsia="Times New Roman"/>
          <w:i/>
          <w:iCs/>
          <w:color w:val="000000" w:themeColor="text1"/>
          <w:kern w:val="0"/>
          <w:sz w:val="22"/>
          <w:szCs w:val="22"/>
          <w:lang w:eastAsia="ja-JP" w:bidi="th-TH"/>
        </w:rPr>
        <w:t>Note. N = 400, n is the sample</w:t>
      </w:r>
    </w:p>
    <w:bookmarkEnd w:id="9"/>
    <w:p w14:paraId="03FD6E4D" w14:textId="2C7D4369" w:rsidR="00484EBB" w:rsidRPr="00056BD6" w:rsidRDefault="004E02CB" w:rsidP="005F3097">
      <w:pPr>
        <w:widowControl/>
        <w:snapToGrid w:val="0"/>
        <w:spacing w:beforeLines="50" w:before="180" w:line="276" w:lineRule="auto"/>
        <w:rPr>
          <w:rFonts w:ascii="Arial" w:hAnsi="Arial" w:cs="Arial"/>
          <w:b/>
          <w:color w:val="000000" w:themeColor="text1"/>
          <w:kern w:val="0"/>
          <w:sz w:val="28"/>
          <w:szCs w:val="28"/>
        </w:rPr>
      </w:pPr>
      <w:r w:rsidRPr="00056BD6">
        <w:rPr>
          <w:rFonts w:ascii="Arial" w:hAnsi="Arial" w:cs="Arial"/>
          <w:b/>
          <w:color w:val="000000" w:themeColor="text1"/>
          <w:sz w:val="28"/>
          <w:szCs w:val="28"/>
        </w:rPr>
        <w:t>5</w:t>
      </w:r>
      <w:r w:rsidR="006F02CD" w:rsidRPr="00056BD6">
        <w:rPr>
          <w:rFonts w:ascii="Arial" w:hAnsi="Arial" w:cs="Arial"/>
          <w:b/>
          <w:color w:val="000000" w:themeColor="text1"/>
          <w:sz w:val="28"/>
          <w:szCs w:val="28"/>
        </w:rPr>
        <w:t>.</w:t>
      </w:r>
      <w:r w:rsidR="007957E0" w:rsidRPr="00056BD6">
        <w:rPr>
          <w:rFonts w:ascii="Arial" w:hAnsi="Arial" w:cs="Arial"/>
          <w:b/>
          <w:color w:val="000000" w:themeColor="text1"/>
          <w:sz w:val="28"/>
          <w:szCs w:val="28"/>
        </w:rPr>
        <w:t>2</w:t>
      </w:r>
      <w:r w:rsidR="006F02CD" w:rsidRPr="00056BD6">
        <w:rPr>
          <w:rFonts w:ascii="Arial" w:hAnsi="Arial" w:cs="Arial"/>
          <w:b/>
          <w:color w:val="000000" w:themeColor="text1"/>
          <w:sz w:val="28"/>
          <w:szCs w:val="28"/>
        </w:rPr>
        <w:t xml:space="preserve"> Multiple Regression Analysis</w:t>
      </w:r>
    </w:p>
    <w:p w14:paraId="2A3DE804" w14:textId="495A1682" w:rsidR="00124C3C" w:rsidRPr="00056BD6" w:rsidRDefault="613E76B0" w:rsidP="005F3097">
      <w:pPr>
        <w:pStyle w:val="IJECS"/>
        <w:spacing w:afterLines="50" w:after="180" w:line="276" w:lineRule="auto"/>
        <w:ind w:left="0" w:firstLine="0"/>
        <w:rPr>
          <w:color w:val="000000" w:themeColor="text1"/>
        </w:rPr>
      </w:pPr>
      <w:r w:rsidRPr="613E76B0">
        <w:rPr>
          <w:color w:val="000000" w:themeColor="text1"/>
        </w:rPr>
        <w:t xml:space="preserve">The study uses data to assess the influence of </w:t>
      </w:r>
      <w:r w:rsidRPr="613E76B0">
        <w:rPr>
          <w:rFonts w:eastAsia="Calibri"/>
          <w:color w:val="000000" w:themeColor="text1"/>
        </w:rPr>
        <w:t xml:space="preserve">independent variables </w:t>
      </w:r>
      <w:r w:rsidRPr="613E76B0">
        <w:rPr>
          <w:color w:val="000000" w:themeColor="text1"/>
        </w:rPr>
        <w:t>on dependent variables through multiple regression analysis. The results are shown in Tables 3-5.</w:t>
      </w:r>
    </w:p>
    <w:p w14:paraId="78978269" w14:textId="77777777" w:rsidR="007957E0" w:rsidRPr="00056BD6" w:rsidRDefault="007957E0" w:rsidP="005F3097">
      <w:pPr>
        <w:widowControl/>
        <w:snapToGrid w:val="0"/>
        <w:spacing w:afterLines="50" w:after="180" w:line="276" w:lineRule="auto"/>
        <w:jc w:val="both"/>
        <w:rPr>
          <w:rFonts w:eastAsia="Times New Roman"/>
          <w:color w:val="000000" w:themeColor="text1"/>
          <w:kern w:val="0"/>
          <w:lang w:eastAsia="ja-JP" w:bidi="th-TH"/>
        </w:rPr>
      </w:pPr>
      <w:r w:rsidRPr="00056BD6">
        <w:rPr>
          <w:rFonts w:eastAsia="Times New Roman"/>
          <w:b/>
          <w:bCs/>
          <w:color w:val="000000" w:themeColor="text1"/>
          <w:kern w:val="0"/>
          <w:lang w:eastAsia="ja-JP" w:bidi="th-TH"/>
        </w:rPr>
        <w:t>Hypothesis 1</w:t>
      </w:r>
      <w:r w:rsidRPr="00056BD6">
        <w:rPr>
          <w:rFonts w:eastAsia="Times New Roman"/>
          <w:color w:val="000000" w:themeColor="text1"/>
          <w:kern w:val="0"/>
          <w:lang w:eastAsia="ja-JP" w:bidi="th-TH"/>
        </w:rPr>
        <w:t xml:space="preserve">: Exposure and attitudes of </w:t>
      </w:r>
      <w:r w:rsidRPr="00056BD6">
        <w:rPr>
          <w:rFonts w:eastAsia="Times New Roman"/>
          <w:b/>
          <w:bCs/>
          <w:color w:val="000000" w:themeColor="text1"/>
          <w:kern w:val="0"/>
          <w:lang w:eastAsia="ja-JP" w:bidi="th-TH"/>
        </w:rPr>
        <w:t>Thai consumers</w:t>
      </w:r>
      <w:r w:rsidRPr="00056BD6">
        <w:rPr>
          <w:rFonts w:eastAsia="Times New Roman"/>
          <w:color w:val="000000" w:themeColor="text1"/>
          <w:kern w:val="0"/>
          <w:lang w:eastAsia="ja-JP" w:bidi="th-TH"/>
        </w:rPr>
        <w:t xml:space="preserve"> influence their overall behavioral response towards product placement on YouTube.</w:t>
      </w:r>
    </w:p>
    <w:p w14:paraId="50A6A1F8" w14:textId="343BC4F7" w:rsidR="007957E0" w:rsidRPr="00056BD6" w:rsidRDefault="007957E0" w:rsidP="005F3097">
      <w:pPr>
        <w:widowControl/>
        <w:snapToGrid w:val="0"/>
        <w:spacing w:beforeLines="50" w:before="180" w:line="276" w:lineRule="auto"/>
        <w:jc w:val="center"/>
        <w:rPr>
          <w:rFonts w:eastAsia="Times New Roman"/>
          <w:b/>
          <w:bCs/>
          <w:color w:val="000000" w:themeColor="text1"/>
          <w:kern w:val="0"/>
          <w:sz w:val="22"/>
          <w:szCs w:val="22"/>
          <w:lang w:eastAsia="ja-JP" w:bidi="th-TH"/>
        </w:rPr>
      </w:pPr>
      <w:r w:rsidRPr="00056BD6">
        <w:rPr>
          <w:rFonts w:eastAsia="Times New Roman"/>
          <w:b/>
          <w:bCs/>
          <w:color w:val="000000" w:themeColor="text1"/>
          <w:kern w:val="0"/>
          <w:sz w:val="22"/>
          <w:szCs w:val="22"/>
          <w:lang w:eastAsia="ja-JP" w:bidi="th-TH"/>
        </w:rPr>
        <w:t xml:space="preserve">Table 3:  </w:t>
      </w:r>
      <w:r w:rsidRPr="00056BD6">
        <w:rPr>
          <w:rFonts w:eastAsia="Times New Roman"/>
          <w:color w:val="000000" w:themeColor="text1"/>
          <w:kern w:val="0"/>
          <w:sz w:val="22"/>
          <w:szCs w:val="22"/>
          <w:lang w:eastAsia="ja-JP" w:bidi="th-TH"/>
        </w:rPr>
        <w:t>The Results of the Multiple Regression Analysis of Thai</w:t>
      </w:r>
      <w:r w:rsidR="00915E0F">
        <w:rPr>
          <w:rFonts w:eastAsia="Times New Roman"/>
          <w:color w:val="000000" w:themeColor="text1"/>
          <w:kern w:val="0"/>
          <w:sz w:val="22"/>
          <w:szCs w:val="22"/>
          <w:lang w:eastAsia="ja-JP" w:bidi="th-TH"/>
        </w:rPr>
        <w:t xml:space="preserve"> consumers</w:t>
      </w: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093"/>
        <w:gridCol w:w="895"/>
        <w:gridCol w:w="684"/>
        <w:gridCol w:w="684"/>
        <w:gridCol w:w="551"/>
        <w:gridCol w:w="895"/>
        <w:gridCol w:w="745"/>
        <w:gridCol w:w="723"/>
      </w:tblGrid>
      <w:tr w:rsidR="00056BD6" w:rsidRPr="00056BD6" w14:paraId="74B7FA9F" w14:textId="77777777" w:rsidTr="007957E0">
        <w:trPr>
          <w:tblHeader/>
          <w:jc w:val="center"/>
        </w:trPr>
        <w:tc>
          <w:tcPr>
            <w:tcW w:w="0" w:type="auto"/>
            <w:vMerge w:val="restart"/>
            <w:tcBorders>
              <w:top w:val="single" w:sz="4" w:space="0" w:color="auto"/>
            </w:tcBorders>
            <w:shd w:val="clear" w:color="auto" w:fill="FFFFFF" w:themeFill="background1"/>
            <w:vAlign w:val="center"/>
            <w:hideMark/>
          </w:tcPr>
          <w:p w14:paraId="23A07C70"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Variable</w:t>
            </w:r>
          </w:p>
        </w:tc>
        <w:tc>
          <w:tcPr>
            <w:tcW w:w="0" w:type="auto"/>
            <w:vMerge w:val="restart"/>
            <w:tcBorders>
              <w:top w:val="single" w:sz="4" w:space="0" w:color="auto"/>
            </w:tcBorders>
            <w:shd w:val="clear" w:color="auto" w:fill="FFFFFF" w:themeFill="background1"/>
            <w:vAlign w:val="center"/>
            <w:hideMark/>
          </w:tcPr>
          <w:p w14:paraId="5ED2AA41"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B</w:t>
            </w:r>
          </w:p>
        </w:tc>
        <w:tc>
          <w:tcPr>
            <w:tcW w:w="0" w:type="auto"/>
            <w:gridSpan w:val="2"/>
            <w:tcBorders>
              <w:top w:val="single" w:sz="4" w:space="0" w:color="auto"/>
              <w:bottom w:val="single" w:sz="4" w:space="0" w:color="auto"/>
            </w:tcBorders>
            <w:shd w:val="clear" w:color="auto" w:fill="FFFFFF" w:themeFill="background1"/>
            <w:vAlign w:val="center"/>
            <w:hideMark/>
          </w:tcPr>
          <w:p w14:paraId="52DA6A16"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95% CI for B</w:t>
            </w:r>
          </w:p>
        </w:tc>
        <w:tc>
          <w:tcPr>
            <w:tcW w:w="0" w:type="auto"/>
            <w:vMerge w:val="restart"/>
            <w:tcBorders>
              <w:top w:val="single" w:sz="4" w:space="0" w:color="auto"/>
            </w:tcBorders>
            <w:shd w:val="clear" w:color="auto" w:fill="FFFFFF" w:themeFill="background1"/>
            <w:vAlign w:val="center"/>
            <w:hideMark/>
          </w:tcPr>
          <w:p w14:paraId="2024AC1B"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SE B</w:t>
            </w:r>
          </w:p>
        </w:tc>
        <w:tc>
          <w:tcPr>
            <w:tcW w:w="0" w:type="auto"/>
            <w:vMerge w:val="restart"/>
            <w:tcBorders>
              <w:top w:val="single" w:sz="4" w:space="0" w:color="auto"/>
            </w:tcBorders>
            <w:shd w:val="clear" w:color="auto" w:fill="FFFFFF" w:themeFill="background1"/>
            <w:vAlign w:val="center"/>
            <w:hideMark/>
          </w:tcPr>
          <w:p w14:paraId="39EB40AE"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β</w:t>
            </w:r>
          </w:p>
        </w:tc>
        <w:tc>
          <w:tcPr>
            <w:tcW w:w="649" w:type="dxa"/>
            <w:vMerge w:val="restart"/>
            <w:tcBorders>
              <w:top w:val="single" w:sz="4" w:space="0" w:color="auto"/>
            </w:tcBorders>
            <w:shd w:val="clear" w:color="auto" w:fill="FFFFFF" w:themeFill="background1"/>
            <w:vAlign w:val="center"/>
            <w:hideMark/>
          </w:tcPr>
          <w:p w14:paraId="111D27E2"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R</w:t>
            </w:r>
            <w:r w:rsidRPr="00056BD6">
              <w:rPr>
                <w:rFonts w:eastAsia="Times New Roman"/>
                <w:b/>
                <w:bCs/>
                <w:color w:val="000000" w:themeColor="text1"/>
                <w:kern w:val="0"/>
                <w:sz w:val="20"/>
                <w:szCs w:val="20"/>
                <w:vertAlign w:val="superscript"/>
                <w:lang w:eastAsia="ja-JP" w:bidi="th-TH"/>
              </w:rPr>
              <w:t>2</w:t>
            </w:r>
          </w:p>
        </w:tc>
        <w:tc>
          <w:tcPr>
            <w:tcW w:w="630" w:type="dxa"/>
            <w:vMerge w:val="restart"/>
            <w:tcBorders>
              <w:top w:val="single" w:sz="4" w:space="0" w:color="auto"/>
            </w:tcBorders>
            <w:shd w:val="clear" w:color="auto" w:fill="FFFFFF" w:themeFill="background1"/>
            <w:vAlign w:val="center"/>
            <w:hideMark/>
          </w:tcPr>
          <w:p w14:paraId="268FC652"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ΔR</w:t>
            </w:r>
            <w:r w:rsidRPr="00056BD6">
              <w:rPr>
                <w:rFonts w:eastAsia="Times New Roman"/>
                <w:b/>
                <w:bCs/>
                <w:color w:val="000000" w:themeColor="text1"/>
                <w:kern w:val="0"/>
                <w:sz w:val="20"/>
                <w:szCs w:val="20"/>
                <w:vertAlign w:val="superscript"/>
                <w:lang w:eastAsia="ja-JP" w:bidi="th-TH"/>
              </w:rPr>
              <w:t>2</w:t>
            </w:r>
          </w:p>
        </w:tc>
      </w:tr>
      <w:tr w:rsidR="00056BD6" w:rsidRPr="00056BD6" w14:paraId="25678513" w14:textId="77777777" w:rsidTr="007957E0">
        <w:trPr>
          <w:tblHeader/>
          <w:jc w:val="center"/>
        </w:trPr>
        <w:tc>
          <w:tcPr>
            <w:tcW w:w="0" w:type="auto"/>
            <w:vMerge/>
            <w:tcBorders>
              <w:bottom w:val="single" w:sz="4" w:space="0" w:color="auto"/>
            </w:tcBorders>
            <w:shd w:val="clear" w:color="auto" w:fill="FFFFFF" w:themeFill="background1"/>
            <w:vAlign w:val="center"/>
            <w:hideMark/>
          </w:tcPr>
          <w:p w14:paraId="5116A6DD" w14:textId="77777777" w:rsidR="007957E0" w:rsidRPr="00056BD6" w:rsidRDefault="007957E0" w:rsidP="001124B5">
            <w:pPr>
              <w:widowControl/>
              <w:snapToGrid w:val="0"/>
              <w:spacing w:line="276" w:lineRule="auto"/>
              <w:rPr>
                <w:rFonts w:eastAsia="Times New Roman"/>
                <w:b/>
                <w:bCs/>
                <w:color w:val="000000" w:themeColor="text1"/>
                <w:kern w:val="0"/>
                <w:sz w:val="20"/>
                <w:szCs w:val="20"/>
                <w:lang w:eastAsia="ja-JP" w:bidi="th-TH"/>
              </w:rPr>
            </w:pPr>
          </w:p>
        </w:tc>
        <w:tc>
          <w:tcPr>
            <w:tcW w:w="0" w:type="auto"/>
            <w:vMerge/>
            <w:tcBorders>
              <w:bottom w:val="single" w:sz="4" w:space="0" w:color="auto"/>
            </w:tcBorders>
            <w:shd w:val="clear" w:color="auto" w:fill="FFFFFF" w:themeFill="background1"/>
            <w:vAlign w:val="center"/>
            <w:hideMark/>
          </w:tcPr>
          <w:p w14:paraId="6D0C44EC" w14:textId="77777777" w:rsidR="007957E0" w:rsidRPr="00056BD6" w:rsidRDefault="007957E0" w:rsidP="001124B5">
            <w:pPr>
              <w:widowControl/>
              <w:snapToGrid w:val="0"/>
              <w:spacing w:line="276" w:lineRule="auto"/>
              <w:rPr>
                <w:rFonts w:eastAsia="Times New Roman"/>
                <w:b/>
                <w:bCs/>
                <w:color w:val="000000" w:themeColor="text1"/>
                <w:kern w:val="0"/>
                <w:sz w:val="20"/>
                <w:szCs w:val="20"/>
                <w:lang w:eastAsia="ja-JP" w:bidi="th-TH"/>
              </w:rPr>
            </w:pPr>
          </w:p>
        </w:tc>
        <w:tc>
          <w:tcPr>
            <w:tcW w:w="0" w:type="auto"/>
            <w:tcBorders>
              <w:top w:val="single" w:sz="4" w:space="0" w:color="auto"/>
              <w:bottom w:val="single" w:sz="4" w:space="0" w:color="auto"/>
            </w:tcBorders>
            <w:shd w:val="clear" w:color="auto" w:fill="FFFFFF" w:themeFill="background1"/>
            <w:vAlign w:val="center"/>
            <w:hideMark/>
          </w:tcPr>
          <w:p w14:paraId="0ABD0D5F"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LL</w:t>
            </w:r>
          </w:p>
        </w:tc>
        <w:tc>
          <w:tcPr>
            <w:tcW w:w="0" w:type="auto"/>
            <w:tcBorders>
              <w:top w:val="single" w:sz="4" w:space="0" w:color="auto"/>
              <w:bottom w:val="single" w:sz="4" w:space="0" w:color="auto"/>
            </w:tcBorders>
            <w:shd w:val="clear" w:color="auto" w:fill="FFFFFF" w:themeFill="background1"/>
            <w:vAlign w:val="center"/>
            <w:hideMark/>
          </w:tcPr>
          <w:p w14:paraId="11B69DE7" w14:textId="77777777" w:rsidR="007957E0" w:rsidRPr="00056BD6" w:rsidRDefault="007957E0" w:rsidP="001124B5">
            <w:pPr>
              <w:widowControl/>
              <w:snapToGrid w:val="0"/>
              <w:spacing w:line="276" w:lineRule="auto"/>
              <w:jc w:val="center"/>
              <w:rPr>
                <w:rFonts w:eastAsia="Times New Roman"/>
                <w:b/>
                <w:bCs/>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UL</w:t>
            </w:r>
          </w:p>
        </w:tc>
        <w:tc>
          <w:tcPr>
            <w:tcW w:w="0" w:type="auto"/>
            <w:vMerge/>
            <w:tcBorders>
              <w:bottom w:val="single" w:sz="4" w:space="0" w:color="auto"/>
            </w:tcBorders>
            <w:shd w:val="clear" w:color="auto" w:fill="FFFFFF" w:themeFill="background1"/>
            <w:vAlign w:val="center"/>
            <w:hideMark/>
          </w:tcPr>
          <w:p w14:paraId="25D456B9" w14:textId="77777777" w:rsidR="007957E0" w:rsidRPr="00056BD6" w:rsidRDefault="007957E0" w:rsidP="001124B5">
            <w:pPr>
              <w:widowControl/>
              <w:snapToGrid w:val="0"/>
              <w:spacing w:line="276" w:lineRule="auto"/>
              <w:rPr>
                <w:rFonts w:eastAsia="Times New Roman"/>
                <w:b/>
                <w:bCs/>
                <w:color w:val="000000" w:themeColor="text1"/>
                <w:kern w:val="0"/>
                <w:sz w:val="20"/>
                <w:szCs w:val="20"/>
                <w:lang w:eastAsia="ja-JP" w:bidi="th-TH"/>
              </w:rPr>
            </w:pPr>
          </w:p>
        </w:tc>
        <w:tc>
          <w:tcPr>
            <w:tcW w:w="0" w:type="auto"/>
            <w:vMerge/>
            <w:tcBorders>
              <w:bottom w:val="single" w:sz="4" w:space="0" w:color="auto"/>
            </w:tcBorders>
            <w:shd w:val="clear" w:color="auto" w:fill="FFFFFF" w:themeFill="background1"/>
            <w:vAlign w:val="center"/>
            <w:hideMark/>
          </w:tcPr>
          <w:p w14:paraId="5E0FCCB3" w14:textId="77777777" w:rsidR="007957E0" w:rsidRPr="00056BD6" w:rsidRDefault="007957E0" w:rsidP="001124B5">
            <w:pPr>
              <w:widowControl/>
              <w:snapToGrid w:val="0"/>
              <w:spacing w:line="276" w:lineRule="auto"/>
              <w:rPr>
                <w:rFonts w:eastAsia="Times New Roman"/>
                <w:b/>
                <w:bCs/>
                <w:color w:val="000000" w:themeColor="text1"/>
                <w:kern w:val="0"/>
                <w:sz w:val="20"/>
                <w:szCs w:val="20"/>
                <w:lang w:eastAsia="ja-JP" w:bidi="th-TH"/>
              </w:rPr>
            </w:pPr>
          </w:p>
        </w:tc>
        <w:tc>
          <w:tcPr>
            <w:tcW w:w="649" w:type="dxa"/>
            <w:vMerge/>
            <w:tcBorders>
              <w:bottom w:val="single" w:sz="4" w:space="0" w:color="auto"/>
            </w:tcBorders>
            <w:shd w:val="clear" w:color="auto" w:fill="FFFFFF" w:themeFill="background1"/>
            <w:vAlign w:val="center"/>
            <w:hideMark/>
          </w:tcPr>
          <w:p w14:paraId="1F2CD289" w14:textId="77777777" w:rsidR="007957E0" w:rsidRPr="00056BD6" w:rsidRDefault="007957E0" w:rsidP="001124B5">
            <w:pPr>
              <w:widowControl/>
              <w:snapToGrid w:val="0"/>
              <w:spacing w:line="276" w:lineRule="auto"/>
              <w:rPr>
                <w:rFonts w:eastAsia="Times New Roman"/>
                <w:b/>
                <w:bCs/>
                <w:color w:val="000000" w:themeColor="text1"/>
                <w:kern w:val="0"/>
                <w:sz w:val="20"/>
                <w:szCs w:val="20"/>
                <w:lang w:eastAsia="ja-JP" w:bidi="th-TH"/>
              </w:rPr>
            </w:pPr>
          </w:p>
        </w:tc>
        <w:tc>
          <w:tcPr>
            <w:tcW w:w="630" w:type="dxa"/>
            <w:vMerge/>
            <w:tcBorders>
              <w:bottom w:val="single" w:sz="4" w:space="0" w:color="auto"/>
            </w:tcBorders>
            <w:shd w:val="clear" w:color="auto" w:fill="FFFFFF" w:themeFill="background1"/>
            <w:vAlign w:val="center"/>
            <w:hideMark/>
          </w:tcPr>
          <w:p w14:paraId="15958DA4" w14:textId="77777777" w:rsidR="007957E0" w:rsidRPr="00056BD6" w:rsidRDefault="007957E0" w:rsidP="001124B5">
            <w:pPr>
              <w:widowControl/>
              <w:snapToGrid w:val="0"/>
              <w:spacing w:line="276" w:lineRule="auto"/>
              <w:rPr>
                <w:rFonts w:eastAsia="Times New Roman"/>
                <w:b/>
                <w:bCs/>
                <w:color w:val="000000" w:themeColor="text1"/>
                <w:kern w:val="0"/>
                <w:sz w:val="20"/>
                <w:szCs w:val="20"/>
                <w:lang w:eastAsia="ja-JP" w:bidi="th-TH"/>
              </w:rPr>
            </w:pPr>
          </w:p>
        </w:tc>
      </w:tr>
      <w:tr w:rsidR="00056BD6" w:rsidRPr="00056BD6" w14:paraId="7E925E19" w14:textId="77777777" w:rsidTr="007957E0">
        <w:trPr>
          <w:jc w:val="center"/>
        </w:trPr>
        <w:tc>
          <w:tcPr>
            <w:tcW w:w="0" w:type="auto"/>
            <w:tcBorders>
              <w:top w:val="single" w:sz="4" w:space="0" w:color="auto"/>
            </w:tcBorders>
            <w:shd w:val="clear" w:color="auto" w:fill="FFFFFF" w:themeFill="background1"/>
            <w:hideMark/>
          </w:tcPr>
          <w:p w14:paraId="0F69021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hideMark/>
          </w:tcPr>
          <w:p w14:paraId="4A82248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vAlign w:val="center"/>
            <w:hideMark/>
          </w:tcPr>
          <w:p w14:paraId="7DC0A97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vAlign w:val="center"/>
            <w:hideMark/>
          </w:tcPr>
          <w:p w14:paraId="6331D9D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hideMark/>
          </w:tcPr>
          <w:p w14:paraId="0A7F4CD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hideMark/>
          </w:tcPr>
          <w:p w14:paraId="50B3F3B4"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49" w:type="dxa"/>
            <w:tcBorders>
              <w:top w:val="single" w:sz="4" w:space="0" w:color="auto"/>
            </w:tcBorders>
            <w:shd w:val="clear" w:color="auto" w:fill="FFFFFF" w:themeFill="background1"/>
            <w:hideMark/>
          </w:tcPr>
          <w:p w14:paraId="2299163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0.429</w:t>
            </w:r>
          </w:p>
        </w:tc>
        <w:tc>
          <w:tcPr>
            <w:tcW w:w="630" w:type="dxa"/>
            <w:tcBorders>
              <w:top w:val="single" w:sz="4" w:space="0" w:color="auto"/>
            </w:tcBorders>
            <w:shd w:val="clear" w:color="auto" w:fill="FFFFFF" w:themeFill="background1"/>
            <w:hideMark/>
          </w:tcPr>
          <w:p w14:paraId="65F4E21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0.416</w:t>
            </w:r>
          </w:p>
        </w:tc>
      </w:tr>
      <w:tr w:rsidR="00056BD6" w:rsidRPr="00056BD6" w14:paraId="20B827E3" w14:textId="77777777" w:rsidTr="007957E0">
        <w:trPr>
          <w:jc w:val="center"/>
        </w:trPr>
        <w:tc>
          <w:tcPr>
            <w:tcW w:w="0" w:type="auto"/>
            <w:shd w:val="clear" w:color="auto" w:fill="FFFFFF" w:themeFill="background1"/>
            <w:hideMark/>
          </w:tcPr>
          <w:p w14:paraId="5030EBC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Constant</w:t>
            </w:r>
          </w:p>
        </w:tc>
        <w:tc>
          <w:tcPr>
            <w:tcW w:w="0" w:type="auto"/>
            <w:shd w:val="clear" w:color="auto" w:fill="FFFFFF" w:themeFill="background1"/>
            <w:vAlign w:val="center"/>
            <w:hideMark/>
          </w:tcPr>
          <w:p w14:paraId="7FD30816"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-0.916**</w:t>
            </w:r>
          </w:p>
        </w:tc>
        <w:tc>
          <w:tcPr>
            <w:tcW w:w="0" w:type="auto"/>
            <w:shd w:val="clear" w:color="auto" w:fill="FFFFFF" w:themeFill="background1"/>
            <w:vAlign w:val="center"/>
            <w:hideMark/>
          </w:tcPr>
          <w:p w14:paraId="5DEA346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-1.564</w:t>
            </w:r>
          </w:p>
        </w:tc>
        <w:tc>
          <w:tcPr>
            <w:tcW w:w="0" w:type="auto"/>
            <w:shd w:val="clear" w:color="auto" w:fill="FFFFFF" w:themeFill="background1"/>
            <w:vAlign w:val="center"/>
            <w:hideMark/>
          </w:tcPr>
          <w:p w14:paraId="7CE9D39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-0.268</w:t>
            </w:r>
          </w:p>
        </w:tc>
        <w:tc>
          <w:tcPr>
            <w:tcW w:w="0" w:type="auto"/>
            <w:shd w:val="clear" w:color="auto" w:fill="FFFFFF" w:themeFill="background1"/>
            <w:vAlign w:val="center"/>
            <w:hideMark/>
          </w:tcPr>
          <w:p w14:paraId="31676F8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0.329</w:t>
            </w:r>
          </w:p>
        </w:tc>
        <w:tc>
          <w:tcPr>
            <w:tcW w:w="0" w:type="auto"/>
            <w:shd w:val="clear" w:color="auto" w:fill="FFFFFF" w:themeFill="background1"/>
            <w:vAlign w:val="center"/>
            <w:hideMark/>
          </w:tcPr>
          <w:p w14:paraId="682F151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9" w:type="dxa"/>
            <w:shd w:val="clear" w:color="auto" w:fill="FFFFFF" w:themeFill="background1"/>
            <w:hideMark/>
          </w:tcPr>
          <w:p w14:paraId="7149EFC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3C804A8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5426FF3" w14:textId="77777777" w:rsidTr="007957E0">
        <w:trPr>
          <w:jc w:val="center"/>
        </w:trPr>
        <w:tc>
          <w:tcPr>
            <w:tcW w:w="0" w:type="auto"/>
            <w:shd w:val="clear" w:color="auto" w:fill="FFFFFF" w:themeFill="background1"/>
            <w:vAlign w:val="center"/>
            <w:hideMark/>
          </w:tcPr>
          <w:p w14:paraId="53DEF93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1. Exposure</w:t>
            </w:r>
          </w:p>
        </w:tc>
        <w:tc>
          <w:tcPr>
            <w:tcW w:w="0" w:type="auto"/>
            <w:shd w:val="clear" w:color="auto" w:fill="FFFFFF" w:themeFill="background1"/>
            <w:vAlign w:val="center"/>
            <w:hideMark/>
          </w:tcPr>
          <w:p w14:paraId="2C0AC2D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0.085</w:t>
            </w:r>
          </w:p>
        </w:tc>
        <w:tc>
          <w:tcPr>
            <w:tcW w:w="0" w:type="auto"/>
            <w:shd w:val="clear" w:color="auto" w:fill="FFFFFF" w:themeFill="background1"/>
            <w:vAlign w:val="center"/>
            <w:hideMark/>
          </w:tcPr>
          <w:p w14:paraId="33E082A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46FFFE8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65D4690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20CEA95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9" w:type="dxa"/>
            <w:shd w:val="clear" w:color="auto" w:fill="FFFFFF" w:themeFill="background1"/>
            <w:vAlign w:val="center"/>
            <w:hideMark/>
          </w:tcPr>
          <w:p w14:paraId="3342EFA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hideMark/>
          </w:tcPr>
          <w:p w14:paraId="29F0C857"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FB3F8DE" w14:textId="77777777" w:rsidTr="007957E0">
        <w:trPr>
          <w:jc w:val="center"/>
        </w:trPr>
        <w:tc>
          <w:tcPr>
            <w:tcW w:w="0" w:type="auto"/>
            <w:shd w:val="clear" w:color="auto" w:fill="FFFFFF" w:themeFill="background1"/>
            <w:hideMark/>
          </w:tcPr>
          <w:p w14:paraId="30CD758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2. Attitude toward product</w:t>
            </w:r>
          </w:p>
        </w:tc>
        <w:tc>
          <w:tcPr>
            <w:tcW w:w="0" w:type="auto"/>
            <w:shd w:val="clear" w:color="auto" w:fill="FFFFFF" w:themeFill="background1"/>
            <w:vAlign w:val="center"/>
            <w:hideMark/>
          </w:tcPr>
          <w:p w14:paraId="5523658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0.223**</w:t>
            </w:r>
          </w:p>
        </w:tc>
        <w:tc>
          <w:tcPr>
            <w:tcW w:w="0" w:type="auto"/>
            <w:shd w:val="clear" w:color="auto" w:fill="FFFFFF" w:themeFill="background1"/>
            <w:vAlign w:val="center"/>
            <w:hideMark/>
          </w:tcPr>
          <w:p w14:paraId="49FA0A6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0.042</w:t>
            </w:r>
          </w:p>
        </w:tc>
        <w:tc>
          <w:tcPr>
            <w:tcW w:w="0" w:type="auto"/>
            <w:shd w:val="clear" w:color="auto" w:fill="FFFFFF" w:themeFill="background1"/>
            <w:vAlign w:val="center"/>
            <w:hideMark/>
          </w:tcPr>
          <w:p w14:paraId="186E445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0.404</w:t>
            </w:r>
          </w:p>
        </w:tc>
        <w:tc>
          <w:tcPr>
            <w:tcW w:w="0" w:type="auto"/>
            <w:shd w:val="clear" w:color="auto" w:fill="FFFFFF" w:themeFill="background1"/>
            <w:vAlign w:val="center"/>
            <w:hideMark/>
          </w:tcPr>
          <w:p w14:paraId="5940DAE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0.092</w:t>
            </w:r>
          </w:p>
        </w:tc>
        <w:tc>
          <w:tcPr>
            <w:tcW w:w="0" w:type="auto"/>
            <w:shd w:val="clear" w:color="auto" w:fill="FFFFFF" w:themeFill="background1"/>
            <w:vAlign w:val="center"/>
            <w:hideMark/>
          </w:tcPr>
          <w:p w14:paraId="2819CDB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0.243**</w:t>
            </w:r>
          </w:p>
        </w:tc>
        <w:tc>
          <w:tcPr>
            <w:tcW w:w="649" w:type="dxa"/>
            <w:shd w:val="clear" w:color="auto" w:fill="FFFFFF" w:themeFill="background1"/>
            <w:hideMark/>
          </w:tcPr>
          <w:p w14:paraId="00F4E4FC"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4E01375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34B6A8C0" w14:textId="77777777" w:rsidTr="007957E0">
        <w:trPr>
          <w:jc w:val="center"/>
        </w:trPr>
        <w:tc>
          <w:tcPr>
            <w:tcW w:w="0" w:type="auto"/>
            <w:shd w:val="clear" w:color="auto" w:fill="FFFFFF" w:themeFill="background1"/>
            <w:hideMark/>
          </w:tcPr>
          <w:p w14:paraId="565F24C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3. Attitude toward content</w:t>
            </w:r>
          </w:p>
        </w:tc>
        <w:tc>
          <w:tcPr>
            <w:tcW w:w="0" w:type="auto"/>
            <w:shd w:val="clear" w:color="auto" w:fill="FFFFFF" w:themeFill="background1"/>
            <w:vAlign w:val="center"/>
            <w:hideMark/>
          </w:tcPr>
          <w:p w14:paraId="1B13C99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0.178**</w:t>
            </w:r>
          </w:p>
        </w:tc>
        <w:tc>
          <w:tcPr>
            <w:tcW w:w="0" w:type="auto"/>
            <w:shd w:val="clear" w:color="auto" w:fill="FFFFFF" w:themeFill="background1"/>
            <w:vAlign w:val="center"/>
            <w:hideMark/>
          </w:tcPr>
          <w:p w14:paraId="6129FFD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0.028</w:t>
            </w:r>
          </w:p>
        </w:tc>
        <w:tc>
          <w:tcPr>
            <w:tcW w:w="0" w:type="auto"/>
            <w:shd w:val="clear" w:color="auto" w:fill="FFFFFF" w:themeFill="background1"/>
            <w:vAlign w:val="center"/>
            <w:hideMark/>
          </w:tcPr>
          <w:p w14:paraId="2348043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0.329</w:t>
            </w:r>
          </w:p>
        </w:tc>
        <w:tc>
          <w:tcPr>
            <w:tcW w:w="0" w:type="auto"/>
            <w:shd w:val="clear" w:color="auto" w:fill="FFFFFF" w:themeFill="background1"/>
            <w:vAlign w:val="center"/>
            <w:hideMark/>
          </w:tcPr>
          <w:p w14:paraId="1CD58AA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0.076</w:t>
            </w:r>
          </w:p>
        </w:tc>
        <w:tc>
          <w:tcPr>
            <w:tcW w:w="0" w:type="auto"/>
            <w:shd w:val="clear" w:color="auto" w:fill="FFFFFF" w:themeFill="background1"/>
            <w:vAlign w:val="center"/>
            <w:hideMark/>
          </w:tcPr>
          <w:p w14:paraId="473584C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0.187**</w:t>
            </w:r>
          </w:p>
        </w:tc>
        <w:tc>
          <w:tcPr>
            <w:tcW w:w="649" w:type="dxa"/>
            <w:shd w:val="clear" w:color="auto" w:fill="FFFFFF" w:themeFill="background1"/>
            <w:hideMark/>
          </w:tcPr>
          <w:p w14:paraId="6B34C60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629CCEC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3C4B3DA8" w14:textId="77777777" w:rsidTr="007957E0">
        <w:trPr>
          <w:trHeight w:val="240"/>
          <w:jc w:val="center"/>
        </w:trPr>
        <w:tc>
          <w:tcPr>
            <w:tcW w:w="8270" w:type="dxa"/>
            <w:gridSpan w:val="8"/>
            <w:shd w:val="clear" w:color="auto" w:fill="FFFFFF" w:themeFill="background1"/>
            <w:vAlign w:val="center"/>
            <w:hideMark/>
          </w:tcPr>
          <w:p w14:paraId="5E74A78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4. Attitude toward innovation</w:t>
            </w:r>
          </w:p>
        </w:tc>
      </w:tr>
      <w:tr w:rsidR="00056BD6" w:rsidRPr="00056BD6" w14:paraId="210503C4" w14:textId="77777777" w:rsidTr="007957E0">
        <w:trPr>
          <w:jc w:val="center"/>
        </w:trPr>
        <w:tc>
          <w:tcPr>
            <w:tcW w:w="0" w:type="auto"/>
            <w:shd w:val="clear" w:color="auto" w:fill="FFFFFF" w:themeFill="background1"/>
            <w:vAlign w:val="center"/>
            <w:hideMark/>
          </w:tcPr>
          <w:p w14:paraId="2D89338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4.1 Perceived Usefulness  </w:t>
            </w:r>
          </w:p>
        </w:tc>
        <w:tc>
          <w:tcPr>
            <w:tcW w:w="0" w:type="auto"/>
            <w:shd w:val="clear" w:color="auto" w:fill="FFFFFF" w:themeFill="background1"/>
            <w:vAlign w:val="center"/>
            <w:hideMark/>
          </w:tcPr>
          <w:p w14:paraId="038B295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0.133</w:t>
            </w:r>
          </w:p>
        </w:tc>
        <w:tc>
          <w:tcPr>
            <w:tcW w:w="0" w:type="auto"/>
            <w:shd w:val="clear" w:color="auto" w:fill="FFFFFF" w:themeFill="background1"/>
            <w:vAlign w:val="center"/>
            <w:hideMark/>
          </w:tcPr>
          <w:p w14:paraId="0CBE0A9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71A9BCE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17C055D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48A9D8D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9" w:type="dxa"/>
            <w:shd w:val="clear" w:color="auto" w:fill="FFFFFF" w:themeFill="background1"/>
            <w:hideMark/>
          </w:tcPr>
          <w:p w14:paraId="36F1AC9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707704E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3CB1CF4A" w14:textId="77777777" w:rsidTr="007957E0">
        <w:trPr>
          <w:jc w:val="center"/>
        </w:trPr>
        <w:tc>
          <w:tcPr>
            <w:tcW w:w="0" w:type="auto"/>
            <w:shd w:val="clear" w:color="auto" w:fill="FFFFFF" w:themeFill="background1"/>
            <w:vAlign w:val="center"/>
            <w:hideMark/>
          </w:tcPr>
          <w:p w14:paraId="586E3FD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4.2 Perceived Ease of Use</w:t>
            </w:r>
          </w:p>
        </w:tc>
        <w:tc>
          <w:tcPr>
            <w:tcW w:w="0" w:type="auto"/>
            <w:shd w:val="clear" w:color="auto" w:fill="FFFFFF" w:themeFill="background1"/>
            <w:vAlign w:val="center"/>
            <w:hideMark/>
          </w:tcPr>
          <w:p w14:paraId="1894A39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0.121</w:t>
            </w:r>
          </w:p>
        </w:tc>
        <w:tc>
          <w:tcPr>
            <w:tcW w:w="0" w:type="auto"/>
            <w:shd w:val="clear" w:color="auto" w:fill="FFFFFF" w:themeFill="background1"/>
            <w:vAlign w:val="center"/>
            <w:hideMark/>
          </w:tcPr>
          <w:p w14:paraId="19552C2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738AB80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2BC25CFA"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5A75AF7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9" w:type="dxa"/>
            <w:shd w:val="clear" w:color="auto" w:fill="FFFFFF" w:themeFill="background1"/>
            <w:hideMark/>
          </w:tcPr>
          <w:p w14:paraId="6FD987D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073CA5D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2FCEDCCE" w14:textId="77777777" w:rsidTr="007957E0">
        <w:trPr>
          <w:jc w:val="center"/>
        </w:trPr>
        <w:tc>
          <w:tcPr>
            <w:tcW w:w="0" w:type="auto"/>
            <w:shd w:val="clear" w:color="auto" w:fill="FFFFFF" w:themeFill="background1"/>
            <w:vAlign w:val="center"/>
            <w:hideMark/>
          </w:tcPr>
          <w:p w14:paraId="0C6A229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4.3 Perceived Enjoyment</w:t>
            </w:r>
          </w:p>
        </w:tc>
        <w:tc>
          <w:tcPr>
            <w:tcW w:w="0" w:type="auto"/>
            <w:shd w:val="clear" w:color="auto" w:fill="FFFFFF" w:themeFill="background1"/>
            <w:vAlign w:val="center"/>
            <w:hideMark/>
          </w:tcPr>
          <w:p w14:paraId="5EBE23D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0.071</w:t>
            </w:r>
          </w:p>
        </w:tc>
        <w:tc>
          <w:tcPr>
            <w:tcW w:w="0" w:type="auto"/>
            <w:shd w:val="clear" w:color="auto" w:fill="FFFFFF" w:themeFill="background1"/>
            <w:vAlign w:val="center"/>
            <w:hideMark/>
          </w:tcPr>
          <w:p w14:paraId="3F70F9C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6C2AC32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3F8E493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509AF7A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9" w:type="dxa"/>
            <w:shd w:val="clear" w:color="auto" w:fill="FFFFFF" w:themeFill="background1"/>
            <w:hideMark/>
          </w:tcPr>
          <w:p w14:paraId="641C92F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374010BC"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56CC213" w14:textId="77777777" w:rsidTr="007957E0">
        <w:trPr>
          <w:jc w:val="center"/>
        </w:trPr>
        <w:tc>
          <w:tcPr>
            <w:tcW w:w="0" w:type="auto"/>
            <w:shd w:val="clear" w:color="auto" w:fill="FFFFFF" w:themeFill="background1"/>
            <w:vAlign w:val="center"/>
            <w:hideMark/>
          </w:tcPr>
          <w:p w14:paraId="2DF9A2E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4.4 Usage Intention</w:t>
            </w:r>
          </w:p>
        </w:tc>
        <w:tc>
          <w:tcPr>
            <w:tcW w:w="0" w:type="auto"/>
            <w:shd w:val="clear" w:color="auto" w:fill="FFFFFF" w:themeFill="background1"/>
            <w:vAlign w:val="center"/>
            <w:hideMark/>
          </w:tcPr>
          <w:p w14:paraId="5CEA559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0.099</w:t>
            </w:r>
          </w:p>
        </w:tc>
        <w:tc>
          <w:tcPr>
            <w:tcW w:w="0" w:type="auto"/>
            <w:shd w:val="clear" w:color="auto" w:fill="FFFFFF" w:themeFill="background1"/>
            <w:vAlign w:val="center"/>
            <w:hideMark/>
          </w:tcPr>
          <w:p w14:paraId="24E3A45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4C24161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1F712A1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53682F6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9" w:type="dxa"/>
            <w:shd w:val="clear" w:color="auto" w:fill="FFFFFF" w:themeFill="background1"/>
            <w:hideMark/>
          </w:tcPr>
          <w:p w14:paraId="5EEFA96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2B43DC7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B829BAE" w14:textId="77777777" w:rsidTr="007957E0">
        <w:trPr>
          <w:jc w:val="center"/>
        </w:trPr>
        <w:tc>
          <w:tcPr>
            <w:tcW w:w="0" w:type="auto"/>
            <w:shd w:val="clear" w:color="auto" w:fill="FFFFFF" w:themeFill="background1"/>
            <w:vAlign w:val="center"/>
            <w:hideMark/>
          </w:tcPr>
          <w:p w14:paraId="185E49B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4.5 Purchase Intention</w:t>
            </w:r>
          </w:p>
        </w:tc>
        <w:tc>
          <w:tcPr>
            <w:tcW w:w="0" w:type="auto"/>
            <w:shd w:val="clear" w:color="auto" w:fill="FFFFFF" w:themeFill="background1"/>
            <w:vAlign w:val="center"/>
            <w:hideMark/>
          </w:tcPr>
          <w:p w14:paraId="743FB4A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0.229***</w:t>
            </w:r>
          </w:p>
        </w:tc>
        <w:tc>
          <w:tcPr>
            <w:tcW w:w="0" w:type="auto"/>
            <w:shd w:val="clear" w:color="auto" w:fill="FFFFFF" w:themeFill="background1"/>
            <w:vAlign w:val="center"/>
            <w:hideMark/>
          </w:tcPr>
          <w:p w14:paraId="4B0207B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0.109</w:t>
            </w:r>
          </w:p>
        </w:tc>
        <w:tc>
          <w:tcPr>
            <w:tcW w:w="0" w:type="auto"/>
            <w:shd w:val="clear" w:color="auto" w:fill="FFFFFF" w:themeFill="background1"/>
            <w:vAlign w:val="center"/>
            <w:hideMark/>
          </w:tcPr>
          <w:p w14:paraId="27EFC9C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0.350</w:t>
            </w:r>
          </w:p>
        </w:tc>
        <w:tc>
          <w:tcPr>
            <w:tcW w:w="0" w:type="auto"/>
            <w:shd w:val="clear" w:color="auto" w:fill="FFFFFF" w:themeFill="background1"/>
            <w:vAlign w:val="center"/>
            <w:hideMark/>
          </w:tcPr>
          <w:p w14:paraId="351CDB9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0.061</w:t>
            </w:r>
          </w:p>
        </w:tc>
        <w:tc>
          <w:tcPr>
            <w:tcW w:w="0" w:type="auto"/>
            <w:shd w:val="clear" w:color="auto" w:fill="FFFFFF" w:themeFill="background1"/>
            <w:vAlign w:val="center"/>
            <w:hideMark/>
          </w:tcPr>
          <w:p w14:paraId="2F220DB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0.249***</w:t>
            </w:r>
          </w:p>
        </w:tc>
        <w:tc>
          <w:tcPr>
            <w:tcW w:w="649" w:type="dxa"/>
            <w:shd w:val="clear" w:color="auto" w:fill="FFFFFF" w:themeFill="background1"/>
            <w:hideMark/>
          </w:tcPr>
          <w:p w14:paraId="4874429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2F2AE43C"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52B8C24" w14:textId="77777777" w:rsidTr="007957E0">
        <w:trPr>
          <w:jc w:val="center"/>
        </w:trPr>
        <w:tc>
          <w:tcPr>
            <w:tcW w:w="8270" w:type="dxa"/>
            <w:gridSpan w:val="8"/>
            <w:shd w:val="clear" w:color="auto" w:fill="FFFFFF" w:themeFill="background1"/>
            <w:hideMark/>
          </w:tcPr>
          <w:p w14:paraId="7C9B196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5. Cultural Attitude</w:t>
            </w:r>
          </w:p>
        </w:tc>
      </w:tr>
      <w:tr w:rsidR="00056BD6" w:rsidRPr="00056BD6" w14:paraId="065CA256" w14:textId="77777777" w:rsidTr="007957E0">
        <w:trPr>
          <w:jc w:val="center"/>
        </w:trPr>
        <w:tc>
          <w:tcPr>
            <w:tcW w:w="0" w:type="auto"/>
            <w:shd w:val="clear" w:color="auto" w:fill="FFFFFF" w:themeFill="background1"/>
            <w:hideMark/>
          </w:tcPr>
          <w:p w14:paraId="52AC329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5.1 Consumer Ethnocentrism</w:t>
            </w:r>
          </w:p>
        </w:tc>
        <w:tc>
          <w:tcPr>
            <w:tcW w:w="0" w:type="auto"/>
            <w:shd w:val="clear" w:color="auto" w:fill="FFFFFF" w:themeFill="background1"/>
            <w:vAlign w:val="center"/>
            <w:hideMark/>
          </w:tcPr>
          <w:p w14:paraId="331DD22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0.261***</w:t>
            </w:r>
          </w:p>
        </w:tc>
        <w:tc>
          <w:tcPr>
            <w:tcW w:w="0" w:type="auto"/>
            <w:shd w:val="clear" w:color="auto" w:fill="FFFFFF" w:themeFill="background1"/>
            <w:vAlign w:val="center"/>
            <w:hideMark/>
          </w:tcPr>
          <w:p w14:paraId="1A14E3D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0.140</w:t>
            </w:r>
          </w:p>
        </w:tc>
        <w:tc>
          <w:tcPr>
            <w:tcW w:w="0" w:type="auto"/>
            <w:shd w:val="clear" w:color="auto" w:fill="FFFFFF" w:themeFill="background1"/>
            <w:vAlign w:val="center"/>
            <w:hideMark/>
          </w:tcPr>
          <w:p w14:paraId="2E755A4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0.381</w:t>
            </w:r>
          </w:p>
        </w:tc>
        <w:tc>
          <w:tcPr>
            <w:tcW w:w="0" w:type="auto"/>
            <w:shd w:val="clear" w:color="auto" w:fill="FFFFFF" w:themeFill="background1"/>
            <w:vAlign w:val="center"/>
            <w:hideMark/>
          </w:tcPr>
          <w:p w14:paraId="6714AE2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0.061</w:t>
            </w:r>
          </w:p>
        </w:tc>
        <w:tc>
          <w:tcPr>
            <w:tcW w:w="0" w:type="auto"/>
            <w:shd w:val="clear" w:color="auto" w:fill="FFFFFF" w:themeFill="background1"/>
            <w:vAlign w:val="center"/>
            <w:hideMark/>
          </w:tcPr>
          <w:p w14:paraId="1F6A0B0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0.284***</w:t>
            </w:r>
          </w:p>
        </w:tc>
        <w:tc>
          <w:tcPr>
            <w:tcW w:w="649" w:type="dxa"/>
            <w:shd w:val="clear" w:color="auto" w:fill="FFFFFF" w:themeFill="background1"/>
            <w:hideMark/>
          </w:tcPr>
          <w:p w14:paraId="4234CA0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7E365B6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2C913321" w14:textId="77777777" w:rsidTr="007957E0">
        <w:trPr>
          <w:trHeight w:val="363"/>
          <w:jc w:val="center"/>
        </w:trPr>
        <w:tc>
          <w:tcPr>
            <w:tcW w:w="0" w:type="auto"/>
            <w:tcBorders>
              <w:bottom w:val="single" w:sz="4" w:space="0" w:color="auto"/>
            </w:tcBorders>
            <w:shd w:val="clear" w:color="auto" w:fill="FFFFFF" w:themeFill="background1"/>
            <w:hideMark/>
          </w:tcPr>
          <w:p w14:paraId="2ACC67B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5.2 Consumer Cosmopolitanism</w:t>
            </w:r>
          </w:p>
        </w:tc>
        <w:tc>
          <w:tcPr>
            <w:tcW w:w="0" w:type="auto"/>
            <w:tcBorders>
              <w:bottom w:val="single" w:sz="4" w:space="0" w:color="auto"/>
            </w:tcBorders>
            <w:shd w:val="clear" w:color="auto" w:fill="FFFFFF" w:themeFill="background1"/>
            <w:vAlign w:val="center"/>
            <w:hideMark/>
          </w:tcPr>
          <w:p w14:paraId="7EB4240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0.187**</w:t>
            </w:r>
          </w:p>
        </w:tc>
        <w:tc>
          <w:tcPr>
            <w:tcW w:w="0" w:type="auto"/>
            <w:tcBorders>
              <w:bottom w:val="single" w:sz="4" w:space="0" w:color="auto"/>
            </w:tcBorders>
            <w:shd w:val="clear" w:color="auto" w:fill="FFFFFF" w:themeFill="background1"/>
            <w:vAlign w:val="center"/>
            <w:hideMark/>
          </w:tcPr>
          <w:p w14:paraId="5FD7427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0.070</w:t>
            </w:r>
          </w:p>
        </w:tc>
        <w:tc>
          <w:tcPr>
            <w:tcW w:w="0" w:type="auto"/>
            <w:tcBorders>
              <w:bottom w:val="single" w:sz="4" w:space="0" w:color="auto"/>
            </w:tcBorders>
            <w:shd w:val="clear" w:color="auto" w:fill="FFFFFF" w:themeFill="background1"/>
            <w:vAlign w:val="center"/>
            <w:hideMark/>
          </w:tcPr>
          <w:p w14:paraId="601D96E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0.304</w:t>
            </w:r>
          </w:p>
        </w:tc>
        <w:tc>
          <w:tcPr>
            <w:tcW w:w="0" w:type="auto"/>
            <w:tcBorders>
              <w:bottom w:val="single" w:sz="4" w:space="0" w:color="auto"/>
            </w:tcBorders>
            <w:shd w:val="clear" w:color="auto" w:fill="FFFFFF" w:themeFill="background1"/>
            <w:vAlign w:val="center"/>
            <w:hideMark/>
          </w:tcPr>
          <w:p w14:paraId="6A34488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0.059</w:t>
            </w:r>
          </w:p>
        </w:tc>
        <w:tc>
          <w:tcPr>
            <w:tcW w:w="0" w:type="auto"/>
            <w:tcBorders>
              <w:bottom w:val="single" w:sz="4" w:space="0" w:color="auto"/>
            </w:tcBorders>
            <w:shd w:val="clear" w:color="auto" w:fill="FFFFFF" w:themeFill="background1"/>
            <w:vAlign w:val="center"/>
            <w:hideMark/>
          </w:tcPr>
          <w:p w14:paraId="72CE7C7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0.196**</w:t>
            </w:r>
          </w:p>
        </w:tc>
        <w:tc>
          <w:tcPr>
            <w:tcW w:w="649" w:type="dxa"/>
            <w:tcBorders>
              <w:bottom w:val="single" w:sz="4" w:space="0" w:color="auto"/>
            </w:tcBorders>
            <w:shd w:val="clear" w:color="auto" w:fill="FFFFFF" w:themeFill="background1"/>
            <w:hideMark/>
          </w:tcPr>
          <w:p w14:paraId="7689C7E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tcBorders>
              <w:bottom w:val="single" w:sz="4" w:space="0" w:color="auto"/>
            </w:tcBorders>
            <w:shd w:val="clear" w:color="auto" w:fill="FFFFFF" w:themeFill="background1"/>
            <w:vAlign w:val="center"/>
            <w:hideMark/>
          </w:tcPr>
          <w:p w14:paraId="1EC5FD4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bl>
    <w:p w14:paraId="4E992CC9" w14:textId="27F44814" w:rsidR="007957E0" w:rsidRPr="00056BD6" w:rsidRDefault="007957E0" w:rsidP="001124B5">
      <w:pPr>
        <w:widowControl/>
        <w:snapToGrid w:val="0"/>
        <w:spacing w:line="276" w:lineRule="auto"/>
        <w:jc w:val="both"/>
        <w:rPr>
          <w:rFonts w:eastAsia="Times New Roman"/>
          <w:color w:val="000000" w:themeColor="text1"/>
          <w:kern w:val="0"/>
          <w:lang w:eastAsia="ja-JP" w:bidi="th-TH"/>
        </w:rPr>
      </w:pPr>
      <w:r w:rsidRPr="00056BD6">
        <w:rPr>
          <w:rFonts w:eastAsia="Times New Roman"/>
          <w:i/>
          <w:iCs/>
          <w:color w:val="000000" w:themeColor="text1"/>
          <w:kern w:val="0"/>
          <w:lang w:eastAsia="ja-JP" w:bidi="th-TH"/>
        </w:rPr>
        <w:t>Note. * p &lt; 0.05, ** p &lt; 0.01, *** p &lt; 0.001</w:t>
      </w:r>
    </w:p>
    <w:p w14:paraId="59725633" w14:textId="0FA77FA0" w:rsidR="001B0CA8" w:rsidRPr="00056BD6" w:rsidRDefault="007957E0" w:rsidP="005F3097">
      <w:pPr>
        <w:widowControl/>
        <w:snapToGrid w:val="0"/>
        <w:spacing w:beforeLines="50" w:before="180" w:afterLines="50" w:after="180" w:line="276" w:lineRule="auto"/>
        <w:jc w:val="both"/>
        <w:rPr>
          <w:color w:val="000000" w:themeColor="text1"/>
        </w:rPr>
      </w:pPr>
      <w:r w:rsidRPr="00056BD6">
        <w:rPr>
          <w:rFonts w:eastAsia="Times New Roman"/>
          <w:color w:val="000000" w:themeColor="text1"/>
          <w:kern w:val="0"/>
          <w:lang w:eastAsia="ja-JP" w:bidi="th-TH"/>
        </w:rPr>
        <w:t xml:space="preserve">Table 3 revealed that out of a total of 10 variables, </w:t>
      </w:r>
      <w:r w:rsidR="00257C44">
        <w:rPr>
          <w:rFonts w:eastAsia="Times New Roman"/>
          <w:color w:val="000000" w:themeColor="text1"/>
          <w:kern w:val="0"/>
          <w:lang w:eastAsia="ja-JP" w:bidi="th-TH"/>
        </w:rPr>
        <w:t>five</w:t>
      </w:r>
      <w:r w:rsidR="00257C44" w:rsidRPr="00056BD6">
        <w:rPr>
          <w:rFonts w:eastAsia="Times New Roman"/>
          <w:color w:val="000000" w:themeColor="text1"/>
          <w:kern w:val="0"/>
          <w:lang w:eastAsia="ja-JP" w:bidi="th-TH"/>
        </w:rPr>
        <w:t xml:space="preserve"> </w:t>
      </w:r>
      <w:r w:rsidRPr="00056BD6">
        <w:rPr>
          <w:rFonts w:eastAsia="Times New Roman"/>
          <w:color w:val="000000" w:themeColor="text1"/>
          <w:kern w:val="0"/>
          <w:lang w:eastAsia="ja-JP" w:bidi="th-TH"/>
        </w:rPr>
        <w:t xml:space="preserve">variables influence the overall responsive behavior of consumers. These include attitudes toward the product (β =0.243, p=0.016), attitudes toward content (β =0.187, p=0.021), purchase intention (β =0.249, p=0.000), Consumer Ethnocentrism (β =0.284, p=0.000), and Consumer </w:t>
      </w:r>
      <w:r w:rsidR="00915E0F">
        <w:rPr>
          <w:rFonts w:eastAsia="Times New Roman"/>
          <w:color w:val="000000" w:themeColor="text1"/>
          <w:kern w:val="0"/>
          <w:lang w:eastAsia="ja-JP" w:bidi="th-TH"/>
        </w:rPr>
        <w:t>C</w:t>
      </w:r>
      <w:r w:rsidRPr="00056BD6">
        <w:rPr>
          <w:rFonts w:eastAsia="Times New Roman"/>
          <w:color w:val="000000" w:themeColor="text1"/>
          <w:kern w:val="0"/>
          <w:lang w:eastAsia="ja-JP" w:bidi="th-TH"/>
        </w:rPr>
        <w:t>osmopolitanism (β =0.196, p=0.002)</w:t>
      </w:r>
      <w:r w:rsidR="00257C44">
        <w:rPr>
          <w:rFonts w:eastAsia="Times New Roman"/>
          <w:color w:val="000000" w:themeColor="text1"/>
          <w:kern w:val="0"/>
          <w:lang w:eastAsia="ja-JP" w:bidi="th-TH"/>
        </w:rPr>
        <w:t>,</w:t>
      </w:r>
      <w:r w:rsidRPr="00056BD6">
        <w:rPr>
          <w:rFonts w:eastAsia="Times New Roman"/>
          <w:color w:val="000000" w:themeColor="text1"/>
          <w:kern w:val="0"/>
          <w:lang w:eastAsia="ja-JP" w:bidi="th-TH"/>
        </w:rPr>
        <w:t xml:space="preserve"> and the result pinpoint</w:t>
      </w:r>
      <w:r w:rsidR="00257C44">
        <w:rPr>
          <w:rFonts w:eastAsia="Times New Roman"/>
          <w:color w:val="000000" w:themeColor="text1"/>
          <w:kern w:val="0"/>
          <w:lang w:eastAsia="ja-JP" w:bidi="th-TH"/>
        </w:rPr>
        <w:t>s</w:t>
      </w:r>
      <w:r w:rsidRPr="00056BD6">
        <w:rPr>
          <w:rFonts w:eastAsia="Times New Roman"/>
          <w:color w:val="000000" w:themeColor="text1"/>
          <w:kern w:val="0"/>
          <w:lang w:eastAsia="ja-JP" w:bidi="th-TH"/>
        </w:rPr>
        <w:t xml:space="preserve"> that “</w:t>
      </w:r>
      <w:r w:rsidRPr="00056BD6">
        <w:rPr>
          <w:rFonts w:eastAsia="Times New Roman"/>
          <w:color w:val="000000" w:themeColor="text1"/>
          <w:kern w:val="0"/>
          <w:u w:val="single"/>
          <w:lang w:eastAsia="ja-JP" w:bidi="th-TH"/>
        </w:rPr>
        <w:t xml:space="preserve">Consumer Ethnocentrism” </w:t>
      </w:r>
      <w:r w:rsidR="00257C44" w:rsidRPr="613E76B0">
        <w:rPr>
          <w:rFonts w:eastAsia="Times New Roman"/>
          <w:color w:val="000000" w:themeColor="text1"/>
          <w:kern w:val="0"/>
          <w:u w:val="single"/>
          <w:lang w:eastAsia="ja-JP" w:bidi="th-TH"/>
        </w:rPr>
        <w:t xml:space="preserve">has </w:t>
      </w:r>
      <w:r w:rsidRPr="613E76B0">
        <w:rPr>
          <w:rFonts w:eastAsia="Times New Roman"/>
          <w:color w:val="000000" w:themeColor="text1"/>
          <w:kern w:val="0"/>
          <w:u w:val="single"/>
          <w:lang w:eastAsia="ja-JP" w:bidi="th-TH"/>
        </w:rPr>
        <w:t>the mo</w:t>
      </w:r>
      <w:r w:rsidRPr="00056BD6">
        <w:rPr>
          <w:rFonts w:eastAsia="Times New Roman"/>
          <w:color w:val="000000" w:themeColor="text1"/>
          <w:kern w:val="0"/>
          <w:u w:val="single"/>
          <w:lang w:eastAsia="ja-JP" w:bidi="th-TH"/>
        </w:rPr>
        <w:t>st influence</w:t>
      </w:r>
      <w:r w:rsidR="00257C44">
        <w:rPr>
          <w:rFonts w:eastAsia="Times New Roman"/>
          <w:color w:val="000000" w:themeColor="text1"/>
          <w:kern w:val="0"/>
          <w:u w:val="single"/>
          <w:lang w:eastAsia="ja-JP" w:bidi="th-TH"/>
        </w:rPr>
        <w:t xml:space="preserve"> on</w:t>
      </w:r>
      <w:r w:rsidRPr="00056BD6">
        <w:rPr>
          <w:rFonts w:eastAsia="Times New Roman"/>
          <w:color w:val="000000" w:themeColor="text1"/>
          <w:kern w:val="0"/>
          <w:u w:val="single"/>
          <w:lang w:eastAsia="ja-JP" w:bidi="th-TH"/>
        </w:rPr>
        <w:t xml:space="preserve"> Thai consumers’ behavioral response towards product placement on YouTube</w:t>
      </w:r>
      <w:r w:rsidR="00DE4577" w:rsidRPr="00056BD6">
        <w:rPr>
          <w:rFonts w:eastAsia="Times New Roman"/>
          <w:color w:val="000000" w:themeColor="text1"/>
          <w:kern w:val="0"/>
          <w:u w:val="single"/>
          <w:lang w:eastAsia="ja-JP" w:bidi="th-TH"/>
        </w:rPr>
        <w:t>.</w:t>
      </w:r>
      <w:r w:rsidR="00DE4577" w:rsidRPr="00056BD6">
        <w:rPr>
          <w:rFonts w:eastAsia="Times New Roman"/>
          <w:color w:val="000000" w:themeColor="text1"/>
          <w:kern w:val="0"/>
          <w:lang w:eastAsia="ja-JP" w:bidi="th-TH"/>
        </w:rPr>
        <w:t xml:space="preserve"> </w:t>
      </w:r>
      <w:r w:rsidRPr="00056BD6">
        <w:rPr>
          <w:rFonts w:eastAsia="Times New Roman"/>
          <w:color w:val="000000" w:themeColor="text1"/>
          <w:kern w:val="0"/>
          <w:lang w:eastAsia="ja-JP" w:bidi="th-TH"/>
        </w:rPr>
        <w:t xml:space="preserve">The model or equation obtained can predict </w:t>
      </w:r>
      <w:r w:rsidRPr="00056BD6">
        <w:rPr>
          <w:rFonts w:eastAsia="Times New Roman"/>
          <w:color w:val="000000" w:themeColor="text1"/>
          <w:kern w:val="0"/>
          <w:lang w:eastAsia="ja-JP" w:bidi="th-TH"/>
        </w:rPr>
        <w:lastRenderedPageBreak/>
        <w:t>the overall responsive behavior of Thai consumers toward covert advertising on YouTube up to 42% at a significance level of 0.05.</w:t>
      </w:r>
      <w:r w:rsidR="00480C31" w:rsidRPr="00056BD6">
        <w:rPr>
          <w:color w:val="000000" w:themeColor="text1"/>
        </w:rPr>
        <w:t xml:space="preserve"> Therefore, H1 is supported.</w:t>
      </w:r>
      <w:r w:rsidR="00F9468B" w:rsidRPr="00056BD6">
        <w:rPr>
          <w:color w:val="000000" w:themeColor="text1"/>
        </w:rPr>
        <w:t xml:space="preserve"> </w:t>
      </w:r>
    </w:p>
    <w:p w14:paraId="16EF881E" w14:textId="1B87823F" w:rsidR="00D531C9" w:rsidRPr="00056BD6" w:rsidRDefault="613E76B0" w:rsidP="005F3097">
      <w:pPr>
        <w:widowControl/>
        <w:snapToGrid w:val="0"/>
        <w:spacing w:afterLines="50" w:after="180" w:line="276" w:lineRule="auto"/>
        <w:jc w:val="both"/>
        <w:rPr>
          <w:color w:val="000000" w:themeColor="text1"/>
        </w:rPr>
      </w:pPr>
      <w:r w:rsidRPr="613E76B0">
        <w:rPr>
          <w:color w:val="000000" w:themeColor="text1"/>
        </w:rPr>
        <w:t xml:space="preserve">The result indicates that some of the coefficients are less than 0.2, which might still be statistically acceptable. This can be explained by the fact that the regression coefficient represents the average change in the dependent variable when the predictive variable changes by </w:t>
      </w:r>
      <w:r w:rsidR="00915E0F">
        <w:rPr>
          <w:color w:val="000000" w:themeColor="text1"/>
        </w:rPr>
        <w:t>one</w:t>
      </w:r>
      <w:r w:rsidRPr="613E76B0">
        <w:rPr>
          <w:color w:val="000000" w:themeColor="text1"/>
        </w:rPr>
        <w:t xml:space="preserve"> unit while controlling other variables in the equation. For instance, if the attitude towards content increases by 1%, there will be a corresponding increase of 0.178 in behavioral responses if attitudes towards the product, purchase intention, consumer ethnocentrism, and consumer cosmopolitanism remain constant.</w:t>
      </w:r>
    </w:p>
    <w:p w14:paraId="64B0BB36" w14:textId="1CA946D7" w:rsidR="00E92DEB" w:rsidRPr="00056BD6" w:rsidRDefault="007957E0" w:rsidP="005F3097">
      <w:pPr>
        <w:widowControl/>
        <w:snapToGrid w:val="0"/>
        <w:spacing w:beforeLines="50" w:before="180" w:line="276" w:lineRule="auto"/>
        <w:jc w:val="both"/>
        <w:rPr>
          <w:rFonts w:eastAsia="Times New Roman"/>
          <w:color w:val="000000" w:themeColor="text1"/>
          <w:kern w:val="0"/>
          <w:lang w:eastAsia="ja-JP" w:bidi="th-TH"/>
        </w:rPr>
      </w:pPr>
      <w:r w:rsidRPr="00056BD6">
        <w:rPr>
          <w:rFonts w:eastAsia="Times New Roman"/>
          <w:b/>
          <w:bCs/>
          <w:color w:val="000000" w:themeColor="text1"/>
          <w:kern w:val="0"/>
          <w:lang w:eastAsia="ja-JP" w:bidi="th-TH"/>
        </w:rPr>
        <w:t>Hypothesis 2</w:t>
      </w:r>
      <w:r w:rsidRPr="00056BD6">
        <w:rPr>
          <w:rFonts w:eastAsia="Times New Roman"/>
          <w:color w:val="000000" w:themeColor="text1"/>
          <w:kern w:val="0"/>
          <w:lang w:eastAsia="ja-JP" w:bidi="th-TH"/>
        </w:rPr>
        <w:t xml:space="preserve">: Exposure and attitudes of </w:t>
      </w:r>
      <w:r w:rsidRPr="00056BD6">
        <w:rPr>
          <w:rFonts w:eastAsia="Times New Roman"/>
          <w:b/>
          <w:bCs/>
          <w:color w:val="000000" w:themeColor="text1"/>
          <w:kern w:val="0"/>
          <w:lang w:eastAsia="ja-JP" w:bidi="th-TH"/>
        </w:rPr>
        <w:t>Japanese consumers</w:t>
      </w:r>
      <w:r w:rsidRPr="00056BD6">
        <w:rPr>
          <w:rFonts w:eastAsia="Times New Roman"/>
          <w:color w:val="000000" w:themeColor="text1"/>
          <w:kern w:val="0"/>
          <w:lang w:eastAsia="ja-JP" w:bidi="th-TH"/>
        </w:rPr>
        <w:t xml:space="preserve"> influence their overall behavioral response towards product placement on YouTube.</w:t>
      </w:r>
    </w:p>
    <w:p w14:paraId="2EF2A972" w14:textId="319F458B" w:rsidR="007957E0" w:rsidRPr="00056BD6" w:rsidRDefault="007957E0" w:rsidP="00A538BB">
      <w:pPr>
        <w:widowControl/>
        <w:snapToGrid w:val="0"/>
        <w:spacing w:beforeLines="50" w:before="180" w:line="276" w:lineRule="auto"/>
        <w:jc w:val="center"/>
        <w:rPr>
          <w:rFonts w:eastAsia="Times New Roman"/>
          <w:color w:val="000000" w:themeColor="text1"/>
          <w:kern w:val="0"/>
          <w:sz w:val="22"/>
          <w:szCs w:val="22"/>
          <w:lang w:eastAsia="ja-JP" w:bidi="th-TH"/>
        </w:rPr>
      </w:pPr>
      <w:r w:rsidRPr="00056BD6">
        <w:rPr>
          <w:rFonts w:eastAsia="Times New Roman"/>
          <w:b/>
          <w:bCs/>
          <w:color w:val="000000" w:themeColor="text1"/>
          <w:kern w:val="0"/>
          <w:sz w:val="22"/>
          <w:szCs w:val="22"/>
          <w:lang w:eastAsia="ja-JP" w:bidi="th-TH"/>
        </w:rPr>
        <w:t>Table 4</w:t>
      </w:r>
      <w:r w:rsidRPr="00056BD6">
        <w:rPr>
          <w:rFonts w:eastAsia="Times New Roman"/>
          <w:color w:val="000000" w:themeColor="text1"/>
          <w:kern w:val="0"/>
          <w:sz w:val="22"/>
          <w:szCs w:val="22"/>
          <w:lang w:eastAsia="ja-JP" w:bidi="th-TH"/>
        </w:rPr>
        <w:t>: The Results of the Multiple Regression Analysis of Japanese</w:t>
      </w:r>
      <w:r w:rsidR="00915E0F">
        <w:rPr>
          <w:rFonts w:eastAsia="Times New Roman"/>
          <w:color w:val="000000" w:themeColor="text1"/>
          <w:kern w:val="0"/>
          <w:sz w:val="22"/>
          <w:szCs w:val="22"/>
          <w:lang w:eastAsia="ja-JP" w:bidi="th-TH"/>
        </w:rPr>
        <w:t xml:space="preserve"> consumers</w:t>
      </w:r>
    </w:p>
    <w:tbl>
      <w:tblPr>
        <w:tblW w:w="8270" w:type="dxa"/>
        <w:jc w:val="center"/>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3116"/>
        <w:gridCol w:w="930"/>
        <w:gridCol w:w="710"/>
        <w:gridCol w:w="710"/>
        <w:gridCol w:w="570"/>
        <w:gridCol w:w="930"/>
        <w:gridCol w:w="644"/>
        <w:gridCol w:w="660"/>
      </w:tblGrid>
      <w:tr w:rsidR="00056BD6" w:rsidRPr="00056BD6" w14:paraId="140068C8" w14:textId="77777777" w:rsidTr="007957E0">
        <w:trPr>
          <w:trHeight w:val="240"/>
          <w:jc w:val="center"/>
        </w:trPr>
        <w:tc>
          <w:tcPr>
            <w:tcW w:w="3116" w:type="dxa"/>
            <w:vMerge w:val="restart"/>
            <w:tcBorders>
              <w:top w:val="single" w:sz="4" w:space="0" w:color="auto"/>
            </w:tcBorders>
            <w:shd w:val="clear" w:color="auto" w:fill="FFFFFF" w:themeFill="background1"/>
            <w:vAlign w:val="center"/>
            <w:hideMark/>
          </w:tcPr>
          <w:p w14:paraId="2E5B455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Variable</w:t>
            </w:r>
          </w:p>
        </w:tc>
        <w:tc>
          <w:tcPr>
            <w:tcW w:w="930" w:type="dxa"/>
            <w:vMerge w:val="restart"/>
            <w:tcBorders>
              <w:top w:val="single" w:sz="4" w:space="0" w:color="auto"/>
            </w:tcBorders>
            <w:shd w:val="clear" w:color="auto" w:fill="FFFFFF" w:themeFill="background1"/>
            <w:vAlign w:val="center"/>
            <w:hideMark/>
          </w:tcPr>
          <w:p w14:paraId="7E800D0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B</w:t>
            </w:r>
          </w:p>
        </w:tc>
        <w:tc>
          <w:tcPr>
            <w:tcW w:w="1420" w:type="dxa"/>
            <w:gridSpan w:val="2"/>
            <w:tcBorders>
              <w:top w:val="single" w:sz="4" w:space="0" w:color="auto"/>
              <w:bottom w:val="single" w:sz="4" w:space="0" w:color="auto"/>
            </w:tcBorders>
            <w:shd w:val="clear" w:color="auto" w:fill="FFFFFF" w:themeFill="background1"/>
            <w:hideMark/>
          </w:tcPr>
          <w:p w14:paraId="118060A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95% CI for B</w:t>
            </w:r>
          </w:p>
        </w:tc>
        <w:tc>
          <w:tcPr>
            <w:tcW w:w="570" w:type="dxa"/>
            <w:vMerge w:val="restart"/>
            <w:tcBorders>
              <w:top w:val="single" w:sz="4" w:space="0" w:color="auto"/>
            </w:tcBorders>
            <w:shd w:val="clear" w:color="auto" w:fill="FFFFFF" w:themeFill="background1"/>
            <w:vAlign w:val="center"/>
            <w:hideMark/>
          </w:tcPr>
          <w:p w14:paraId="050950A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SE B</w:t>
            </w:r>
          </w:p>
        </w:tc>
        <w:tc>
          <w:tcPr>
            <w:tcW w:w="930" w:type="dxa"/>
            <w:vMerge w:val="restart"/>
            <w:tcBorders>
              <w:top w:val="single" w:sz="4" w:space="0" w:color="auto"/>
            </w:tcBorders>
            <w:shd w:val="clear" w:color="auto" w:fill="FFFFFF" w:themeFill="background1"/>
            <w:vAlign w:val="center"/>
            <w:hideMark/>
          </w:tcPr>
          <w:p w14:paraId="5168941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β</w:t>
            </w:r>
          </w:p>
        </w:tc>
        <w:tc>
          <w:tcPr>
            <w:tcW w:w="644" w:type="dxa"/>
            <w:vMerge w:val="restart"/>
            <w:tcBorders>
              <w:top w:val="single" w:sz="4" w:space="0" w:color="auto"/>
            </w:tcBorders>
            <w:shd w:val="clear" w:color="auto" w:fill="FFFFFF" w:themeFill="background1"/>
            <w:vAlign w:val="center"/>
            <w:hideMark/>
          </w:tcPr>
          <w:p w14:paraId="3405829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R</w:t>
            </w:r>
            <w:r w:rsidRPr="00056BD6">
              <w:rPr>
                <w:rFonts w:eastAsia="Times New Roman"/>
                <w:b/>
                <w:bCs/>
                <w:color w:val="000000" w:themeColor="text1"/>
                <w:kern w:val="0"/>
                <w:sz w:val="20"/>
                <w:szCs w:val="20"/>
                <w:vertAlign w:val="superscript"/>
                <w:lang w:eastAsia="ja-JP" w:bidi="th-TH"/>
              </w:rPr>
              <w:t>2</w:t>
            </w:r>
          </w:p>
        </w:tc>
        <w:tc>
          <w:tcPr>
            <w:tcW w:w="660" w:type="dxa"/>
            <w:vMerge w:val="restart"/>
            <w:tcBorders>
              <w:top w:val="single" w:sz="4" w:space="0" w:color="auto"/>
            </w:tcBorders>
            <w:shd w:val="clear" w:color="auto" w:fill="FFFFFF" w:themeFill="background1"/>
            <w:vAlign w:val="center"/>
            <w:hideMark/>
          </w:tcPr>
          <w:p w14:paraId="526F544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ΔR</w:t>
            </w:r>
            <w:r w:rsidRPr="00056BD6">
              <w:rPr>
                <w:rFonts w:eastAsia="Times New Roman"/>
                <w:b/>
                <w:bCs/>
                <w:color w:val="000000" w:themeColor="text1"/>
                <w:kern w:val="0"/>
                <w:sz w:val="20"/>
                <w:szCs w:val="20"/>
                <w:vertAlign w:val="superscript"/>
                <w:lang w:eastAsia="ja-JP" w:bidi="th-TH"/>
              </w:rPr>
              <w:t>2</w:t>
            </w:r>
          </w:p>
        </w:tc>
      </w:tr>
      <w:tr w:rsidR="00056BD6" w:rsidRPr="00056BD6" w14:paraId="2499A719" w14:textId="77777777" w:rsidTr="007957E0">
        <w:trPr>
          <w:trHeight w:val="240"/>
          <w:jc w:val="center"/>
        </w:trPr>
        <w:tc>
          <w:tcPr>
            <w:tcW w:w="3116" w:type="dxa"/>
            <w:vMerge/>
            <w:tcBorders>
              <w:bottom w:val="single" w:sz="4" w:space="0" w:color="auto"/>
            </w:tcBorders>
            <w:shd w:val="clear" w:color="auto" w:fill="FFFFFF" w:themeFill="background1"/>
            <w:vAlign w:val="center"/>
            <w:hideMark/>
          </w:tcPr>
          <w:p w14:paraId="6EC07D5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930" w:type="dxa"/>
            <w:vMerge/>
            <w:tcBorders>
              <w:bottom w:val="single" w:sz="4" w:space="0" w:color="auto"/>
            </w:tcBorders>
            <w:shd w:val="clear" w:color="auto" w:fill="FFFFFF" w:themeFill="background1"/>
            <w:vAlign w:val="center"/>
            <w:hideMark/>
          </w:tcPr>
          <w:p w14:paraId="69959E1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710" w:type="dxa"/>
            <w:tcBorders>
              <w:top w:val="single" w:sz="4" w:space="0" w:color="auto"/>
              <w:bottom w:val="single" w:sz="4" w:space="0" w:color="auto"/>
            </w:tcBorders>
            <w:shd w:val="clear" w:color="auto" w:fill="FFFFFF" w:themeFill="background1"/>
            <w:vAlign w:val="center"/>
            <w:hideMark/>
          </w:tcPr>
          <w:p w14:paraId="2BDFB63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LL</w:t>
            </w:r>
          </w:p>
        </w:tc>
        <w:tc>
          <w:tcPr>
            <w:tcW w:w="710" w:type="dxa"/>
            <w:tcBorders>
              <w:top w:val="single" w:sz="4" w:space="0" w:color="auto"/>
              <w:bottom w:val="single" w:sz="4" w:space="0" w:color="auto"/>
            </w:tcBorders>
            <w:shd w:val="clear" w:color="auto" w:fill="FFFFFF" w:themeFill="background1"/>
            <w:vAlign w:val="center"/>
            <w:hideMark/>
          </w:tcPr>
          <w:p w14:paraId="405D791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UL</w:t>
            </w:r>
          </w:p>
        </w:tc>
        <w:tc>
          <w:tcPr>
            <w:tcW w:w="570" w:type="dxa"/>
            <w:vMerge/>
            <w:tcBorders>
              <w:bottom w:val="single" w:sz="4" w:space="0" w:color="auto"/>
            </w:tcBorders>
            <w:shd w:val="clear" w:color="auto" w:fill="FFFFFF" w:themeFill="background1"/>
            <w:vAlign w:val="center"/>
            <w:hideMark/>
          </w:tcPr>
          <w:p w14:paraId="5CFAB0B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930" w:type="dxa"/>
            <w:vMerge/>
            <w:tcBorders>
              <w:bottom w:val="single" w:sz="4" w:space="0" w:color="auto"/>
            </w:tcBorders>
            <w:shd w:val="clear" w:color="auto" w:fill="FFFFFF" w:themeFill="background1"/>
            <w:vAlign w:val="center"/>
            <w:hideMark/>
          </w:tcPr>
          <w:p w14:paraId="185AE62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44" w:type="dxa"/>
            <w:vMerge/>
            <w:tcBorders>
              <w:bottom w:val="single" w:sz="4" w:space="0" w:color="auto"/>
            </w:tcBorders>
            <w:shd w:val="clear" w:color="auto" w:fill="FFFFFF" w:themeFill="background1"/>
            <w:vAlign w:val="center"/>
            <w:hideMark/>
          </w:tcPr>
          <w:p w14:paraId="723D29E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vMerge/>
            <w:tcBorders>
              <w:bottom w:val="single" w:sz="4" w:space="0" w:color="auto"/>
            </w:tcBorders>
            <w:shd w:val="clear" w:color="auto" w:fill="FFFFFF" w:themeFill="background1"/>
            <w:vAlign w:val="center"/>
            <w:hideMark/>
          </w:tcPr>
          <w:p w14:paraId="2F7E8AA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0A6A4A28" w14:textId="77777777" w:rsidTr="007957E0">
        <w:trPr>
          <w:jc w:val="center"/>
        </w:trPr>
        <w:tc>
          <w:tcPr>
            <w:tcW w:w="3116" w:type="dxa"/>
            <w:tcBorders>
              <w:top w:val="single" w:sz="4" w:space="0" w:color="auto"/>
            </w:tcBorders>
            <w:shd w:val="clear" w:color="auto" w:fill="FFFFFF" w:themeFill="background1"/>
            <w:hideMark/>
          </w:tcPr>
          <w:p w14:paraId="35AC24A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930" w:type="dxa"/>
            <w:tcBorders>
              <w:top w:val="single" w:sz="4" w:space="0" w:color="auto"/>
            </w:tcBorders>
            <w:shd w:val="clear" w:color="auto" w:fill="FFFFFF" w:themeFill="background1"/>
            <w:hideMark/>
          </w:tcPr>
          <w:p w14:paraId="2807DC56"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710" w:type="dxa"/>
            <w:tcBorders>
              <w:top w:val="single" w:sz="4" w:space="0" w:color="auto"/>
            </w:tcBorders>
            <w:shd w:val="clear" w:color="auto" w:fill="FFFFFF" w:themeFill="background1"/>
            <w:hideMark/>
          </w:tcPr>
          <w:p w14:paraId="509CA0C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710" w:type="dxa"/>
            <w:tcBorders>
              <w:top w:val="single" w:sz="4" w:space="0" w:color="auto"/>
            </w:tcBorders>
            <w:shd w:val="clear" w:color="auto" w:fill="FFFFFF" w:themeFill="background1"/>
            <w:hideMark/>
          </w:tcPr>
          <w:p w14:paraId="23D04AA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70" w:type="dxa"/>
            <w:tcBorders>
              <w:top w:val="single" w:sz="4" w:space="0" w:color="auto"/>
            </w:tcBorders>
            <w:shd w:val="clear" w:color="auto" w:fill="FFFFFF" w:themeFill="background1"/>
            <w:hideMark/>
          </w:tcPr>
          <w:p w14:paraId="08CCE58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930" w:type="dxa"/>
            <w:tcBorders>
              <w:top w:val="single" w:sz="4" w:space="0" w:color="auto"/>
            </w:tcBorders>
            <w:shd w:val="clear" w:color="auto" w:fill="FFFFFF" w:themeFill="background1"/>
            <w:vAlign w:val="center"/>
            <w:hideMark/>
          </w:tcPr>
          <w:p w14:paraId="378D2A8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44" w:type="dxa"/>
            <w:tcBorders>
              <w:top w:val="single" w:sz="4" w:space="0" w:color="auto"/>
            </w:tcBorders>
            <w:shd w:val="clear" w:color="auto" w:fill="FFFFFF" w:themeFill="background1"/>
            <w:hideMark/>
          </w:tcPr>
          <w:p w14:paraId="3DA469E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0.513</w:t>
            </w:r>
          </w:p>
        </w:tc>
        <w:tc>
          <w:tcPr>
            <w:tcW w:w="660" w:type="dxa"/>
            <w:tcBorders>
              <w:top w:val="single" w:sz="4" w:space="0" w:color="auto"/>
            </w:tcBorders>
            <w:shd w:val="clear" w:color="auto" w:fill="FFFFFF" w:themeFill="background1"/>
            <w:hideMark/>
          </w:tcPr>
          <w:p w14:paraId="677EE6D4" w14:textId="77777777" w:rsidR="007957E0" w:rsidRPr="00056BD6" w:rsidRDefault="007957E0" w:rsidP="001124B5">
            <w:pPr>
              <w:widowControl/>
              <w:snapToGrid w:val="0"/>
              <w:spacing w:line="276" w:lineRule="auto"/>
              <w:jc w:val="right"/>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0.492   </w:t>
            </w:r>
          </w:p>
        </w:tc>
      </w:tr>
      <w:tr w:rsidR="00056BD6" w:rsidRPr="00056BD6" w14:paraId="67F6917E" w14:textId="77777777" w:rsidTr="007957E0">
        <w:trPr>
          <w:jc w:val="center"/>
        </w:trPr>
        <w:tc>
          <w:tcPr>
            <w:tcW w:w="3116" w:type="dxa"/>
            <w:shd w:val="clear" w:color="auto" w:fill="FFFFFF" w:themeFill="background1"/>
            <w:hideMark/>
          </w:tcPr>
          <w:p w14:paraId="2AAB8CA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Constant</w:t>
            </w:r>
          </w:p>
        </w:tc>
        <w:tc>
          <w:tcPr>
            <w:tcW w:w="930" w:type="dxa"/>
            <w:shd w:val="clear" w:color="auto" w:fill="FFFFFF" w:themeFill="background1"/>
            <w:hideMark/>
          </w:tcPr>
          <w:p w14:paraId="12402F1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1.434***</w:t>
            </w:r>
          </w:p>
        </w:tc>
        <w:tc>
          <w:tcPr>
            <w:tcW w:w="710" w:type="dxa"/>
            <w:shd w:val="clear" w:color="auto" w:fill="FFFFFF" w:themeFill="background1"/>
            <w:hideMark/>
          </w:tcPr>
          <w:p w14:paraId="435AB32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1.074</w:t>
            </w:r>
          </w:p>
        </w:tc>
        <w:tc>
          <w:tcPr>
            <w:tcW w:w="710" w:type="dxa"/>
            <w:shd w:val="clear" w:color="auto" w:fill="FFFFFF" w:themeFill="background1"/>
            <w:hideMark/>
          </w:tcPr>
          <w:p w14:paraId="0997FBC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1.793</w:t>
            </w:r>
          </w:p>
        </w:tc>
        <w:tc>
          <w:tcPr>
            <w:tcW w:w="570" w:type="dxa"/>
            <w:shd w:val="clear" w:color="auto" w:fill="FFFFFF" w:themeFill="background1"/>
            <w:hideMark/>
          </w:tcPr>
          <w:p w14:paraId="26A2802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0.182</w:t>
            </w:r>
          </w:p>
        </w:tc>
        <w:tc>
          <w:tcPr>
            <w:tcW w:w="930" w:type="dxa"/>
            <w:shd w:val="clear" w:color="auto" w:fill="FFFFFF" w:themeFill="background1"/>
            <w:vAlign w:val="center"/>
            <w:hideMark/>
          </w:tcPr>
          <w:p w14:paraId="431BD60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1DEE8D4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63AFBD1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p>
        </w:tc>
      </w:tr>
      <w:tr w:rsidR="00056BD6" w:rsidRPr="00056BD6" w14:paraId="378BA5F4" w14:textId="77777777" w:rsidTr="007957E0">
        <w:trPr>
          <w:jc w:val="center"/>
        </w:trPr>
        <w:tc>
          <w:tcPr>
            <w:tcW w:w="3116" w:type="dxa"/>
            <w:shd w:val="clear" w:color="auto" w:fill="FFFFFF" w:themeFill="background1"/>
            <w:vAlign w:val="center"/>
            <w:hideMark/>
          </w:tcPr>
          <w:p w14:paraId="7938830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1. Exposure</w:t>
            </w:r>
          </w:p>
        </w:tc>
        <w:tc>
          <w:tcPr>
            <w:tcW w:w="930" w:type="dxa"/>
            <w:shd w:val="clear" w:color="auto" w:fill="FFFFFF" w:themeFill="background1"/>
            <w:hideMark/>
          </w:tcPr>
          <w:p w14:paraId="0808D30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0.316***</w:t>
            </w:r>
          </w:p>
        </w:tc>
        <w:tc>
          <w:tcPr>
            <w:tcW w:w="710" w:type="dxa"/>
            <w:shd w:val="clear" w:color="auto" w:fill="FFFFFF" w:themeFill="background1"/>
            <w:hideMark/>
          </w:tcPr>
          <w:p w14:paraId="55959C9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0.216</w:t>
            </w:r>
          </w:p>
        </w:tc>
        <w:tc>
          <w:tcPr>
            <w:tcW w:w="710" w:type="dxa"/>
            <w:shd w:val="clear" w:color="auto" w:fill="FFFFFF" w:themeFill="background1"/>
            <w:hideMark/>
          </w:tcPr>
          <w:p w14:paraId="67A6661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0.416</w:t>
            </w:r>
          </w:p>
        </w:tc>
        <w:tc>
          <w:tcPr>
            <w:tcW w:w="570" w:type="dxa"/>
            <w:shd w:val="clear" w:color="auto" w:fill="FFFFFF" w:themeFill="background1"/>
            <w:hideMark/>
          </w:tcPr>
          <w:p w14:paraId="75A8450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0.051</w:t>
            </w:r>
          </w:p>
        </w:tc>
        <w:tc>
          <w:tcPr>
            <w:tcW w:w="930" w:type="dxa"/>
            <w:shd w:val="clear" w:color="auto" w:fill="FFFFFF" w:themeFill="background1"/>
            <w:hideMark/>
          </w:tcPr>
          <w:p w14:paraId="536CAC8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0.324***</w:t>
            </w:r>
          </w:p>
        </w:tc>
        <w:tc>
          <w:tcPr>
            <w:tcW w:w="644" w:type="dxa"/>
            <w:shd w:val="clear" w:color="auto" w:fill="FFFFFF" w:themeFill="background1"/>
            <w:hideMark/>
          </w:tcPr>
          <w:p w14:paraId="0B239D7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hideMark/>
          </w:tcPr>
          <w:p w14:paraId="705CEA0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593C8D0F" w14:textId="77777777" w:rsidTr="007957E0">
        <w:trPr>
          <w:jc w:val="center"/>
        </w:trPr>
        <w:tc>
          <w:tcPr>
            <w:tcW w:w="3116" w:type="dxa"/>
            <w:shd w:val="clear" w:color="auto" w:fill="FFFFFF" w:themeFill="background1"/>
            <w:hideMark/>
          </w:tcPr>
          <w:p w14:paraId="036A422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2. Attitude toward product</w:t>
            </w:r>
          </w:p>
        </w:tc>
        <w:tc>
          <w:tcPr>
            <w:tcW w:w="930" w:type="dxa"/>
            <w:shd w:val="clear" w:color="auto" w:fill="FFFFFF" w:themeFill="background1"/>
            <w:vAlign w:val="center"/>
            <w:hideMark/>
          </w:tcPr>
          <w:p w14:paraId="1E78BB1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0.170**</w:t>
            </w:r>
          </w:p>
        </w:tc>
        <w:tc>
          <w:tcPr>
            <w:tcW w:w="710" w:type="dxa"/>
            <w:shd w:val="clear" w:color="auto" w:fill="FFFFFF" w:themeFill="background1"/>
            <w:vAlign w:val="center"/>
            <w:hideMark/>
          </w:tcPr>
          <w:p w14:paraId="18AD606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0.041</w:t>
            </w:r>
          </w:p>
        </w:tc>
        <w:tc>
          <w:tcPr>
            <w:tcW w:w="710" w:type="dxa"/>
            <w:shd w:val="clear" w:color="auto" w:fill="FFFFFF" w:themeFill="background1"/>
            <w:vAlign w:val="center"/>
            <w:hideMark/>
          </w:tcPr>
          <w:p w14:paraId="4E58387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0.300</w:t>
            </w:r>
          </w:p>
        </w:tc>
        <w:tc>
          <w:tcPr>
            <w:tcW w:w="570" w:type="dxa"/>
            <w:shd w:val="clear" w:color="auto" w:fill="FFFFFF" w:themeFill="background1"/>
            <w:vAlign w:val="center"/>
            <w:hideMark/>
          </w:tcPr>
          <w:p w14:paraId="297B206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0.066</w:t>
            </w:r>
          </w:p>
        </w:tc>
        <w:tc>
          <w:tcPr>
            <w:tcW w:w="930" w:type="dxa"/>
            <w:shd w:val="clear" w:color="auto" w:fill="FFFFFF" w:themeFill="background1"/>
            <w:vAlign w:val="center"/>
            <w:hideMark/>
          </w:tcPr>
          <w:p w14:paraId="7396A37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0.181**</w:t>
            </w:r>
          </w:p>
        </w:tc>
        <w:tc>
          <w:tcPr>
            <w:tcW w:w="644" w:type="dxa"/>
            <w:shd w:val="clear" w:color="auto" w:fill="FFFFFF" w:themeFill="background1"/>
            <w:hideMark/>
          </w:tcPr>
          <w:p w14:paraId="750B330C"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49B2539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36399ED" w14:textId="77777777" w:rsidTr="007957E0">
        <w:trPr>
          <w:jc w:val="center"/>
        </w:trPr>
        <w:tc>
          <w:tcPr>
            <w:tcW w:w="3116" w:type="dxa"/>
            <w:shd w:val="clear" w:color="auto" w:fill="FFFFFF" w:themeFill="background1"/>
            <w:hideMark/>
          </w:tcPr>
          <w:p w14:paraId="02FC58D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3. Attitude toward content</w:t>
            </w:r>
          </w:p>
        </w:tc>
        <w:tc>
          <w:tcPr>
            <w:tcW w:w="930" w:type="dxa"/>
            <w:shd w:val="clear" w:color="auto" w:fill="FFFFFF" w:themeFill="background1"/>
            <w:vAlign w:val="center"/>
            <w:hideMark/>
          </w:tcPr>
          <w:p w14:paraId="25E7C74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-0.085</w:t>
            </w:r>
          </w:p>
        </w:tc>
        <w:tc>
          <w:tcPr>
            <w:tcW w:w="710" w:type="dxa"/>
            <w:shd w:val="clear" w:color="auto" w:fill="FFFFFF" w:themeFill="background1"/>
            <w:vAlign w:val="center"/>
            <w:hideMark/>
          </w:tcPr>
          <w:p w14:paraId="47D5C77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shd w:val="clear" w:color="auto" w:fill="FFFFFF" w:themeFill="background1"/>
            <w:vAlign w:val="center"/>
            <w:hideMark/>
          </w:tcPr>
          <w:p w14:paraId="6F51FFB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shd w:val="clear" w:color="auto" w:fill="FFFFFF" w:themeFill="background1"/>
            <w:vAlign w:val="center"/>
            <w:hideMark/>
          </w:tcPr>
          <w:p w14:paraId="37CAEC8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shd w:val="clear" w:color="auto" w:fill="FFFFFF" w:themeFill="background1"/>
            <w:vAlign w:val="center"/>
            <w:hideMark/>
          </w:tcPr>
          <w:p w14:paraId="7EE034E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7A598D07"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588437F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71994E9" w14:textId="77777777" w:rsidTr="007957E0">
        <w:trPr>
          <w:trHeight w:val="240"/>
          <w:jc w:val="center"/>
        </w:trPr>
        <w:tc>
          <w:tcPr>
            <w:tcW w:w="8270" w:type="dxa"/>
            <w:gridSpan w:val="8"/>
            <w:shd w:val="clear" w:color="auto" w:fill="FFFFFF" w:themeFill="background1"/>
            <w:vAlign w:val="center"/>
            <w:hideMark/>
          </w:tcPr>
          <w:p w14:paraId="7F1516D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4. Attitude toward innovation</w:t>
            </w:r>
          </w:p>
        </w:tc>
      </w:tr>
      <w:tr w:rsidR="00056BD6" w:rsidRPr="00056BD6" w14:paraId="2F532E08" w14:textId="77777777" w:rsidTr="007957E0">
        <w:trPr>
          <w:jc w:val="center"/>
        </w:trPr>
        <w:tc>
          <w:tcPr>
            <w:tcW w:w="3116" w:type="dxa"/>
            <w:shd w:val="clear" w:color="auto" w:fill="FFFFFF" w:themeFill="background1"/>
            <w:vAlign w:val="center"/>
            <w:hideMark/>
          </w:tcPr>
          <w:p w14:paraId="5B729D0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4.1 Perceived Usefulness  </w:t>
            </w:r>
          </w:p>
        </w:tc>
        <w:tc>
          <w:tcPr>
            <w:tcW w:w="930" w:type="dxa"/>
            <w:shd w:val="clear" w:color="auto" w:fill="FFFFFF" w:themeFill="background1"/>
            <w:vAlign w:val="center"/>
            <w:hideMark/>
          </w:tcPr>
          <w:p w14:paraId="56FE6B4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0.049</w:t>
            </w:r>
          </w:p>
        </w:tc>
        <w:tc>
          <w:tcPr>
            <w:tcW w:w="710" w:type="dxa"/>
            <w:shd w:val="clear" w:color="auto" w:fill="FFFFFF" w:themeFill="background1"/>
            <w:vAlign w:val="center"/>
            <w:hideMark/>
          </w:tcPr>
          <w:p w14:paraId="7966984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shd w:val="clear" w:color="auto" w:fill="FFFFFF" w:themeFill="background1"/>
            <w:vAlign w:val="center"/>
            <w:hideMark/>
          </w:tcPr>
          <w:p w14:paraId="6FEC9D9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shd w:val="clear" w:color="auto" w:fill="FFFFFF" w:themeFill="background1"/>
            <w:vAlign w:val="center"/>
            <w:hideMark/>
          </w:tcPr>
          <w:p w14:paraId="6366232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shd w:val="clear" w:color="auto" w:fill="FFFFFF" w:themeFill="background1"/>
            <w:vAlign w:val="center"/>
            <w:hideMark/>
          </w:tcPr>
          <w:p w14:paraId="6060BBF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7A187A5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1819C2C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34C845AD" w14:textId="77777777" w:rsidTr="007957E0">
        <w:trPr>
          <w:jc w:val="center"/>
        </w:trPr>
        <w:tc>
          <w:tcPr>
            <w:tcW w:w="3116" w:type="dxa"/>
            <w:shd w:val="clear" w:color="auto" w:fill="FFFFFF" w:themeFill="background1"/>
            <w:vAlign w:val="center"/>
            <w:hideMark/>
          </w:tcPr>
          <w:p w14:paraId="2519B08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4.2 Perceived Ease of Use</w:t>
            </w:r>
          </w:p>
        </w:tc>
        <w:tc>
          <w:tcPr>
            <w:tcW w:w="930" w:type="dxa"/>
            <w:shd w:val="clear" w:color="auto" w:fill="FFFFFF" w:themeFill="background1"/>
            <w:vAlign w:val="center"/>
            <w:hideMark/>
          </w:tcPr>
          <w:p w14:paraId="65966A7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-0.098</w:t>
            </w:r>
          </w:p>
        </w:tc>
        <w:tc>
          <w:tcPr>
            <w:tcW w:w="710" w:type="dxa"/>
            <w:shd w:val="clear" w:color="auto" w:fill="FFFFFF" w:themeFill="background1"/>
            <w:vAlign w:val="center"/>
            <w:hideMark/>
          </w:tcPr>
          <w:p w14:paraId="567FF46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shd w:val="clear" w:color="auto" w:fill="FFFFFF" w:themeFill="background1"/>
            <w:vAlign w:val="center"/>
            <w:hideMark/>
          </w:tcPr>
          <w:p w14:paraId="05D0201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shd w:val="clear" w:color="auto" w:fill="FFFFFF" w:themeFill="background1"/>
            <w:vAlign w:val="center"/>
            <w:hideMark/>
          </w:tcPr>
          <w:p w14:paraId="1C6AB6F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shd w:val="clear" w:color="auto" w:fill="FFFFFF" w:themeFill="background1"/>
            <w:vAlign w:val="center"/>
            <w:hideMark/>
          </w:tcPr>
          <w:p w14:paraId="44FA019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461AD75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0EC4F3C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ED5D1DF" w14:textId="77777777" w:rsidTr="007957E0">
        <w:trPr>
          <w:jc w:val="center"/>
        </w:trPr>
        <w:tc>
          <w:tcPr>
            <w:tcW w:w="3116" w:type="dxa"/>
            <w:shd w:val="clear" w:color="auto" w:fill="FFFFFF" w:themeFill="background1"/>
            <w:vAlign w:val="center"/>
            <w:hideMark/>
          </w:tcPr>
          <w:p w14:paraId="0225BC6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4.3 Perceived Enjoyment</w:t>
            </w:r>
          </w:p>
        </w:tc>
        <w:tc>
          <w:tcPr>
            <w:tcW w:w="930" w:type="dxa"/>
            <w:shd w:val="clear" w:color="auto" w:fill="FFFFFF" w:themeFill="background1"/>
            <w:vAlign w:val="center"/>
            <w:hideMark/>
          </w:tcPr>
          <w:p w14:paraId="7CB9FBA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0.186**</w:t>
            </w:r>
          </w:p>
        </w:tc>
        <w:tc>
          <w:tcPr>
            <w:tcW w:w="710" w:type="dxa"/>
            <w:shd w:val="clear" w:color="auto" w:fill="FFFFFF" w:themeFill="background1"/>
            <w:vAlign w:val="center"/>
            <w:hideMark/>
          </w:tcPr>
          <w:p w14:paraId="05F945D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0.080</w:t>
            </w:r>
          </w:p>
        </w:tc>
        <w:tc>
          <w:tcPr>
            <w:tcW w:w="710" w:type="dxa"/>
            <w:shd w:val="clear" w:color="auto" w:fill="FFFFFF" w:themeFill="background1"/>
            <w:vAlign w:val="center"/>
            <w:hideMark/>
          </w:tcPr>
          <w:p w14:paraId="46F9FF3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0.291</w:t>
            </w:r>
          </w:p>
        </w:tc>
        <w:tc>
          <w:tcPr>
            <w:tcW w:w="570" w:type="dxa"/>
            <w:shd w:val="clear" w:color="auto" w:fill="FFFFFF" w:themeFill="background1"/>
            <w:vAlign w:val="center"/>
            <w:hideMark/>
          </w:tcPr>
          <w:p w14:paraId="7FC1735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0.053</w:t>
            </w:r>
          </w:p>
        </w:tc>
        <w:tc>
          <w:tcPr>
            <w:tcW w:w="930" w:type="dxa"/>
            <w:shd w:val="clear" w:color="auto" w:fill="FFFFFF" w:themeFill="background1"/>
            <w:vAlign w:val="center"/>
            <w:hideMark/>
          </w:tcPr>
          <w:p w14:paraId="3B73BD6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0.199**</w:t>
            </w:r>
          </w:p>
        </w:tc>
        <w:tc>
          <w:tcPr>
            <w:tcW w:w="644" w:type="dxa"/>
            <w:shd w:val="clear" w:color="auto" w:fill="FFFFFF" w:themeFill="background1"/>
            <w:hideMark/>
          </w:tcPr>
          <w:p w14:paraId="62370E8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753574FC"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75122867" w14:textId="77777777" w:rsidTr="007957E0">
        <w:trPr>
          <w:jc w:val="center"/>
        </w:trPr>
        <w:tc>
          <w:tcPr>
            <w:tcW w:w="3116" w:type="dxa"/>
            <w:shd w:val="clear" w:color="auto" w:fill="FFFFFF" w:themeFill="background1"/>
            <w:vAlign w:val="center"/>
            <w:hideMark/>
          </w:tcPr>
          <w:p w14:paraId="0BE1284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4.4 Usage Intention</w:t>
            </w:r>
          </w:p>
        </w:tc>
        <w:tc>
          <w:tcPr>
            <w:tcW w:w="930" w:type="dxa"/>
            <w:shd w:val="clear" w:color="auto" w:fill="FFFFFF" w:themeFill="background1"/>
            <w:vAlign w:val="center"/>
            <w:hideMark/>
          </w:tcPr>
          <w:p w14:paraId="57D25A6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-0.098</w:t>
            </w:r>
          </w:p>
        </w:tc>
        <w:tc>
          <w:tcPr>
            <w:tcW w:w="710" w:type="dxa"/>
            <w:shd w:val="clear" w:color="auto" w:fill="FFFFFF" w:themeFill="background1"/>
            <w:vAlign w:val="center"/>
            <w:hideMark/>
          </w:tcPr>
          <w:p w14:paraId="3BE3B10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shd w:val="clear" w:color="auto" w:fill="FFFFFF" w:themeFill="background1"/>
            <w:vAlign w:val="center"/>
            <w:hideMark/>
          </w:tcPr>
          <w:p w14:paraId="290B6AE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shd w:val="clear" w:color="auto" w:fill="FFFFFF" w:themeFill="background1"/>
            <w:vAlign w:val="center"/>
            <w:hideMark/>
          </w:tcPr>
          <w:p w14:paraId="3611087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shd w:val="clear" w:color="auto" w:fill="FFFFFF" w:themeFill="background1"/>
            <w:vAlign w:val="center"/>
            <w:hideMark/>
          </w:tcPr>
          <w:p w14:paraId="467DBFC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6133F2C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20F5142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0D01C57" w14:textId="77777777" w:rsidTr="007957E0">
        <w:trPr>
          <w:jc w:val="center"/>
        </w:trPr>
        <w:tc>
          <w:tcPr>
            <w:tcW w:w="3116" w:type="dxa"/>
            <w:shd w:val="clear" w:color="auto" w:fill="FFFFFF" w:themeFill="background1"/>
            <w:vAlign w:val="center"/>
            <w:hideMark/>
          </w:tcPr>
          <w:p w14:paraId="54A4DF4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4.5 Purchase Intention</w:t>
            </w:r>
          </w:p>
        </w:tc>
        <w:tc>
          <w:tcPr>
            <w:tcW w:w="930" w:type="dxa"/>
            <w:shd w:val="clear" w:color="auto" w:fill="FFFFFF" w:themeFill="background1"/>
            <w:vAlign w:val="center"/>
            <w:hideMark/>
          </w:tcPr>
          <w:p w14:paraId="54162A9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0.068</w:t>
            </w:r>
          </w:p>
        </w:tc>
        <w:tc>
          <w:tcPr>
            <w:tcW w:w="710" w:type="dxa"/>
            <w:shd w:val="clear" w:color="auto" w:fill="FFFFFF" w:themeFill="background1"/>
            <w:vAlign w:val="center"/>
            <w:hideMark/>
          </w:tcPr>
          <w:p w14:paraId="716DACF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shd w:val="clear" w:color="auto" w:fill="FFFFFF" w:themeFill="background1"/>
            <w:vAlign w:val="center"/>
            <w:hideMark/>
          </w:tcPr>
          <w:p w14:paraId="17924B9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shd w:val="clear" w:color="auto" w:fill="FFFFFF" w:themeFill="background1"/>
            <w:vAlign w:val="center"/>
            <w:hideMark/>
          </w:tcPr>
          <w:p w14:paraId="626AA61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shd w:val="clear" w:color="auto" w:fill="FFFFFF" w:themeFill="background1"/>
            <w:vAlign w:val="center"/>
            <w:hideMark/>
          </w:tcPr>
          <w:p w14:paraId="3071953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1076644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28F1D6F4"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595D2229" w14:textId="77777777" w:rsidTr="007957E0">
        <w:trPr>
          <w:trHeight w:val="240"/>
          <w:jc w:val="center"/>
        </w:trPr>
        <w:tc>
          <w:tcPr>
            <w:tcW w:w="8270" w:type="dxa"/>
            <w:gridSpan w:val="8"/>
            <w:shd w:val="clear" w:color="auto" w:fill="FFFFFF" w:themeFill="background1"/>
            <w:hideMark/>
          </w:tcPr>
          <w:p w14:paraId="2ADC1D4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5. Cultural Attitude</w:t>
            </w:r>
          </w:p>
        </w:tc>
      </w:tr>
      <w:tr w:rsidR="00056BD6" w:rsidRPr="00056BD6" w14:paraId="3FA0A042" w14:textId="77777777" w:rsidTr="007957E0">
        <w:trPr>
          <w:jc w:val="center"/>
        </w:trPr>
        <w:tc>
          <w:tcPr>
            <w:tcW w:w="3116" w:type="dxa"/>
            <w:shd w:val="clear" w:color="auto" w:fill="FFFFFF" w:themeFill="background1"/>
            <w:hideMark/>
          </w:tcPr>
          <w:p w14:paraId="64F45D27"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5.1 Consumer Ethnocentrism</w:t>
            </w:r>
          </w:p>
        </w:tc>
        <w:tc>
          <w:tcPr>
            <w:tcW w:w="930" w:type="dxa"/>
            <w:shd w:val="clear" w:color="auto" w:fill="FFFFFF" w:themeFill="background1"/>
            <w:vAlign w:val="center"/>
            <w:hideMark/>
          </w:tcPr>
          <w:p w14:paraId="0DA68E5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0.060</w:t>
            </w:r>
          </w:p>
        </w:tc>
        <w:tc>
          <w:tcPr>
            <w:tcW w:w="710" w:type="dxa"/>
            <w:shd w:val="clear" w:color="auto" w:fill="FFFFFF" w:themeFill="background1"/>
            <w:vAlign w:val="center"/>
            <w:hideMark/>
          </w:tcPr>
          <w:p w14:paraId="49AF6C0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shd w:val="clear" w:color="auto" w:fill="FFFFFF" w:themeFill="background1"/>
            <w:vAlign w:val="center"/>
            <w:hideMark/>
          </w:tcPr>
          <w:p w14:paraId="69D0533C"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shd w:val="clear" w:color="auto" w:fill="FFFFFF" w:themeFill="background1"/>
            <w:vAlign w:val="center"/>
            <w:hideMark/>
          </w:tcPr>
          <w:p w14:paraId="781606F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shd w:val="clear" w:color="auto" w:fill="FFFFFF" w:themeFill="background1"/>
            <w:vAlign w:val="center"/>
            <w:hideMark/>
          </w:tcPr>
          <w:p w14:paraId="0015968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shd w:val="clear" w:color="auto" w:fill="FFFFFF" w:themeFill="background1"/>
            <w:hideMark/>
          </w:tcPr>
          <w:p w14:paraId="573CBBC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shd w:val="clear" w:color="auto" w:fill="FFFFFF" w:themeFill="background1"/>
            <w:vAlign w:val="center"/>
            <w:hideMark/>
          </w:tcPr>
          <w:p w14:paraId="4FFD332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0CEC01C5" w14:textId="77777777" w:rsidTr="007957E0">
        <w:trPr>
          <w:jc w:val="center"/>
        </w:trPr>
        <w:tc>
          <w:tcPr>
            <w:tcW w:w="3116" w:type="dxa"/>
            <w:tcBorders>
              <w:bottom w:val="single" w:sz="4" w:space="0" w:color="auto"/>
            </w:tcBorders>
            <w:shd w:val="clear" w:color="auto" w:fill="FFFFFF" w:themeFill="background1"/>
            <w:hideMark/>
          </w:tcPr>
          <w:p w14:paraId="1030E13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5.2 Consumer Cosmopolitanism</w:t>
            </w:r>
          </w:p>
        </w:tc>
        <w:tc>
          <w:tcPr>
            <w:tcW w:w="930" w:type="dxa"/>
            <w:tcBorders>
              <w:bottom w:val="single" w:sz="4" w:space="0" w:color="auto"/>
            </w:tcBorders>
            <w:shd w:val="clear" w:color="auto" w:fill="FFFFFF" w:themeFill="background1"/>
            <w:vAlign w:val="center"/>
            <w:hideMark/>
          </w:tcPr>
          <w:p w14:paraId="3E3BC6C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0.082</w:t>
            </w:r>
          </w:p>
        </w:tc>
        <w:tc>
          <w:tcPr>
            <w:tcW w:w="710" w:type="dxa"/>
            <w:tcBorders>
              <w:bottom w:val="single" w:sz="4" w:space="0" w:color="auto"/>
            </w:tcBorders>
            <w:shd w:val="clear" w:color="auto" w:fill="FFFFFF" w:themeFill="background1"/>
            <w:vAlign w:val="center"/>
            <w:hideMark/>
          </w:tcPr>
          <w:p w14:paraId="1645A00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10" w:type="dxa"/>
            <w:tcBorders>
              <w:bottom w:val="single" w:sz="4" w:space="0" w:color="auto"/>
            </w:tcBorders>
            <w:shd w:val="clear" w:color="auto" w:fill="FFFFFF" w:themeFill="background1"/>
            <w:vAlign w:val="center"/>
            <w:hideMark/>
          </w:tcPr>
          <w:p w14:paraId="0819F1C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570" w:type="dxa"/>
            <w:tcBorders>
              <w:bottom w:val="single" w:sz="4" w:space="0" w:color="auto"/>
            </w:tcBorders>
            <w:shd w:val="clear" w:color="auto" w:fill="FFFFFF" w:themeFill="background1"/>
            <w:vAlign w:val="center"/>
            <w:hideMark/>
          </w:tcPr>
          <w:p w14:paraId="665E58E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930" w:type="dxa"/>
            <w:tcBorders>
              <w:bottom w:val="single" w:sz="4" w:space="0" w:color="auto"/>
            </w:tcBorders>
            <w:shd w:val="clear" w:color="auto" w:fill="FFFFFF" w:themeFill="background1"/>
            <w:vAlign w:val="center"/>
            <w:hideMark/>
          </w:tcPr>
          <w:p w14:paraId="4C868E4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644" w:type="dxa"/>
            <w:tcBorders>
              <w:bottom w:val="single" w:sz="4" w:space="0" w:color="auto"/>
            </w:tcBorders>
            <w:shd w:val="clear" w:color="auto" w:fill="FFFFFF" w:themeFill="background1"/>
            <w:hideMark/>
          </w:tcPr>
          <w:p w14:paraId="610D489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60" w:type="dxa"/>
            <w:tcBorders>
              <w:bottom w:val="single" w:sz="4" w:space="0" w:color="auto"/>
            </w:tcBorders>
            <w:shd w:val="clear" w:color="auto" w:fill="FFFFFF" w:themeFill="background1"/>
            <w:vAlign w:val="center"/>
            <w:hideMark/>
          </w:tcPr>
          <w:p w14:paraId="55A74417"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bl>
    <w:p w14:paraId="625A4DD5" w14:textId="0B6F0A7A" w:rsidR="007957E0" w:rsidRPr="00056BD6" w:rsidRDefault="007957E0" w:rsidP="001124B5">
      <w:pPr>
        <w:widowControl/>
        <w:snapToGrid w:val="0"/>
        <w:spacing w:line="276" w:lineRule="auto"/>
        <w:jc w:val="both"/>
        <w:rPr>
          <w:rFonts w:eastAsia="Times New Roman"/>
          <w:i/>
          <w:iCs/>
          <w:color w:val="000000" w:themeColor="text1"/>
          <w:kern w:val="0"/>
          <w:lang w:eastAsia="ja-JP" w:bidi="th-TH"/>
        </w:rPr>
      </w:pPr>
      <w:r w:rsidRPr="00056BD6">
        <w:rPr>
          <w:rFonts w:eastAsia="Times New Roman"/>
          <w:i/>
          <w:iCs/>
          <w:color w:val="000000" w:themeColor="text1"/>
          <w:kern w:val="0"/>
          <w:lang w:eastAsia="ja-JP" w:bidi="th-TH"/>
        </w:rPr>
        <w:t>Note. * p &lt; 0.05, ** p &lt; 0.01, *** p &lt; 0.001</w:t>
      </w:r>
    </w:p>
    <w:p w14:paraId="1D8A42F6" w14:textId="27022A85" w:rsidR="00C33918" w:rsidRPr="00A538BB" w:rsidRDefault="007957E0" w:rsidP="00A538BB">
      <w:pPr>
        <w:widowControl/>
        <w:snapToGrid w:val="0"/>
        <w:spacing w:beforeLines="50" w:before="180" w:afterLines="50" w:after="180" w:line="276" w:lineRule="auto"/>
        <w:jc w:val="both"/>
        <w:rPr>
          <w:rFonts w:eastAsiaTheme="minorEastAsia"/>
          <w:color w:val="000000" w:themeColor="text1"/>
          <w:kern w:val="0"/>
          <w:lang w:bidi="th-TH"/>
        </w:rPr>
      </w:pPr>
      <w:r w:rsidRPr="00056BD6">
        <w:rPr>
          <w:rFonts w:eastAsia="Times New Roman"/>
          <w:color w:val="000000" w:themeColor="text1"/>
          <w:kern w:val="0"/>
          <w:lang w:eastAsia="ja-JP" w:bidi="th-TH"/>
        </w:rPr>
        <w:t xml:space="preserve">Table 4 </w:t>
      </w:r>
      <w:r w:rsidR="00DE4577" w:rsidRPr="00056BD6">
        <w:rPr>
          <w:rFonts w:eastAsia="Times New Roman"/>
          <w:color w:val="000000" w:themeColor="text1"/>
          <w:kern w:val="0"/>
          <w:lang w:eastAsia="ja-JP" w:bidi="th-TH"/>
        </w:rPr>
        <w:t>show</w:t>
      </w:r>
      <w:r w:rsidR="00257C44">
        <w:rPr>
          <w:rFonts w:eastAsia="Times New Roman"/>
          <w:color w:val="000000" w:themeColor="text1"/>
          <w:kern w:val="0"/>
          <w:lang w:eastAsia="ja-JP" w:bidi="th-TH"/>
        </w:rPr>
        <w:t>s</w:t>
      </w:r>
      <w:r w:rsidRPr="00056BD6">
        <w:rPr>
          <w:rFonts w:eastAsia="Times New Roman"/>
          <w:color w:val="000000" w:themeColor="text1"/>
          <w:kern w:val="0"/>
          <w:lang w:eastAsia="ja-JP" w:bidi="th-TH"/>
        </w:rPr>
        <w:t xml:space="preserve"> that out of a total of 10 variables, </w:t>
      </w:r>
      <w:r w:rsidR="00257C44">
        <w:rPr>
          <w:rFonts w:eastAsia="Times New Roman"/>
          <w:color w:val="000000" w:themeColor="text1"/>
          <w:kern w:val="0"/>
          <w:lang w:eastAsia="ja-JP" w:bidi="th-TH"/>
        </w:rPr>
        <w:t>three</w:t>
      </w:r>
      <w:r w:rsidR="00257C44" w:rsidRPr="00056BD6">
        <w:rPr>
          <w:rFonts w:eastAsia="Times New Roman"/>
          <w:color w:val="000000" w:themeColor="text1"/>
          <w:kern w:val="0"/>
          <w:lang w:eastAsia="ja-JP" w:bidi="th-TH"/>
        </w:rPr>
        <w:t xml:space="preserve"> </w:t>
      </w:r>
      <w:r w:rsidRPr="00056BD6">
        <w:rPr>
          <w:rFonts w:eastAsia="Times New Roman"/>
          <w:color w:val="000000" w:themeColor="text1"/>
          <w:kern w:val="0"/>
          <w:lang w:eastAsia="ja-JP" w:bidi="th-TH"/>
        </w:rPr>
        <w:t>variables influence the responsive behavior of consumers</w:t>
      </w:r>
      <w:r w:rsidR="00257C44">
        <w:rPr>
          <w:rFonts w:eastAsia="Times New Roman"/>
          <w:color w:val="000000" w:themeColor="text1"/>
          <w:kern w:val="0"/>
          <w:lang w:eastAsia="ja-JP" w:bidi="th-TH"/>
        </w:rPr>
        <w:t>,</w:t>
      </w:r>
      <w:r w:rsidRPr="00056BD6">
        <w:rPr>
          <w:rFonts w:eastAsia="Times New Roman"/>
          <w:color w:val="000000" w:themeColor="text1"/>
          <w:kern w:val="0"/>
          <w:lang w:eastAsia="ja-JP" w:bidi="th-TH"/>
        </w:rPr>
        <w:t xml:space="preserve"> including exposure (β =0.324, p=0.000), attitude towards products (β =0.181, p=0.010), and perceived enjoyment (β =0.199, p=0.001)</w:t>
      </w:r>
      <w:r w:rsidR="00257C44">
        <w:rPr>
          <w:rFonts w:eastAsia="Times New Roman"/>
          <w:color w:val="000000" w:themeColor="text1"/>
          <w:kern w:val="0"/>
          <w:lang w:eastAsia="ja-JP" w:bidi="th-TH"/>
        </w:rPr>
        <w:t>,</w:t>
      </w:r>
      <w:r w:rsidRPr="00056BD6">
        <w:rPr>
          <w:rFonts w:eastAsia="Times New Roman"/>
          <w:color w:val="000000" w:themeColor="text1"/>
          <w:kern w:val="0"/>
          <w:lang w:eastAsia="ja-JP" w:bidi="th-TH"/>
        </w:rPr>
        <w:t xml:space="preserve"> and the result pinpoint</w:t>
      </w:r>
      <w:r w:rsidR="00257C44">
        <w:rPr>
          <w:rFonts w:eastAsia="Times New Roman"/>
          <w:color w:val="000000" w:themeColor="text1"/>
          <w:kern w:val="0"/>
          <w:lang w:eastAsia="ja-JP" w:bidi="th-TH"/>
        </w:rPr>
        <w:t>s</w:t>
      </w:r>
      <w:r w:rsidRPr="00056BD6">
        <w:rPr>
          <w:rFonts w:eastAsia="Times New Roman"/>
          <w:color w:val="000000" w:themeColor="text1"/>
          <w:kern w:val="0"/>
          <w:lang w:eastAsia="ja-JP" w:bidi="th-TH"/>
        </w:rPr>
        <w:t xml:space="preserve"> that “</w:t>
      </w:r>
      <w:r w:rsidRPr="00056BD6">
        <w:rPr>
          <w:rFonts w:eastAsia="Times New Roman"/>
          <w:color w:val="000000" w:themeColor="text1"/>
          <w:kern w:val="0"/>
          <w:u w:val="single"/>
          <w:lang w:eastAsia="ja-JP" w:bidi="th-TH"/>
        </w:rPr>
        <w:t xml:space="preserve">Exposure” </w:t>
      </w:r>
      <w:r w:rsidRPr="613E76B0">
        <w:rPr>
          <w:rFonts w:eastAsia="Times New Roman"/>
          <w:color w:val="000000" w:themeColor="text1"/>
          <w:kern w:val="0"/>
          <w:u w:val="single"/>
          <w:lang w:eastAsia="ja-JP" w:bidi="th-TH"/>
        </w:rPr>
        <w:t xml:space="preserve">is the most </w:t>
      </w:r>
      <w:r w:rsidRPr="00056BD6">
        <w:rPr>
          <w:rFonts w:eastAsia="Times New Roman"/>
          <w:color w:val="000000" w:themeColor="text1"/>
          <w:kern w:val="0"/>
          <w:u w:val="single"/>
          <w:lang w:eastAsia="ja-JP" w:bidi="th-TH"/>
        </w:rPr>
        <w:t>influen</w:t>
      </w:r>
      <w:r w:rsidR="00257C44">
        <w:rPr>
          <w:rFonts w:eastAsia="Times New Roman"/>
          <w:color w:val="000000" w:themeColor="text1"/>
          <w:kern w:val="0"/>
          <w:u w:val="single"/>
          <w:lang w:eastAsia="ja-JP" w:bidi="th-TH"/>
        </w:rPr>
        <w:t>tial</w:t>
      </w:r>
      <w:r w:rsidRPr="00056BD6">
        <w:rPr>
          <w:rFonts w:eastAsia="Times New Roman"/>
          <w:color w:val="000000" w:themeColor="text1"/>
          <w:kern w:val="0"/>
          <w:u w:val="single"/>
          <w:lang w:eastAsia="ja-JP" w:bidi="th-TH"/>
        </w:rPr>
        <w:t xml:space="preserve"> variable </w:t>
      </w:r>
      <w:r w:rsidR="00257C44">
        <w:rPr>
          <w:rFonts w:eastAsia="Times New Roman"/>
          <w:color w:val="000000" w:themeColor="text1"/>
          <w:kern w:val="0"/>
          <w:u w:val="single"/>
          <w:lang w:eastAsia="ja-JP" w:bidi="th-TH"/>
        </w:rPr>
        <w:t>for</w:t>
      </w:r>
      <w:r w:rsidRPr="00056BD6">
        <w:rPr>
          <w:rFonts w:eastAsia="Times New Roman"/>
          <w:color w:val="000000" w:themeColor="text1"/>
          <w:kern w:val="0"/>
          <w:u w:val="single"/>
          <w:lang w:eastAsia="ja-JP" w:bidi="th-TH"/>
        </w:rPr>
        <w:t xml:space="preserve"> Japanese consumers’ behavioral response towards product placement on YouTube</w:t>
      </w:r>
      <w:r w:rsidRPr="00056BD6">
        <w:rPr>
          <w:rFonts w:eastAsia="Times New Roman"/>
          <w:color w:val="000000" w:themeColor="text1"/>
          <w:kern w:val="0"/>
          <w:lang w:eastAsia="ja-JP" w:bidi="th-TH"/>
        </w:rPr>
        <w:t>.</w:t>
      </w:r>
      <w:r w:rsidR="00DE4577" w:rsidRPr="00056BD6">
        <w:rPr>
          <w:rFonts w:eastAsia="Times New Roman"/>
          <w:color w:val="000000" w:themeColor="text1"/>
          <w:kern w:val="0"/>
          <w:lang w:eastAsia="ja-JP" w:bidi="th-TH"/>
        </w:rPr>
        <w:t xml:space="preserve"> </w:t>
      </w:r>
      <w:r w:rsidRPr="00056BD6">
        <w:rPr>
          <w:rFonts w:eastAsia="Times New Roman"/>
          <w:color w:val="000000" w:themeColor="text1"/>
          <w:kern w:val="0"/>
          <w:lang w:eastAsia="ja-JP" w:bidi="th-TH"/>
        </w:rPr>
        <w:t>The model or equation obtained can predict the overall responsive behavior of Japanese consumers toward product placement on YouTube up to 51% at a significance level of 0.05.</w:t>
      </w:r>
      <w:r w:rsidR="00480C31" w:rsidRPr="00056BD6">
        <w:rPr>
          <w:color w:val="000000" w:themeColor="text1"/>
        </w:rPr>
        <w:t xml:space="preserve"> </w:t>
      </w:r>
      <w:r w:rsidR="00480C31" w:rsidRPr="00056BD6">
        <w:rPr>
          <w:rFonts w:eastAsia="Times New Roman"/>
          <w:color w:val="000000" w:themeColor="text1"/>
          <w:kern w:val="0"/>
          <w:lang w:eastAsia="ja-JP" w:bidi="th-TH"/>
        </w:rPr>
        <w:t>Therefore, H2 is supported.</w:t>
      </w:r>
    </w:p>
    <w:p w14:paraId="7B40F45E" w14:textId="1F089D42" w:rsidR="00A538BB" w:rsidRDefault="007957E0" w:rsidP="001124B5">
      <w:pPr>
        <w:widowControl/>
        <w:snapToGrid w:val="0"/>
        <w:spacing w:line="276" w:lineRule="auto"/>
        <w:jc w:val="both"/>
        <w:rPr>
          <w:rFonts w:eastAsiaTheme="minorEastAsia"/>
          <w:color w:val="000000" w:themeColor="text1"/>
          <w:kern w:val="0"/>
          <w:lang w:bidi="th-TH"/>
        </w:rPr>
      </w:pPr>
      <w:r w:rsidRPr="00056BD6">
        <w:rPr>
          <w:rFonts w:eastAsia="Times New Roman"/>
          <w:b/>
          <w:bCs/>
          <w:color w:val="000000" w:themeColor="text1"/>
          <w:kern w:val="0"/>
          <w:lang w:eastAsia="ja-JP" w:bidi="th-TH"/>
        </w:rPr>
        <w:t>Hypothesis 3</w:t>
      </w:r>
      <w:r w:rsidRPr="00056BD6">
        <w:rPr>
          <w:rFonts w:eastAsia="Times New Roman"/>
          <w:color w:val="000000" w:themeColor="text1"/>
          <w:kern w:val="0"/>
          <w:lang w:eastAsia="ja-JP" w:bidi="th-TH"/>
        </w:rPr>
        <w:t xml:space="preserve">: Exposure and attitudes of </w:t>
      </w:r>
      <w:r w:rsidRPr="00056BD6">
        <w:rPr>
          <w:rFonts w:eastAsia="Times New Roman"/>
          <w:b/>
          <w:bCs/>
          <w:color w:val="000000" w:themeColor="text1"/>
          <w:kern w:val="0"/>
          <w:lang w:eastAsia="ja-JP" w:bidi="th-TH"/>
        </w:rPr>
        <w:t>Thai and Japanese consumers</w:t>
      </w:r>
      <w:r w:rsidRPr="00056BD6">
        <w:rPr>
          <w:rFonts w:eastAsia="Times New Roman"/>
          <w:color w:val="000000" w:themeColor="text1"/>
          <w:kern w:val="0"/>
          <w:lang w:eastAsia="ja-JP" w:bidi="th-TH"/>
        </w:rPr>
        <w:t xml:space="preserve"> influence their overall behavioral response towards product placement on YouTube.</w:t>
      </w:r>
    </w:p>
    <w:p w14:paraId="2885B79B" w14:textId="77777777" w:rsidR="00A538BB" w:rsidRDefault="00A538BB">
      <w:pPr>
        <w:widowControl/>
        <w:rPr>
          <w:rFonts w:eastAsiaTheme="minorEastAsia"/>
          <w:color w:val="000000" w:themeColor="text1"/>
          <w:kern w:val="0"/>
          <w:lang w:bidi="th-TH"/>
        </w:rPr>
      </w:pPr>
      <w:r>
        <w:rPr>
          <w:rFonts w:eastAsiaTheme="minorEastAsia"/>
          <w:color w:val="000000" w:themeColor="text1"/>
          <w:kern w:val="0"/>
          <w:lang w:bidi="th-TH"/>
        </w:rPr>
        <w:br w:type="page"/>
      </w:r>
    </w:p>
    <w:p w14:paraId="4FB72F5C" w14:textId="37473009" w:rsidR="007957E0" w:rsidRPr="00056BD6" w:rsidRDefault="007957E0" w:rsidP="001124B5">
      <w:pPr>
        <w:widowControl/>
        <w:snapToGrid w:val="0"/>
        <w:spacing w:line="276" w:lineRule="auto"/>
        <w:jc w:val="center"/>
        <w:rPr>
          <w:rFonts w:eastAsia="Times New Roman"/>
          <w:b/>
          <w:bCs/>
          <w:color w:val="000000" w:themeColor="text1"/>
          <w:kern w:val="0"/>
          <w:sz w:val="22"/>
          <w:szCs w:val="22"/>
          <w:lang w:eastAsia="ja-JP" w:bidi="th-TH"/>
        </w:rPr>
      </w:pPr>
      <w:r w:rsidRPr="00056BD6">
        <w:rPr>
          <w:rFonts w:eastAsia="Times New Roman"/>
          <w:b/>
          <w:bCs/>
          <w:color w:val="000000" w:themeColor="text1"/>
          <w:kern w:val="0"/>
          <w:sz w:val="22"/>
          <w:szCs w:val="22"/>
          <w:lang w:eastAsia="ja-JP" w:bidi="th-TH"/>
        </w:rPr>
        <w:lastRenderedPageBreak/>
        <w:t xml:space="preserve">Table 5: </w:t>
      </w:r>
      <w:r w:rsidRPr="00056BD6">
        <w:rPr>
          <w:rFonts w:eastAsia="Times New Roman"/>
          <w:color w:val="000000" w:themeColor="text1"/>
          <w:kern w:val="0"/>
          <w:sz w:val="22"/>
          <w:szCs w:val="22"/>
          <w:lang w:eastAsia="ja-JP" w:bidi="th-TH"/>
        </w:rPr>
        <w:t>The Results of the Multiple Regression Analysis of Thai and Japanese</w:t>
      </w:r>
      <w:r w:rsidR="00915E0F">
        <w:rPr>
          <w:rFonts w:eastAsia="Times New Roman"/>
          <w:color w:val="000000" w:themeColor="text1"/>
          <w:kern w:val="0"/>
          <w:sz w:val="22"/>
          <w:szCs w:val="22"/>
          <w:lang w:eastAsia="ja-JP" w:bidi="th-TH"/>
        </w:rPr>
        <w:t xml:space="preserve"> consumers</w:t>
      </w: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94"/>
        <w:gridCol w:w="971"/>
        <w:gridCol w:w="630"/>
        <w:gridCol w:w="720"/>
        <w:gridCol w:w="810"/>
        <w:gridCol w:w="780"/>
        <w:gridCol w:w="480"/>
        <w:gridCol w:w="594"/>
      </w:tblGrid>
      <w:tr w:rsidR="00056BD6" w:rsidRPr="00056BD6" w14:paraId="6D94C760" w14:textId="77777777" w:rsidTr="007B5936">
        <w:trPr>
          <w:trHeight w:val="240"/>
          <w:jc w:val="center"/>
        </w:trPr>
        <w:tc>
          <w:tcPr>
            <w:tcW w:w="0" w:type="auto"/>
            <w:vMerge w:val="restart"/>
            <w:tcBorders>
              <w:top w:val="single" w:sz="4" w:space="0" w:color="auto"/>
            </w:tcBorders>
            <w:shd w:val="clear" w:color="auto" w:fill="FFFFFF" w:themeFill="background1"/>
            <w:vAlign w:val="center"/>
            <w:hideMark/>
          </w:tcPr>
          <w:p w14:paraId="41A0AA3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Variable</w:t>
            </w:r>
          </w:p>
        </w:tc>
        <w:tc>
          <w:tcPr>
            <w:tcW w:w="971" w:type="dxa"/>
            <w:vMerge w:val="restart"/>
            <w:tcBorders>
              <w:top w:val="single" w:sz="4" w:space="0" w:color="auto"/>
            </w:tcBorders>
            <w:shd w:val="clear" w:color="auto" w:fill="FFFFFF" w:themeFill="background1"/>
            <w:vAlign w:val="center"/>
            <w:hideMark/>
          </w:tcPr>
          <w:p w14:paraId="4BAE2ED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B</w:t>
            </w:r>
          </w:p>
        </w:tc>
        <w:tc>
          <w:tcPr>
            <w:tcW w:w="1350" w:type="dxa"/>
            <w:gridSpan w:val="2"/>
            <w:tcBorders>
              <w:top w:val="single" w:sz="4" w:space="0" w:color="auto"/>
              <w:bottom w:val="single" w:sz="4" w:space="0" w:color="auto"/>
            </w:tcBorders>
            <w:shd w:val="clear" w:color="auto" w:fill="FFFFFF" w:themeFill="background1"/>
            <w:vAlign w:val="center"/>
            <w:hideMark/>
          </w:tcPr>
          <w:p w14:paraId="7447861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95% CI for B</w:t>
            </w:r>
          </w:p>
        </w:tc>
        <w:tc>
          <w:tcPr>
            <w:tcW w:w="810" w:type="dxa"/>
            <w:vMerge w:val="restart"/>
            <w:tcBorders>
              <w:top w:val="single" w:sz="4" w:space="0" w:color="auto"/>
            </w:tcBorders>
            <w:shd w:val="clear" w:color="auto" w:fill="FFFFFF" w:themeFill="background1"/>
            <w:vAlign w:val="center"/>
            <w:hideMark/>
          </w:tcPr>
          <w:p w14:paraId="76EFB243"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SE B</w:t>
            </w:r>
          </w:p>
        </w:tc>
        <w:tc>
          <w:tcPr>
            <w:tcW w:w="780" w:type="dxa"/>
            <w:vMerge w:val="restart"/>
            <w:tcBorders>
              <w:top w:val="single" w:sz="4" w:space="0" w:color="auto"/>
            </w:tcBorders>
            <w:shd w:val="clear" w:color="auto" w:fill="FFFFFF" w:themeFill="background1"/>
            <w:vAlign w:val="center"/>
            <w:hideMark/>
          </w:tcPr>
          <w:p w14:paraId="64969E1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β</w:t>
            </w:r>
          </w:p>
        </w:tc>
        <w:tc>
          <w:tcPr>
            <w:tcW w:w="0" w:type="auto"/>
            <w:vMerge w:val="restart"/>
            <w:tcBorders>
              <w:top w:val="single" w:sz="4" w:space="0" w:color="auto"/>
            </w:tcBorders>
            <w:shd w:val="clear" w:color="auto" w:fill="FFFFFF" w:themeFill="background1"/>
            <w:vAlign w:val="center"/>
            <w:hideMark/>
          </w:tcPr>
          <w:p w14:paraId="013AB10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R</w:t>
            </w:r>
            <w:r w:rsidRPr="00056BD6">
              <w:rPr>
                <w:rFonts w:eastAsia="Times New Roman"/>
                <w:b/>
                <w:bCs/>
                <w:color w:val="000000" w:themeColor="text1"/>
                <w:kern w:val="0"/>
                <w:sz w:val="20"/>
                <w:szCs w:val="20"/>
                <w:vertAlign w:val="superscript"/>
                <w:lang w:eastAsia="ja-JP" w:bidi="th-TH"/>
              </w:rPr>
              <w:t>2</w:t>
            </w:r>
          </w:p>
        </w:tc>
        <w:tc>
          <w:tcPr>
            <w:tcW w:w="594" w:type="dxa"/>
            <w:vMerge w:val="restart"/>
            <w:tcBorders>
              <w:top w:val="single" w:sz="4" w:space="0" w:color="auto"/>
            </w:tcBorders>
            <w:shd w:val="clear" w:color="auto" w:fill="FFFFFF" w:themeFill="background1"/>
            <w:vAlign w:val="center"/>
            <w:hideMark/>
          </w:tcPr>
          <w:p w14:paraId="43A6B5A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ΔR</w:t>
            </w:r>
            <w:r w:rsidRPr="00056BD6">
              <w:rPr>
                <w:rFonts w:eastAsia="Times New Roman"/>
                <w:b/>
                <w:bCs/>
                <w:color w:val="000000" w:themeColor="text1"/>
                <w:kern w:val="0"/>
                <w:sz w:val="20"/>
                <w:szCs w:val="20"/>
                <w:vertAlign w:val="superscript"/>
                <w:lang w:eastAsia="ja-JP" w:bidi="th-TH"/>
              </w:rPr>
              <w:t>2</w:t>
            </w:r>
          </w:p>
        </w:tc>
      </w:tr>
      <w:tr w:rsidR="00056BD6" w:rsidRPr="00056BD6" w14:paraId="0E3BC5DC" w14:textId="77777777" w:rsidTr="007B5936">
        <w:trPr>
          <w:trHeight w:val="240"/>
          <w:jc w:val="center"/>
        </w:trPr>
        <w:tc>
          <w:tcPr>
            <w:tcW w:w="0" w:type="auto"/>
            <w:vMerge/>
            <w:tcBorders>
              <w:bottom w:val="single" w:sz="4" w:space="0" w:color="auto"/>
            </w:tcBorders>
            <w:shd w:val="clear" w:color="auto" w:fill="FFFFFF" w:themeFill="background1"/>
            <w:vAlign w:val="center"/>
            <w:hideMark/>
          </w:tcPr>
          <w:p w14:paraId="7FB19A2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971" w:type="dxa"/>
            <w:vMerge/>
            <w:tcBorders>
              <w:bottom w:val="single" w:sz="4" w:space="0" w:color="auto"/>
            </w:tcBorders>
            <w:shd w:val="clear" w:color="auto" w:fill="FFFFFF" w:themeFill="background1"/>
            <w:vAlign w:val="center"/>
            <w:hideMark/>
          </w:tcPr>
          <w:p w14:paraId="5B73696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p>
        </w:tc>
        <w:tc>
          <w:tcPr>
            <w:tcW w:w="630" w:type="dxa"/>
            <w:tcBorders>
              <w:top w:val="single" w:sz="4" w:space="0" w:color="auto"/>
              <w:bottom w:val="single" w:sz="4" w:space="0" w:color="auto"/>
            </w:tcBorders>
            <w:shd w:val="clear" w:color="auto" w:fill="FFFFFF" w:themeFill="background1"/>
            <w:vAlign w:val="center"/>
            <w:hideMark/>
          </w:tcPr>
          <w:p w14:paraId="759FD79A"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LL</w:t>
            </w:r>
          </w:p>
        </w:tc>
        <w:tc>
          <w:tcPr>
            <w:tcW w:w="720" w:type="dxa"/>
            <w:tcBorders>
              <w:top w:val="single" w:sz="4" w:space="0" w:color="auto"/>
              <w:bottom w:val="single" w:sz="4" w:space="0" w:color="auto"/>
            </w:tcBorders>
            <w:shd w:val="clear" w:color="auto" w:fill="FFFFFF" w:themeFill="background1"/>
            <w:vAlign w:val="center"/>
            <w:hideMark/>
          </w:tcPr>
          <w:p w14:paraId="101F35D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UL</w:t>
            </w:r>
          </w:p>
        </w:tc>
        <w:tc>
          <w:tcPr>
            <w:tcW w:w="810" w:type="dxa"/>
            <w:vMerge/>
            <w:tcBorders>
              <w:bottom w:val="single" w:sz="4" w:space="0" w:color="auto"/>
            </w:tcBorders>
            <w:shd w:val="clear" w:color="auto" w:fill="FFFFFF" w:themeFill="background1"/>
            <w:vAlign w:val="center"/>
            <w:hideMark/>
          </w:tcPr>
          <w:p w14:paraId="18606AF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780" w:type="dxa"/>
            <w:vMerge/>
            <w:tcBorders>
              <w:bottom w:val="single" w:sz="4" w:space="0" w:color="auto"/>
            </w:tcBorders>
            <w:shd w:val="clear" w:color="auto" w:fill="FFFFFF" w:themeFill="background1"/>
            <w:vAlign w:val="center"/>
            <w:hideMark/>
          </w:tcPr>
          <w:p w14:paraId="45F46FFB"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p>
        </w:tc>
        <w:tc>
          <w:tcPr>
            <w:tcW w:w="0" w:type="auto"/>
            <w:vMerge/>
            <w:tcBorders>
              <w:bottom w:val="single" w:sz="4" w:space="0" w:color="auto"/>
            </w:tcBorders>
            <w:shd w:val="clear" w:color="auto" w:fill="FFFFFF" w:themeFill="background1"/>
            <w:vAlign w:val="center"/>
            <w:hideMark/>
          </w:tcPr>
          <w:p w14:paraId="4D78B96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vMerge/>
            <w:tcBorders>
              <w:bottom w:val="single" w:sz="4" w:space="0" w:color="auto"/>
            </w:tcBorders>
            <w:shd w:val="clear" w:color="auto" w:fill="FFFFFF" w:themeFill="background1"/>
            <w:vAlign w:val="center"/>
            <w:hideMark/>
          </w:tcPr>
          <w:p w14:paraId="2B6CF69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705613C8" w14:textId="77777777" w:rsidTr="007B5936">
        <w:trPr>
          <w:jc w:val="center"/>
        </w:trPr>
        <w:tc>
          <w:tcPr>
            <w:tcW w:w="0" w:type="auto"/>
            <w:tcBorders>
              <w:top w:val="single" w:sz="4" w:space="0" w:color="auto"/>
            </w:tcBorders>
            <w:shd w:val="clear" w:color="auto" w:fill="FFFFFF" w:themeFill="background1"/>
            <w:vAlign w:val="center"/>
            <w:hideMark/>
          </w:tcPr>
          <w:p w14:paraId="262250B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971" w:type="dxa"/>
            <w:tcBorders>
              <w:top w:val="single" w:sz="4" w:space="0" w:color="auto"/>
            </w:tcBorders>
            <w:shd w:val="clear" w:color="auto" w:fill="FFFFFF" w:themeFill="background1"/>
            <w:vAlign w:val="center"/>
            <w:hideMark/>
          </w:tcPr>
          <w:p w14:paraId="0D7EE3A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p>
        </w:tc>
        <w:tc>
          <w:tcPr>
            <w:tcW w:w="630" w:type="dxa"/>
            <w:tcBorders>
              <w:top w:val="single" w:sz="4" w:space="0" w:color="auto"/>
            </w:tcBorders>
            <w:shd w:val="clear" w:color="auto" w:fill="FFFFFF" w:themeFill="background1"/>
            <w:vAlign w:val="center"/>
            <w:hideMark/>
          </w:tcPr>
          <w:p w14:paraId="57F15F54"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720" w:type="dxa"/>
            <w:tcBorders>
              <w:top w:val="single" w:sz="4" w:space="0" w:color="auto"/>
            </w:tcBorders>
            <w:shd w:val="clear" w:color="auto" w:fill="FFFFFF" w:themeFill="background1"/>
            <w:vAlign w:val="center"/>
            <w:hideMark/>
          </w:tcPr>
          <w:p w14:paraId="61E3008A"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810" w:type="dxa"/>
            <w:tcBorders>
              <w:top w:val="single" w:sz="4" w:space="0" w:color="auto"/>
            </w:tcBorders>
            <w:shd w:val="clear" w:color="auto" w:fill="FFFFFF" w:themeFill="background1"/>
            <w:vAlign w:val="center"/>
            <w:hideMark/>
          </w:tcPr>
          <w:p w14:paraId="5C98A4F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vAlign w:val="center"/>
            <w:hideMark/>
          </w:tcPr>
          <w:p w14:paraId="66FD9B1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p>
        </w:tc>
        <w:tc>
          <w:tcPr>
            <w:tcW w:w="0" w:type="auto"/>
            <w:tcBorders>
              <w:top w:val="single" w:sz="4" w:space="0" w:color="auto"/>
            </w:tcBorders>
            <w:shd w:val="clear" w:color="auto" w:fill="FFFFFF" w:themeFill="background1"/>
            <w:hideMark/>
          </w:tcPr>
          <w:p w14:paraId="2A33381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0.542</w:t>
            </w:r>
          </w:p>
        </w:tc>
        <w:tc>
          <w:tcPr>
            <w:tcW w:w="594" w:type="dxa"/>
            <w:tcBorders>
              <w:top w:val="single" w:sz="4" w:space="0" w:color="auto"/>
            </w:tcBorders>
            <w:shd w:val="clear" w:color="auto" w:fill="FFFFFF" w:themeFill="background1"/>
            <w:vAlign w:val="center"/>
            <w:hideMark/>
          </w:tcPr>
          <w:p w14:paraId="09FAA9F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0.528</w:t>
            </w:r>
          </w:p>
        </w:tc>
      </w:tr>
      <w:tr w:rsidR="00056BD6" w:rsidRPr="00056BD6" w14:paraId="54CDEFA5" w14:textId="77777777" w:rsidTr="007B5936">
        <w:trPr>
          <w:jc w:val="center"/>
        </w:trPr>
        <w:tc>
          <w:tcPr>
            <w:tcW w:w="0" w:type="auto"/>
            <w:shd w:val="clear" w:color="auto" w:fill="FFFFFF" w:themeFill="background1"/>
            <w:hideMark/>
          </w:tcPr>
          <w:p w14:paraId="3141D75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Constant</w:t>
            </w:r>
          </w:p>
        </w:tc>
        <w:tc>
          <w:tcPr>
            <w:tcW w:w="971" w:type="dxa"/>
            <w:shd w:val="clear" w:color="auto" w:fill="FFFFFF" w:themeFill="background1"/>
            <w:vAlign w:val="center"/>
            <w:hideMark/>
          </w:tcPr>
          <w:p w14:paraId="45EE1B6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0.298</w:t>
            </w:r>
          </w:p>
        </w:tc>
        <w:tc>
          <w:tcPr>
            <w:tcW w:w="630" w:type="dxa"/>
            <w:shd w:val="clear" w:color="auto" w:fill="FFFFFF" w:themeFill="background1"/>
            <w:vAlign w:val="center"/>
            <w:hideMark/>
          </w:tcPr>
          <w:p w14:paraId="5A9E74F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-0.155</w:t>
            </w:r>
          </w:p>
        </w:tc>
        <w:tc>
          <w:tcPr>
            <w:tcW w:w="720" w:type="dxa"/>
            <w:shd w:val="clear" w:color="auto" w:fill="FFFFFF" w:themeFill="background1"/>
            <w:vAlign w:val="center"/>
            <w:hideMark/>
          </w:tcPr>
          <w:p w14:paraId="0BF92DA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0.751</w:t>
            </w:r>
          </w:p>
        </w:tc>
        <w:tc>
          <w:tcPr>
            <w:tcW w:w="810" w:type="dxa"/>
            <w:shd w:val="clear" w:color="auto" w:fill="FFFFFF" w:themeFill="background1"/>
            <w:vAlign w:val="center"/>
            <w:hideMark/>
          </w:tcPr>
          <w:p w14:paraId="7159FD71"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0.230</w:t>
            </w:r>
          </w:p>
        </w:tc>
        <w:tc>
          <w:tcPr>
            <w:tcW w:w="0" w:type="auto"/>
            <w:shd w:val="clear" w:color="auto" w:fill="FFFFFF" w:themeFill="background1"/>
            <w:vAlign w:val="center"/>
            <w:hideMark/>
          </w:tcPr>
          <w:p w14:paraId="245CCFB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hideMark/>
          </w:tcPr>
          <w:p w14:paraId="1799561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70890D3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43D301B" w14:textId="77777777" w:rsidTr="007B5936">
        <w:trPr>
          <w:jc w:val="center"/>
        </w:trPr>
        <w:tc>
          <w:tcPr>
            <w:tcW w:w="0" w:type="auto"/>
            <w:shd w:val="clear" w:color="auto" w:fill="FFFFFF" w:themeFill="background1"/>
            <w:vAlign w:val="center"/>
            <w:hideMark/>
          </w:tcPr>
          <w:p w14:paraId="7B6F6AF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1. Exposure</w:t>
            </w:r>
          </w:p>
        </w:tc>
        <w:tc>
          <w:tcPr>
            <w:tcW w:w="971" w:type="dxa"/>
            <w:shd w:val="clear" w:color="auto" w:fill="FFFFFF" w:themeFill="background1"/>
            <w:hideMark/>
          </w:tcPr>
          <w:p w14:paraId="7C67D11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0.360***</w:t>
            </w:r>
          </w:p>
        </w:tc>
        <w:tc>
          <w:tcPr>
            <w:tcW w:w="630" w:type="dxa"/>
            <w:shd w:val="clear" w:color="auto" w:fill="FFFFFF" w:themeFill="background1"/>
            <w:hideMark/>
          </w:tcPr>
          <w:p w14:paraId="35CD11EF"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0.271</w:t>
            </w:r>
          </w:p>
        </w:tc>
        <w:tc>
          <w:tcPr>
            <w:tcW w:w="720" w:type="dxa"/>
            <w:shd w:val="clear" w:color="auto" w:fill="FFFFFF" w:themeFill="background1"/>
            <w:hideMark/>
          </w:tcPr>
          <w:p w14:paraId="1735C8AE"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0.450</w:t>
            </w:r>
          </w:p>
        </w:tc>
        <w:tc>
          <w:tcPr>
            <w:tcW w:w="810" w:type="dxa"/>
            <w:shd w:val="clear" w:color="auto" w:fill="FFFFFF" w:themeFill="background1"/>
            <w:hideMark/>
          </w:tcPr>
          <w:p w14:paraId="0560804C"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0.046</w:t>
            </w:r>
          </w:p>
        </w:tc>
        <w:tc>
          <w:tcPr>
            <w:tcW w:w="0" w:type="auto"/>
            <w:shd w:val="clear" w:color="auto" w:fill="FFFFFF" w:themeFill="background1"/>
            <w:hideMark/>
          </w:tcPr>
          <w:p w14:paraId="6226A937"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0.388***</w:t>
            </w:r>
          </w:p>
        </w:tc>
        <w:tc>
          <w:tcPr>
            <w:tcW w:w="0" w:type="auto"/>
            <w:shd w:val="clear" w:color="auto" w:fill="FFFFFF" w:themeFill="background1"/>
            <w:hideMark/>
          </w:tcPr>
          <w:p w14:paraId="0036995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49A684B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C45D2A3" w14:textId="77777777" w:rsidTr="007B5936">
        <w:trPr>
          <w:jc w:val="center"/>
        </w:trPr>
        <w:tc>
          <w:tcPr>
            <w:tcW w:w="0" w:type="auto"/>
            <w:shd w:val="clear" w:color="auto" w:fill="FFFFFF" w:themeFill="background1"/>
            <w:hideMark/>
          </w:tcPr>
          <w:p w14:paraId="0A6B275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2. Attitude toward product</w:t>
            </w:r>
          </w:p>
        </w:tc>
        <w:tc>
          <w:tcPr>
            <w:tcW w:w="971" w:type="dxa"/>
            <w:shd w:val="clear" w:color="auto" w:fill="FFFFFF" w:themeFill="background1"/>
            <w:vAlign w:val="center"/>
            <w:hideMark/>
          </w:tcPr>
          <w:p w14:paraId="4BD122E6"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-0.022</w:t>
            </w:r>
          </w:p>
        </w:tc>
        <w:tc>
          <w:tcPr>
            <w:tcW w:w="630" w:type="dxa"/>
            <w:shd w:val="clear" w:color="auto" w:fill="FFFFFF" w:themeFill="background1"/>
            <w:vAlign w:val="center"/>
            <w:hideMark/>
          </w:tcPr>
          <w:p w14:paraId="3134B9C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20" w:type="dxa"/>
            <w:shd w:val="clear" w:color="auto" w:fill="FFFFFF" w:themeFill="background1"/>
            <w:vAlign w:val="center"/>
            <w:hideMark/>
          </w:tcPr>
          <w:p w14:paraId="4EC7FA8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810" w:type="dxa"/>
            <w:shd w:val="clear" w:color="auto" w:fill="FFFFFF" w:themeFill="background1"/>
            <w:vAlign w:val="center"/>
            <w:hideMark/>
          </w:tcPr>
          <w:p w14:paraId="68E31B2E"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6B96A38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hideMark/>
          </w:tcPr>
          <w:p w14:paraId="0D0B660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0954FBA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56899A8D" w14:textId="77777777" w:rsidTr="007B5936">
        <w:trPr>
          <w:jc w:val="center"/>
        </w:trPr>
        <w:tc>
          <w:tcPr>
            <w:tcW w:w="0" w:type="auto"/>
            <w:shd w:val="clear" w:color="auto" w:fill="FFFFFF" w:themeFill="background1"/>
            <w:hideMark/>
          </w:tcPr>
          <w:p w14:paraId="3DAE82D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3. Attitude toward content</w:t>
            </w:r>
          </w:p>
        </w:tc>
        <w:tc>
          <w:tcPr>
            <w:tcW w:w="971" w:type="dxa"/>
            <w:shd w:val="clear" w:color="auto" w:fill="FFFFFF" w:themeFill="background1"/>
            <w:vAlign w:val="center"/>
            <w:hideMark/>
          </w:tcPr>
          <w:p w14:paraId="6ADD7054"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0.294***</w:t>
            </w:r>
          </w:p>
        </w:tc>
        <w:tc>
          <w:tcPr>
            <w:tcW w:w="630" w:type="dxa"/>
            <w:shd w:val="clear" w:color="auto" w:fill="FFFFFF" w:themeFill="background1"/>
            <w:vAlign w:val="center"/>
            <w:hideMark/>
          </w:tcPr>
          <w:p w14:paraId="4C2B2FA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0.186</w:t>
            </w:r>
          </w:p>
        </w:tc>
        <w:tc>
          <w:tcPr>
            <w:tcW w:w="720" w:type="dxa"/>
            <w:shd w:val="clear" w:color="auto" w:fill="FFFFFF" w:themeFill="background1"/>
            <w:vAlign w:val="center"/>
            <w:hideMark/>
          </w:tcPr>
          <w:p w14:paraId="2FCF7A6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0.403</w:t>
            </w:r>
          </w:p>
        </w:tc>
        <w:tc>
          <w:tcPr>
            <w:tcW w:w="810" w:type="dxa"/>
            <w:shd w:val="clear" w:color="auto" w:fill="FFFFFF" w:themeFill="background1"/>
            <w:vAlign w:val="center"/>
            <w:hideMark/>
          </w:tcPr>
          <w:p w14:paraId="459864E4"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0.055</w:t>
            </w:r>
          </w:p>
        </w:tc>
        <w:tc>
          <w:tcPr>
            <w:tcW w:w="0" w:type="auto"/>
            <w:shd w:val="clear" w:color="auto" w:fill="FFFFFF" w:themeFill="background1"/>
            <w:vAlign w:val="center"/>
            <w:hideMark/>
          </w:tcPr>
          <w:p w14:paraId="026348A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0.307***</w:t>
            </w:r>
          </w:p>
        </w:tc>
        <w:tc>
          <w:tcPr>
            <w:tcW w:w="0" w:type="auto"/>
            <w:shd w:val="clear" w:color="auto" w:fill="FFFFFF" w:themeFill="background1"/>
            <w:hideMark/>
          </w:tcPr>
          <w:p w14:paraId="35E6457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5E03E58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3889384E" w14:textId="77777777" w:rsidTr="007B5936">
        <w:trPr>
          <w:jc w:val="center"/>
        </w:trPr>
        <w:tc>
          <w:tcPr>
            <w:tcW w:w="0" w:type="auto"/>
            <w:shd w:val="clear" w:color="auto" w:fill="FFFFFF" w:themeFill="background1"/>
            <w:vAlign w:val="center"/>
            <w:hideMark/>
          </w:tcPr>
          <w:p w14:paraId="77FAEEA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4. Attitude toward innovation</w:t>
            </w:r>
          </w:p>
        </w:tc>
        <w:tc>
          <w:tcPr>
            <w:tcW w:w="971" w:type="dxa"/>
            <w:shd w:val="clear" w:color="auto" w:fill="FFFFFF" w:themeFill="background1"/>
            <w:vAlign w:val="center"/>
            <w:hideMark/>
          </w:tcPr>
          <w:p w14:paraId="70A1ADC4"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630" w:type="dxa"/>
            <w:shd w:val="clear" w:color="auto" w:fill="FFFFFF" w:themeFill="background1"/>
            <w:vAlign w:val="center"/>
            <w:hideMark/>
          </w:tcPr>
          <w:p w14:paraId="05942E3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720" w:type="dxa"/>
            <w:shd w:val="clear" w:color="auto" w:fill="FFFFFF" w:themeFill="background1"/>
            <w:vAlign w:val="center"/>
            <w:hideMark/>
          </w:tcPr>
          <w:p w14:paraId="20BDD11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810" w:type="dxa"/>
            <w:shd w:val="clear" w:color="auto" w:fill="FFFFFF" w:themeFill="background1"/>
            <w:vAlign w:val="center"/>
            <w:hideMark/>
          </w:tcPr>
          <w:p w14:paraId="2D0C3D46"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0" w:type="auto"/>
            <w:shd w:val="clear" w:color="auto" w:fill="FFFFFF" w:themeFill="background1"/>
            <w:vAlign w:val="center"/>
            <w:hideMark/>
          </w:tcPr>
          <w:p w14:paraId="499763F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p>
        </w:tc>
        <w:tc>
          <w:tcPr>
            <w:tcW w:w="0" w:type="auto"/>
            <w:shd w:val="clear" w:color="auto" w:fill="FFFFFF" w:themeFill="background1"/>
            <w:hideMark/>
          </w:tcPr>
          <w:p w14:paraId="4FE2199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2FFDD96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C81F7E2" w14:textId="77777777" w:rsidTr="007B5936">
        <w:trPr>
          <w:jc w:val="center"/>
        </w:trPr>
        <w:tc>
          <w:tcPr>
            <w:tcW w:w="0" w:type="auto"/>
            <w:shd w:val="clear" w:color="auto" w:fill="FFFFFF" w:themeFill="background1"/>
            <w:vAlign w:val="center"/>
            <w:hideMark/>
          </w:tcPr>
          <w:p w14:paraId="0341C88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4.1 Perceived Usefulness  </w:t>
            </w:r>
          </w:p>
        </w:tc>
        <w:tc>
          <w:tcPr>
            <w:tcW w:w="971" w:type="dxa"/>
            <w:shd w:val="clear" w:color="auto" w:fill="FFFFFF" w:themeFill="background1"/>
            <w:vAlign w:val="center"/>
            <w:hideMark/>
          </w:tcPr>
          <w:p w14:paraId="0DB7964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-0.144**</w:t>
            </w:r>
          </w:p>
        </w:tc>
        <w:tc>
          <w:tcPr>
            <w:tcW w:w="630" w:type="dxa"/>
            <w:shd w:val="clear" w:color="auto" w:fill="FFFFFF" w:themeFill="background1"/>
            <w:vAlign w:val="center"/>
            <w:hideMark/>
          </w:tcPr>
          <w:p w14:paraId="570BE49A"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-0.263</w:t>
            </w:r>
          </w:p>
        </w:tc>
        <w:tc>
          <w:tcPr>
            <w:tcW w:w="720" w:type="dxa"/>
            <w:shd w:val="clear" w:color="auto" w:fill="FFFFFF" w:themeFill="background1"/>
            <w:vAlign w:val="center"/>
            <w:hideMark/>
          </w:tcPr>
          <w:p w14:paraId="7E4DC02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-0.026</w:t>
            </w:r>
          </w:p>
        </w:tc>
        <w:tc>
          <w:tcPr>
            <w:tcW w:w="810" w:type="dxa"/>
            <w:shd w:val="clear" w:color="auto" w:fill="FFFFFF" w:themeFill="background1"/>
            <w:vAlign w:val="center"/>
            <w:hideMark/>
          </w:tcPr>
          <w:p w14:paraId="07D0D08A"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0.060</w:t>
            </w:r>
          </w:p>
        </w:tc>
        <w:tc>
          <w:tcPr>
            <w:tcW w:w="0" w:type="auto"/>
            <w:shd w:val="clear" w:color="auto" w:fill="FFFFFF" w:themeFill="background1"/>
            <w:vAlign w:val="center"/>
            <w:hideMark/>
          </w:tcPr>
          <w:p w14:paraId="70DCFF18"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-0.128**</w:t>
            </w:r>
          </w:p>
        </w:tc>
        <w:tc>
          <w:tcPr>
            <w:tcW w:w="0" w:type="auto"/>
            <w:shd w:val="clear" w:color="auto" w:fill="FFFFFF" w:themeFill="background1"/>
            <w:hideMark/>
          </w:tcPr>
          <w:p w14:paraId="6933281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6A94E0D3"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77C93251" w14:textId="77777777" w:rsidTr="007B5936">
        <w:trPr>
          <w:jc w:val="center"/>
        </w:trPr>
        <w:tc>
          <w:tcPr>
            <w:tcW w:w="0" w:type="auto"/>
            <w:shd w:val="clear" w:color="auto" w:fill="FFFFFF" w:themeFill="background1"/>
            <w:vAlign w:val="center"/>
            <w:hideMark/>
          </w:tcPr>
          <w:p w14:paraId="510F954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4.2 Perceived Ease of Use</w:t>
            </w:r>
          </w:p>
        </w:tc>
        <w:tc>
          <w:tcPr>
            <w:tcW w:w="971" w:type="dxa"/>
            <w:shd w:val="clear" w:color="auto" w:fill="FFFFFF" w:themeFill="background1"/>
            <w:vAlign w:val="center"/>
            <w:hideMark/>
          </w:tcPr>
          <w:p w14:paraId="5DDDDE11"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-0.041</w:t>
            </w:r>
          </w:p>
        </w:tc>
        <w:tc>
          <w:tcPr>
            <w:tcW w:w="630" w:type="dxa"/>
            <w:shd w:val="clear" w:color="auto" w:fill="FFFFFF" w:themeFill="background1"/>
            <w:vAlign w:val="center"/>
            <w:hideMark/>
          </w:tcPr>
          <w:p w14:paraId="239D0AE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20" w:type="dxa"/>
            <w:shd w:val="clear" w:color="auto" w:fill="FFFFFF" w:themeFill="background1"/>
            <w:vAlign w:val="center"/>
            <w:hideMark/>
          </w:tcPr>
          <w:p w14:paraId="5AB7A910"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810" w:type="dxa"/>
            <w:shd w:val="clear" w:color="auto" w:fill="FFFFFF" w:themeFill="background1"/>
            <w:vAlign w:val="center"/>
            <w:hideMark/>
          </w:tcPr>
          <w:p w14:paraId="52DDBBA7"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1F74E4A4"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hideMark/>
          </w:tcPr>
          <w:p w14:paraId="62741B6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1B4D191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6D57DDB0" w14:textId="77777777" w:rsidTr="007B5936">
        <w:trPr>
          <w:jc w:val="center"/>
        </w:trPr>
        <w:tc>
          <w:tcPr>
            <w:tcW w:w="0" w:type="auto"/>
            <w:shd w:val="clear" w:color="auto" w:fill="FFFFFF" w:themeFill="background1"/>
            <w:vAlign w:val="center"/>
            <w:hideMark/>
          </w:tcPr>
          <w:p w14:paraId="7C9C43E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4.3 Perceived Enjoyment</w:t>
            </w:r>
          </w:p>
        </w:tc>
        <w:tc>
          <w:tcPr>
            <w:tcW w:w="971" w:type="dxa"/>
            <w:shd w:val="clear" w:color="auto" w:fill="FFFFFF" w:themeFill="background1"/>
            <w:vAlign w:val="center"/>
            <w:hideMark/>
          </w:tcPr>
          <w:p w14:paraId="11E53C0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0.039</w:t>
            </w:r>
          </w:p>
        </w:tc>
        <w:tc>
          <w:tcPr>
            <w:tcW w:w="630" w:type="dxa"/>
            <w:shd w:val="clear" w:color="auto" w:fill="FFFFFF" w:themeFill="background1"/>
            <w:vAlign w:val="center"/>
            <w:hideMark/>
          </w:tcPr>
          <w:p w14:paraId="223D7772"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20" w:type="dxa"/>
            <w:shd w:val="clear" w:color="auto" w:fill="FFFFFF" w:themeFill="background1"/>
            <w:vAlign w:val="center"/>
            <w:hideMark/>
          </w:tcPr>
          <w:p w14:paraId="2B1C172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810" w:type="dxa"/>
            <w:shd w:val="clear" w:color="auto" w:fill="FFFFFF" w:themeFill="background1"/>
            <w:vAlign w:val="center"/>
            <w:hideMark/>
          </w:tcPr>
          <w:p w14:paraId="6FB0D243"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6D7F3CCA"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hideMark/>
          </w:tcPr>
          <w:p w14:paraId="454BF35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0DC22D7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4A93D1C8" w14:textId="77777777" w:rsidTr="007B5936">
        <w:trPr>
          <w:jc w:val="center"/>
        </w:trPr>
        <w:tc>
          <w:tcPr>
            <w:tcW w:w="0" w:type="auto"/>
            <w:shd w:val="clear" w:color="auto" w:fill="FFFFFF" w:themeFill="background1"/>
            <w:vAlign w:val="center"/>
            <w:hideMark/>
          </w:tcPr>
          <w:p w14:paraId="5EE09B8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4.4 Usage Intention</w:t>
            </w:r>
          </w:p>
        </w:tc>
        <w:tc>
          <w:tcPr>
            <w:tcW w:w="971" w:type="dxa"/>
            <w:shd w:val="clear" w:color="auto" w:fill="FFFFFF" w:themeFill="background1"/>
            <w:vAlign w:val="center"/>
            <w:hideMark/>
          </w:tcPr>
          <w:p w14:paraId="69BA735C"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0.059</w:t>
            </w:r>
          </w:p>
        </w:tc>
        <w:tc>
          <w:tcPr>
            <w:tcW w:w="630" w:type="dxa"/>
            <w:shd w:val="clear" w:color="auto" w:fill="FFFFFF" w:themeFill="background1"/>
            <w:vAlign w:val="center"/>
            <w:hideMark/>
          </w:tcPr>
          <w:p w14:paraId="30E885E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720" w:type="dxa"/>
            <w:shd w:val="clear" w:color="auto" w:fill="FFFFFF" w:themeFill="background1"/>
            <w:vAlign w:val="center"/>
            <w:hideMark/>
          </w:tcPr>
          <w:p w14:paraId="63660E4A"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810" w:type="dxa"/>
            <w:shd w:val="clear" w:color="auto" w:fill="FFFFFF" w:themeFill="background1"/>
            <w:vAlign w:val="center"/>
            <w:hideMark/>
          </w:tcPr>
          <w:p w14:paraId="5D3F1422"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vAlign w:val="center"/>
            <w:hideMark/>
          </w:tcPr>
          <w:p w14:paraId="57F441BA"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w:t>
            </w:r>
          </w:p>
        </w:tc>
        <w:tc>
          <w:tcPr>
            <w:tcW w:w="0" w:type="auto"/>
            <w:shd w:val="clear" w:color="auto" w:fill="FFFFFF" w:themeFill="background1"/>
            <w:hideMark/>
          </w:tcPr>
          <w:p w14:paraId="508A738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6A7FF982"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9338D4D" w14:textId="77777777" w:rsidTr="007B5936">
        <w:trPr>
          <w:jc w:val="center"/>
        </w:trPr>
        <w:tc>
          <w:tcPr>
            <w:tcW w:w="0" w:type="auto"/>
            <w:shd w:val="clear" w:color="auto" w:fill="FFFFFF" w:themeFill="background1"/>
            <w:vAlign w:val="center"/>
            <w:hideMark/>
          </w:tcPr>
          <w:p w14:paraId="23E3D287"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4.5 Purchase Intention</w:t>
            </w:r>
          </w:p>
        </w:tc>
        <w:tc>
          <w:tcPr>
            <w:tcW w:w="971" w:type="dxa"/>
            <w:shd w:val="clear" w:color="auto" w:fill="FFFFFF" w:themeFill="background1"/>
            <w:vAlign w:val="center"/>
            <w:hideMark/>
          </w:tcPr>
          <w:p w14:paraId="76105BF5"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0.395***</w:t>
            </w:r>
          </w:p>
        </w:tc>
        <w:tc>
          <w:tcPr>
            <w:tcW w:w="630" w:type="dxa"/>
            <w:shd w:val="clear" w:color="auto" w:fill="FFFFFF" w:themeFill="background1"/>
            <w:vAlign w:val="center"/>
            <w:hideMark/>
          </w:tcPr>
          <w:p w14:paraId="6CA4BAD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0.288</w:t>
            </w:r>
          </w:p>
        </w:tc>
        <w:tc>
          <w:tcPr>
            <w:tcW w:w="720" w:type="dxa"/>
            <w:shd w:val="clear" w:color="auto" w:fill="FFFFFF" w:themeFill="background1"/>
            <w:vAlign w:val="center"/>
            <w:hideMark/>
          </w:tcPr>
          <w:p w14:paraId="069FC4A9"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0.502</w:t>
            </w:r>
          </w:p>
        </w:tc>
        <w:tc>
          <w:tcPr>
            <w:tcW w:w="810" w:type="dxa"/>
            <w:shd w:val="clear" w:color="auto" w:fill="FFFFFF" w:themeFill="background1"/>
            <w:vAlign w:val="center"/>
            <w:hideMark/>
          </w:tcPr>
          <w:p w14:paraId="3A484E0D"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0.055</w:t>
            </w:r>
          </w:p>
        </w:tc>
        <w:tc>
          <w:tcPr>
            <w:tcW w:w="0" w:type="auto"/>
            <w:shd w:val="clear" w:color="auto" w:fill="FFFFFF" w:themeFill="background1"/>
            <w:vAlign w:val="center"/>
            <w:hideMark/>
          </w:tcPr>
          <w:p w14:paraId="02E72D95"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0.412***</w:t>
            </w:r>
          </w:p>
        </w:tc>
        <w:tc>
          <w:tcPr>
            <w:tcW w:w="0" w:type="auto"/>
            <w:shd w:val="clear" w:color="auto" w:fill="FFFFFF" w:themeFill="background1"/>
            <w:hideMark/>
          </w:tcPr>
          <w:p w14:paraId="79CC4CF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2DB1CDDE"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180885E4" w14:textId="77777777" w:rsidTr="007B5936">
        <w:trPr>
          <w:trHeight w:val="240"/>
          <w:jc w:val="center"/>
        </w:trPr>
        <w:tc>
          <w:tcPr>
            <w:tcW w:w="7604" w:type="dxa"/>
            <w:gridSpan w:val="8"/>
            <w:shd w:val="clear" w:color="auto" w:fill="FFFFFF" w:themeFill="background1"/>
            <w:hideMark/>
          </w:tcPr>
          <w:p w14:paraId="69C079AB"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b/>
                <w:bCs/>
                <w:color w:val="000000" w:themeColor="text1"/>
                <w:kern w:val="0"/>
                <w:sz w:val="20"/>
                <w:szCs w:val="20"/>
                <w:lang w:eastAsia="ja-JP" w:bidi="th-TH"/>
              </w:rPr>
              <w:t>5. Cultural Attitude</w:t>
            </w:r>
          </w:p>
        </w:tc>
      </w:tr>
      <w:tr w:rsidR="00056BD6" w:rsidRPr="00056BD6" w14:paraId="0BEAFC46" w14:textId="77777777" w:rsidTr="007B5936">
        <w:trPr>
          <w:jc w:val="center"/>
        </w:trPr>
        <w:tc>
          <w:tcPr>
            <w:tcW w:w="0" w:type="auto"/>
            <w:shd w:val="clear" w:color="auto" w:fill="FFFFFF" w:themeFill="background1"/>
            <w:hideMark/>
          </w:tcPr>
          <w:p w14:paraId="1A053D78"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5.1 Consumer Ethnocentrism</w:t>
            </w:r>
          </w:p>
        </w:tc>
        <w:tc>
          <w:tcPr>
            <w:tcW w:w="971" w:type="dxa"/>
            <w:shd w:val="clear" w:color="auto" w:fill="FFFFFF" w:themeFill="background1"/>
            <w:vAlign w:val="center"/>
            <w:hideMark/>
          </w:tcPr>
          <w:p w14:paraId="5613DC9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0.109*</w:t>
            </w:r>
          </w:p>
        </w:tc>
        <w:tc>
          <w:tcPr>
            <w:tcW w:w="630" w:type="dxa"/>
            <w:shd w:val="clear" w:color="auto" w:fill="FFFFFF" w:themeFill="background1"/>
            <w:vAlign w:val="center"/>
            <w:hideMark/>
          </w:tcPr>
          <w:p w14:paraId="53017473"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0.002</w:t>
            </w:r>
          </w:p>
        </w:tc>
        <w:tc>
          <w:tcPr>
            <w:tcW w:w="720" w:type="dxa"/>
            <w:shd w:val="clear" w:color="auto" w:fill="FFFFFF" w:themeFill="background1"/>
            <w:vAlign w:val="center"/>
            <w:hideMark/>
          </w:tcPr>
          <w:p w14:paraId="79DD4E71"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0.216</w:t>
            </w:r>
          </w:p>
        </w:tc>
        <w:tc>
          <w:tcPr>
            <w:tcW w:w="810" w:type="dxa"/>
            <w:shd w:val="clear" w:color="auto" w:fill="FFFFFF" w:themeFill="background1"/>
            <w:vAlign w:val="center"/>
            <w:hideMark/>
          </w:tcPr>
          <w:p w14:paraId="3A17501E"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0.054</w:t>
            </w:r>
          </w:p>
        </w:tc>
        <w:tc>
          <w:tcPr>
            <w:tcW w:w="0" w:type="auto"/>
            <w:shd w:val="clear" w:color="auto" w:fill="FFFFFF" w:themeFill="background1"/>
            <w:vAlign w:val="center"/>
            <w:hideMark/>
          </w:tcPr>
          <w:p w14:paraId="2B696D8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0.125*</w:t>
            </w:r>
          </w:p>
        </w:tc>
        <w:tc>
          <w:tcPr>
            <w:tcW w:w="0" w:type="auto"/>
            <w:shd w:val="clear" w:color="auto" w:fill="FFFFFF" w:themeFill="background1"/>
            <w:hideMark/>
          </w:tcPr>
          <w:p w14:paraId="069BE40F"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shd w:val="clear" w:color="auto" w:fill="FFFFFF" w:themeFill="background1"/>
            <w:vAlign w:val="center"/>
            <w:hideMark/>
          </w:tcPr>
          <w:p w14:paraId="2588CB46"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r w:rsidR="00056BD6" w:rsidRPr="00056BD6" w14:paraId="7FEA0365" w14:textId="77777777" w:rsidTr="007B5936">
        <w:trPr>
          <w:jc w:val="center"/>
        </w:trPr>
        <w:tc>
          <w:tcPr>
            <w:tcW w:w="0" w:type="auto"/>
            <w:tcBorders>
              <w:bottom w:val="single" w:sz="4" w:space="0" w:color="auto"/>
            </w:tcBorders>
            <w:shd w:val="clear" w:color="auto" w:fill="FFFFFF" w:themeFill="background1"/>
            <w:hideMark/>
          </w:tcPr>
          <w:p w14:paraId="50DCB39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 xml:space="preserve"> 5.2 Consumer Cosmopolitanism</w:t>
            </w:r>
          </w:p>
        </w:tc>
        <w:tc>
          <w:tcPr>
            <w:tcW w:w="971" w:type="dxa"/>
            <w:tcBorders>
              <w:bottom w:val="single" w:sz="4" w:space="0" w:color="auto"/>
            </w:tcBorders>
            <w:shd w:val="clear" w:color="auto" w:fill="FFFFFF" w:themeFill="background1"/>
            <w:vAlign w:val="center"/>
            <w:hideMark/>
          </w:tcPr>
          <w:p w14:paraId="3DE371FD"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-0.152***</w:t>
            </w:r>
          </w:p>
        </w:tc>
        <w:tc>
          <w:tcPr>
            <w:tcW w:w="630" w:type="dxa"/>
            <w:tcBorders>
              <w:bottom w:val="single" w:sz="4" w:space="0" w:color="auto"/>
            </w:tcBorders>
            <w:shd w:val="clear" w:color="auto" w:fill="FFFFFF" w:themeFill="background1"/>
            <w:vAlign w:val="center"/>
            <w:hideMark/>
          </w:tcPr>
          <w:p w14:paraId="5998DC96"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-0.232</w:t>
            </w:r>
          </w:p>
        </w:tc>
        <w:tc>
          <w:tcPr>
            <w:tcW w:w="720" w:type="dxa"/>
            <w:tcBorders>
              <w:bottom w:val="single" w:sz="4" w:space="0" w:color="auto"/>
            </w:tcBorders>
            <w:shd w:val="clear" w:color="auto" w:fill="FFFFFF" w:themeFill="background1"/>
            <w:vAlign w:val="center"/>
            <w:hideMark/>
          </w:tcPr>
          <w:p w14:paraId="585352FD" w14:textId="77777777" w:rsidR="007957E0" w:rsidRPr="00056BD6" w:rsidRDefault="007957E0" w:rsidP="001124B5">
            <w:pPr>
              <w:widowControl/>
              <w:snapToGrid w:val="0"/>
              <w:spacing w:line="276" w:lineRule="auto"/>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-0.072</w:t>
            </w:r>
          </w:p>
        </w:tc>
        <w:tc>
          <w:tcPr>
            <w:tcW w:w="810" w:type="dxa"/>
            <w:tcBorders>
              <w:bottom w:val="single" w:sz="4" w:space="0" w:color="auto"/>
            </w:tcBorders>
            <w:shd w:val="clear" w:color="auto" w:fill="FFFFFF" w:themeFill="background1"/>
            <w:vAlign w:val="center"/>
            <w:hideMark/>
          </w:tcPr>
          <w:p w14:paraId="0FA38E5A" w14:textId="77777777" w:rsidR="007957E0" w:rsidRPr="00056BD6" w:rsidRDefault="007957E0" w:rsidP="001124B5">
            <w:pPr>
              <w:widowControl/>
              <w:snapToGrid w:val="0"/>
              <w:spacing w:line="276" w:lineRule="auto"/>
              <w:ind w:left="-90"/>
              <w:jc w:val="center"/>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0.041</w:t>
            </w:r>
          </w:p>
        </w:tc>
        <w:tc>
          <w:tcPr>
            <w:tcW w:w="0" w:type="auto"/>
            <w:tcBorders>
              <w:bottom w:val="single" w:sz="4" w:space="0" w:color="auto"/>
            </w:tcBorders>
            <w:shd w:val="clear" w:color="auto" w:fill="FFFFFF" w:themeFill="background1"/>
            <w:vAlign w:val="center"/>
            <w:hideMark/>
          </w:tcPr>
          <w:p w14:paraId="1098CF64"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r w:rsidRPr="00056BD6">
              <w:rPr>
                <w:rFonts w:eastAsia="Times New Roman"/>
                <w:color w:val="000000" w:themeColor="text1"/>
                <w:kern w:val="0"/>
                <w:sz w:val="20"/>
                <w:szCs w:val="20"/>
                <w:lang w:eastAsia="ja-JP" w:bidi="th-TH"/>
              </w:rPr>
              <w:t>0.138***</w:t>
            </w:r>
          </w:p>
        </w:tc>
        <w:tc>
          <w:tcPr>
            <w:tcW w:w="0" w:type="auto"/>
            <w:tcBorders>
              <w:bottom w:val="single" w:sz="4" w:space="0" w:color="auto"/>
            </w:tcBorders>
            <w:shd w:val="clear" w:color="auto" w:fill="FFFFFF" w:themeFill="background1"/>
            <w:hideMark/>
          </w:tcPr>
          <w:p w14:paraId="5158E7C0"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c>
          <w:tcPr>
            <w:tcW w:w="594" w:type="dxa"/>
            <w:tcBorders>
              <w:bottom w:val="single" w:sz="4" w:space="0" w:color="auto"/>
            </w:tcBorders>
            <w:shd w:val="clear" w:color="auto" w:fill="FFFFFF" w:themeFill="background1"/>
            <w:vAlign w:val="center"/>
            <w:hideMark/>
          </w:tcPr>
          <w:p w14:paraId="5ABF81F9" w14:textId="77777777" w:rsidR="007957E0" w:rsidRPr="00056BD6" w:rsidRDefault="007957E0" w:rsidP="001124B5">
            <w:pPr>
              <w:widowControl/>
              <w:snapToGrid w:val="0"/>
              <w:spacing w:line="276" w:lineRule="auto"/>
              <w:rPr>
                <w:rFonts w:eastAsia="Times New Roman"/>
                <w:color w:val="000000" w:themeColor="text1"/>
                <w:kern w:val="0"/>
                <w:sz w:val="20"/>
                <w:szCs w:val="20"/>
                <w:lang w:eastAsia="ja-JP" w:bidi="th-TH"/>
              </w:rPr>
            </w:pPr>
          </w:p>
        </w:tc>
      </w:tr>
    </w:tbl>
    <w:p w14:paraId="7B26FD87" w14:textId="6256CD9D" w:rsidR="007B5936" w:rsidRPr="00056BD6" w:rsidRDefault="007957E0" w:rsidP="0088509B">
      <w:pPr>
        <w:widowControl/>
        <w:snapToGrid w:val="0"/>
        <w:spacing w:afterLines="50" w:after="180" w:line="276" w:lineRule="auto"/>
        <w:jc w:val="both"/>
        <w:rPr>
          <w:rFonts w:eastAsia="Times New Roman"/>
          <w:color w:val="000000" w:themeColor="text1"/>
          <w:kern w:val="0"/>
          <w:lang w:eastAsia="ja-JP" w:bidi="th-TH"/>
        </w:rPr>
      </w:pPr>
      <w:r w:rsidRPr="00056BD6">
        <w:rPr>
          <w:rFonts w:eastAsia="Times New Roman"/>
          <w:i/>
          <w:iCs/>
          <w:color w:val="000000" w:themeColor="text1"/>
          <w:kern w:val="0"/>
          <w:lang w:eastAsia="ja-JP" w:bidi="th-TH"/>
        </w:rPr>
        <w:t>Note. * p &lt; 0.05, ** p &lt; 0.01, *** p &lt; 0.001</w:t>
      </w:r>
    </w:p>
    <w:p w14:paraId="3FC8B292" w14:textId="2BAFBBB8" w:rsidR="006975D6" w:rsidRPr="00056BD6" w:rsidRDefault="613E76B0" w:rsidP="0088509B">
      <w:pPr>
        <w:widowControl/>
        <w:snapToGrid w:val="0"/>
        <w:spacing w:afterLines="50" w:after="180" w:line="276" w:lineRule="auto"/>
        <w:jc w:val="both"/>
        <w:rPr>
          <w:color w:val="000000" w:themeColor="text1"/>
        </w:rPr>
      </w:pPr>
      <w:r w:rsidRPr="613E76B0">
        <w:rPr>
          <w:rStyle w:val="IJECSChar"/>
          <w:color w:val="000000" w:themeColor="text1"/>
        </w:rPr>
        <w:t xml:space="preserve">Table 5 reveals that out of a total of 10 variables, six variables influence responsive behavior of </w:t>
      </w:r>
      <w:r w:rsidR="00915E0F" w:rsidRPr="613E76B0">
        <w:rPr>
          <w:rStyle w:val="IJECSChar"/>
          <w:color w:val="000000" w:themeColor="text1"/>
        </w:rPr>
        <w:t xml:space="preserve">Thai and Japanese </w:t>
      </w:r>
      <w:r w:rsidRPr="613E76B0">
        <w:rPr>
          <w:rStyle w:val="IJECSChar"/>
          <w:color w:val="000000" w:themeColor="text1"/>
        </w:rPr>
        <w:t xml:space="preserve">consumers. These include exposure (β =0.388, p=0.000), attitude toward content (β =0.307, p=0.000), Perceived Usefulness (β =-0.128, p=0.017), purchase intention (β =0.412, p=0.000), Consumer Ethnocentrism (β =0.125, p=0.045), and Consumer Cosmopolitanism (β =-0.138, p=0.000), and “Purchase Intention” is the most influential variable for Thai and Japanese consumers’  behavioral response towards product placement on YouTube. The model or equation obtained can predict the overall responsive behavior of Thai and Japanese consumers toward product placement on YouTube up to 54% at a significance level of 0.05. Therefore, H3 is supported. </w:t>
      </w:r>
    </w:p>
    <w:p w14:paraId="17B8C67F" w14:textId="6288B883" w:rsidR="0050616B" w:rsidRPr="00056BD6" w:rsidRDefault="613E76B0" w:rsidP="0088509B">
      <w:pPr>
        <w:widowControl/>
        <w:snapToGrid w:val="0"/>
        <w:spacing w:afterLines="50" w:after="180" w:line="276" w:lineRule="auto"/>
        <w:jc w:val="both"/>
        <w:rPr>
          <w:rFonts w:eastAsia="MS Mincho" w:cstheme="minorBidi"/>
          <w:color w:val="000000" w:themeColor="text1"/>
          <w:kern w:val="0"/>
          <w:cs/>
          <w:lang w:eastAsia="ja-JP" w:bidi="th-TH"/>
        </w:rPr>
      </w:pPr>
      <w:r w:rsidRPr="613E76B0">
        <w:rPr>
          <w:color w:val="000000" w:themeColor="text1"/>
        </w:rPr>
        <w:t>There is one point to note regarding Table 5, where a variable has been identified as negative (-0.128 **). This pertains to the relationship between Perceived Usefulness (independent variable) and consumer behavioral responses (dependent variable). This negative correlation between the two means that if the perception of benefits increases, the consumer's behavioral responses on YouTube are likely to decrease.</w:t>
      </w:r>
    </w:p>
    <w:p w14:paraId="695D34EC" w14:textId="5E31E3C4" w:rsidR="0076316D" w:rsidRPr="00056BD6" w:rsidRDefault="0076316D" w:rsidP="0088509B">
      <w:pPr>
        <w:snapToGrid w:val="0"/>
        <w:spacing w:beforeLines="100" w:before="360" w:afterLines="100" w:after="360" w:line="276" w:lineRule="auto"/>
        <w:ind w:firstLine="476"/>
        <w:jc w:val="center"/>
        <w:rPr>
          <w:rFonts w:ascii="Arial" w:hAnsi="Arial" w:cs="Arial"/>
          <w:b/>
          <w:bCs/>
          <w:color w:val="000000" w:themeColor="text1"/>
          <w:sz w:val="28"/>
        </w:rPr>
      </w:pPr>
      <w:r w:rsidRPr="00056BD6">
        <w:rPr>
          <w:rFonts w:ascii="Arial" w:hAnsi="Arial" w:cs="Arial"/>
          <w:b/>
          <w:bCs/>
          <w:color w:val="000000" w:themeColor="text1"/>
          <w:sz w:val="28"/>
        </w:rPr>
        <w:t>6. CONCLUSION</w:t>
      </w:r>
    </w:p>
    <w:p w14:paraId="7BB88D2C" w14:textId="3B24614F" w:rsidR="0076316D" w:rsidRPr="006F497E" w:rsidRDefault="613E76B0" w:rsidP="0088509B">
      <w:pPr>
        <w:pStyle w:val="IJECS"/>
        <w:spacing w:afterLines="50" w:after="180" w:line="276" w:lineRule="auto"/>
        <w:ind w:left="0" w:firstLine="0"/>
      </w:pPr>
      <w:r>
        <w:t>According to the results of this study, Thai consumers' response to product placement on YouTube is mainly influenced by "Consumer Ethnocentrism" while for Japanese consumers "Exposure" is the most significant variable affecting their overall response to product placement on YouTube. Moreover, the study found that "Purchase Intention" has the most considerable impact on both Thai and Japanese consumers' responses to product placement on YouTube.</w:t>
      </w:r>
    </w:p>
    <w:p w14:paraId="38ECA405" w14:textId="6A378017" w:rsidR="0076316D" w:rsidRPr="00E94152" w:rsidRDefault="613E76B0" w:rsidP="0088509B">
      <w:pPr>
        <w:pStyle w:val="IJECS"/>
        <w:spacing w:afterLines="50" w:after="180" w:line="276" w:lineRule="auto"/>
        <w:ind w:left="0" w:firstLine="0"/>
      </w:pPr>
      <w:r>
        <w:t>The theoretical implications presented by this research are that it can expand the results of previous studies. In addition, the managerial implication that can be given from this research is that product placement advertising on YouTube potentially boosts purchase intention for Thai and Japanese consumers. To ensure success, marketers must prioritize communication techniques that inspire “Purchase Intention”. For Thai viewers, using YouTubers or Vtubers with a Thai cultural touch can be effective. For Japanese viewers, “Exposure” to product placement advertising is the key to successful marketing communications.</w:t>
      </w:r>
    </w:p>
    <w:p w14:paraId="7A422016" w14:textId="1494E607" w:rsidR="00124C3C" w:rsidRPr="00056BD6" w:rsidRDefault="0076316D" w:rsidP="0088509B">
      <w:pPr>
        <w:snapToGrid w:val="0"/>
        <w:spacing w:beforeLines="100" w:before="360" w:afterLines="100" w:after="360" w:line="276" w:lineRule="auto"/>
        <w:jc w:val="center"/>
        <w:rPr>
          <w:rFonts w:ascii="Arial" w:hAnsi="Arial" w:cs="Arial"/>
          <w:b/>
          <w:bCs/>
          <w:color w:val="000000" w:themeColor="text1"/>
          <w:sz w:val="28"/>
        </w:rPr>
      </w:pPr>
      <w:r w:rsidRPr="00056BD6">
        <w:rPr>
          <w:rFonts w:ascii="Arial" w:hAnsi="Arial" w:cs="Arial"/>
          <w:b/>
          <w:bCs/>
          <w:color w:val="000000" w:themeColor="text1"/>
          <w:sz w:val="28"/>
        </w:rPr>
        <w:t>7</w:t>
      </w:r>
      <w:r w:rsidR="000D76A4" w:rsidRPr="00056BD6">
        <w:rPr>
          <w:rFonts w:ascii="Arial" w:hAnsi="Arial" w:cs="Arial"/>
          <w:b/>
          <w:bCs/>
          <w:color w:val="000000" w:themeColor="text1"/>
          <w:sz w:val="28"/>
        </w:rPr>
        <w:t>.</w:t>
      </w:r>
      <w:r w:rsidR="0013316D" w:rsidRPr="00056BD6">
        <w:rPr>
          <w:rFonts w:ascii="Arial" w:hAnsi="Arial" w:cstheme="minorBidi"/>
          <w:b/>
          <w:bCs/>
          <w:color w:val="000000" w:themeColor="text1"/>
          <w:sz w:val="28"/>
        </w:rPr>
        <w:t xml:space="preserve"> </w:t>
      </w:r>
      <w:r w:rsidR="00124C3C" w:rsidRPr="00056BD6">
        <w:rPr>
          <w:rFonts w:ascii="Arial" w:hAnsi="Arial" w:cstheme="minorBidi"/>
          <w:b/>
          <w:bCs/>
          <w:color w:val="000000" w:themeColor="text1"/>
          <w:sz w:val="28"/>
        </w:rPr>
        <w:t>DISCUSSION</w:t>
      </w:r>
    </w:p>
    <w:p w14:paraId="7E8514F8" w14:textId="4D8914C9" w:rsidR="007B5936" w:rsidRPr="00056BD6" w:rsidRDefault="00CB448F" w:rsidP="0088509B">
      <w:pPr>
        <w:pStyle w:val="IJECS"/>
        <w:spacing w:afterLines="50" w:after="180" w:line="276" w:lineRule="auto"/>
        <w:ind w:left="0" w:firstLine="0"/>
        <w:rPr>
          <w:color w:val="000000" w:themeColor="text1"/>
        </w:rPr>
      </w:pPr>
      <w:bookmarkStart w:id="10" w:name="_Hlk21438089"/>
      <w:r w:rsidRPr="00056BD6">
        <w:rPr>
          <w:rFonts w:eastAsia="Times New Roman"/>
          <w:color w:val="000000" w:themeColor="text1"/>
          <w:kern w:val="0"/>
          <w:lang w:eastAsia="ja-JP" w:bidi="th-TH"/>
        </w:rPr>
        <w:t>From the multiple regression analysis, the results show that “Consumer Ethnocentrism” has the most influence on the Thai sample group</w:t>
      </w:r>
      <w:r w:rsidRPr="00056BD6">
        <w:rPr>
          <w:color w:val="000000" w:themeColor="text1"/>
        </w:rPr>
        <w:t xml:space="preserve"> </w:t>
      </w:r>
      <w:r w:rsidR="007B5936" w:rsidRPr="00056BD6">
        <w:rPr>
          <w:color w:val="000000" w:themeColor="text1"/>
        </w:rPr>
        <w:t>which aligns with the research</w:t>
      </w:r>
      <w:r w:rsidR="00257C44">
        <w:rPr>
          <w:color w:val="000000" w:themeColor="text1"/>
        </w:rPr>
        <w:t xml:space="preserve"> that</w:t>
      </w:r>
      <w:r w:rsidR="007B5936" w:rsidRPr="00056BD6">
        <w:rPr>
          <w:color w:val="000000" w:themeColor="text1"/>
        </w:rPr>
        <w:t xml:space="preserve"> found that “Consumer Ethnocentrism” significantly influences consumers’ product evaluation </w:t>
      </w:r>
      <w:r w:rsidRPr="00056BD6">
        <w:rPr>
          <w:color w:val="000000" w:themeColor="text1"/>
        </w:rPr>
        <w:t xml:space="preserve">of </w:t>
      </w:r>
      <w:r w:rsidR="007B5936" w:rsidRPr="00056BD6">
        <w:rPr>
          <w:color w:val="000000" w:themeColor="text1"/>
        </w:rPr>
        <w:t>whether the image of the country of origin of the product, the perceived quality of the product, and the consumers’ purchase intentions</w:t>
      </w:r>
      <w:r w:rsidR="00926B76" w:rsidRPr="00056BD6">
        <w:rPr>
          <w:color w:val="000000" w:themeColor="text1"/>
        </w:rPr>
        <w:t xml:space="preserve"> [</w:t>
      </w:r>
      <w:r w:rsidR="00392638" w:rsidRPr="00056BD6">
        <w:rPr>
          <w:color w:val="000000" w:themeColor="text1"/>
        </w:rPr>
        <w:t>34</w:t>
      </w:r>
      <w:r w:rsidR="00926B76" w:rsidRPr="00056BD6">
        <w:rPr>
          <w:color w:val="000000" w:themeColor="text1"/>
        </w:rPr>
        <w:t xml:space="preserve">]. </w:t>
      </w:r>
      <w:r w:rsidR="007B5936" w:rsidRPr="00056BD6">
        <w:rPr>
          <w:color w:val="000000" w:themeColor="text1"/>
        </w:rPr>
        <w:t>Additionally, the result align</w:t>
      </w:r>
      <w:r w:rsidR="00257C44">
        <w:rPr>
          <w:color w:val="000000" w:themeColor="text1"/>
        </w:rPr>
        <w:t>s</w:t>
      </w:r>
      <w:r w:rsidR="007B5936" w:rsidRPr="00056BD6">
        <w:rPr>
          <w:color w:val="000000" w:themeColor="text1"/>
        </w:rPr>
        <w:t xml:space="preserve"> with the 2021 survey conducted by the Ministry of Commerce of Thailand</w:t>
      </w:r>
      <w:r w:rsidR="00C867F4" w:rsidRPr="00056BD6">
        <w:rPr>
          <w:color w:val="000000" w:themeColor="text1"/>
        </w:rPr>
        <w:t>, which</w:t>
      </w:r>
      <w:r w:rsidR="007B5936" w:rsidRPr="00056BD6">
        <w:rPr>
          <w:color w:val="000000" w:themeColor="text1"/>
        </w:rPr>
        <w:t xml:space="preserve"> found that 83.9% of Thai people prefer to purchase domestically produced goods over imported ones. This preference is particularly</w:t>
      </w:r>
      <w:r w:rsidR="00C867F4" w:rsidRPr="00056BD6">
        <w:rPr>
          <w:color w:val="000000" w:themeColor="text1"/>
        </w:rPr>
        <w:t xml:space="preserve"> strong</w:t>
      </w:r>
      <w:r w:rsidR="007B5936" w:rsidRPr="00056BD6">
        <w:rPr>
          <w:color w:val="000000" w:themeColor="text1"/>
        </w:rPr>
        <w:t xml:space="preserve"> for necessary goods such as personal care items (shampoo, soap), vegetables, and fruit</w:t>
      </w:r>
      <w:r w:rsidR="00746D58">
        <w:rPr>
          <w:color w:val="000000" w:themeColor="text1"/>
        </w:rPr>
        <w:t xml:space="preserve"> </w:t>
      </w:r>
      <w:r w:rsidR="00FC1D12" w:rsidRPr="00056BD6">
        <w:rPr>
          <w:color w:val="000000" w:themeColor="text1"/>
        </w:rPr>
        <w:t>[</w:t>
      </w:r>
      <w:r w:rsidR="00B83E0B" w:rsidRPr="00056BD6">
        <w:rPr>
          <w:color w:val="000000" w:themeColor="text1"/>
        </w:rPr>
        <w:t>35</w:t>
      </w:r>
      <w:r w:rsidR="00FC1D12" w:rsidRPr="00056BD6">
        <w:rPr>
          <w:color w:val="000000" w:themeColor="text1"/>
        </w:rPr>
        <w:t>]</w:t>
      </w:r>
      <w:r w:rsidR="00746D58">
        <w:rPr>
          <w:color w:val="000000" w:themeColor="text1"/>
        </w:rPr>
        <w:t>.</w:t>
      </w:r>
      <w:r w:rsidR="00FC1D12" w:rsidRPr="00056BD6">
        <w:rPr>
          <w:color w:val="000000" w:themeColor="text1"/>
        </w:rPr>
        <w:t xml:space="preserve"> </w:t>
      </w:r>
      <w:r w:rsidR="007B5936" w:rsidRPr="00056BD6">
        <w:rPr>
          <w:color w:val="000000" w:themeColor="text1"/>
        </w:rPr>
        <w:t xml:space="preserve">This result </w:t>
      </w:r>
      <w:r w:rsidR="00C867F4" w:rsidRPr="00056BD6">
        <w:rPr>
          <w:color w:val="000000" w:themeColor="text1"/>
        </w:rPr>
        <w:t xml:space="preserve">suggests that featuring made-in-Thailand products in product placements </w:t>
      </w:r>
      <w:r w:rsidR="007B5936" w:rsidRPr="00056BD6">
        <w:rPr>
          <w:color w:val="000000" w:themeColor="text1"/>
        </w:rPr>
        <w:t>on YouTube will</w:t>
      </w:r>
      <w:r w:rsidR="00C867F4" w:rsidRPr="00056BD6">
        <w:rPr>
          <w:color w:val="000000" w:themeColor="text1"/>
        </w:rPr>
        <w:t xml:space="preserve"> </w:t>
      </w:r>
      <w:r w:rsidR="00FE64B7" w:rsidRPr="00056BD6">
        <w:rPr>
          <w:color w:val="000000" w:themeColor="text1"/>
        </w:rPr>
        <w:t>drive</w:t>
      </w:r>
      <w:r w:rsidR="007B5936" w:rsidRPr="00056BD6">
        <w:rPr>
          <w:color w:val="000000" w:themeColor="text1"/>
        </w:rPr>
        <w:t xml:space="preserve"> Thai consumers’ responses more effectively.</w:t>
      </w:r>
    </w:p>
    <w:p w14:paraId="4F97C6B7" w14:textId="144203B6" w:rsidR="004D2F97" w:rsidRPr="00056BD6" w:rsidRDefault="00CB448F" w:rsidP="0088509B">
      <w:pPr>
        <w:pStyle w:val="IJECS"/>
        <w:spacing w:afterLines="50" w:after="180" w:line="276" w:lineRule="auto"/>
        <w:ind w:left="0" w:firstLine="0"/>
        <w:rPr>
          <w:color w:val="000000" w:themeColor="text1"/>
        </w:rPr>
      </w:pPr>
      <w:r w:rsidRPr="00056BD6">
        <w:rPr>
          <w:rFonts w:eastAsia="Times New Roman"/>
          <w:color w:val="000000" w:themeColor="text1"/>
          <w:kern w:val="0"/>
          <w:lang w:eastAsia="ja-JP" w:bidi="th-TH"/>
        </w:rPr>
        <w:t xml:space="preserve">“Exposure” has the most influence on the Japanese sample group, which </w:t>
      </w:r>
      <w:r w:rsidR="007B5936" w:rsidRPr="00056BD6">
        <w:rPr>
          <w:color w:val="000000" w:themeColor="text1"/>
        </w:rPr>
        <w:t xml:space="preserve">aligns with research published in the </w:t>
      </w:r>
      <w:r w:rsidR="007B5936" w:rsidRPr="613E76B0">
        <w:rPr>
          <w:i/>
          <w:iCs/>
          <w:color w:val="000000" w:themeColor="text1"/>
        </w:rPr>
        <w:t>Asian Journal of Business Research</w:t>
      </w:r>
      <w:r w:rsidR="007B5936" w:rsidRPr="00056BD6">
        <w:rPr>
          <w:color w:val="000000" w:themeColor="text1"/>
        </w:rPr>
        <w:t xml:space="preserve"> </w:t>
      </w:r>
      <w:r w:rsidR="00257C44">
        <w:rPr>
          <w:color w:val="000000" w:themeColor="text1"/>
        </w:rPr>
        <w:t>en</w:t>
      </w:r>
      <w:r w:rsidR="007B5936" w:rsidRPr="00056BD6">
        <w:rPr>
          <w:color w:val="000000" w:themeColor="text1"/>
        </w:rPr>
        <w:t>titled “Digital Transformation Challenges in the Sales of Pharmaceutical Companies in Japan</w:t>
      </w:r>
      <w:r w:rsidR="00FE64B7" w:rsidRPr="00056BD6">
        <w:rPr>
          <w:color w:val="000000" w:themeColor="text1"/>
        </w:rPr>
        <w:t>”</w:t>
      </w:r>
      <w:r w:rsidR="00257C44">
        <w:rPr>
          <w:color w:val="000000" w:themeColor="text1"/>
        </w:rPr>
        <w:t>.</w:t>
      </w:r>
      <w:r w:rsidR="007B5936" w:rsidRPr="00056BD6">
        <w:rPr>
          <w:color w:val="000000" w:themeColor="text1"/>
        </w:rPr>
        <w:t xml:space="preserve"> Th</w:t>
      </w:r>
      <w:r w:rsidR="00257C44">
        <w:rPr>
          <w:color w:val="000000" w:themeColor="text1"/>
        </w:rPr>
        <w:t>is</w:t>
      </w:r>
      <w:r w:rsidR="007B5936" w:rsidRPr="00056BD6">
        <w:rPr>
          <w:color w:val="000000" w:themeColor="text1"/>
        </w:rPr>
        <w:t xml:space="preserve"> study reported that traditionally, Japanese pharmaceutical companies reached their target audience by having sales representatives visit their homes, thereby creating consumer exposure. However, with the advent of the COVID-19 pandemic, these companies adapted</w:t>
      </w:r>
      <w:r w:rsidR="00257C44">
        <w:rPr>
          <w:color w:val="000000" w:themeColor="text1"/>
        </w:rPr>
        <w:t xml:space="preserve"> their marketing strategies</w:t>
      </w:r>
      <w:r w:rsidR="007B5936" w:rsidRPr="00056BD6">
        <w:rPr>
          <w:color w:val="000000" w:themeColor="text1"/>
        </w:rPr>
        <w:t xml:space="preserve"> by incorporating digital solutions. They reached their target audience through online marketing, which has proven effective in stimulating drug sales. Th</w:t>
      </w:r>
      <w:r w:rsidR="00B83E0B" w:rsidRPr="00056BD6">
        <w:rPr>
          <w:color w:val="000000" w:themeColor="text1"/>
        </w:rPr>
        <w:t>e</w:t>
      </w:r>
      <w:r w:rsidR="007B5936" w:rsidRPr="00056BD6">
        <w:rPr>
          <w:color w:val="000000" w:themeColor="text1"/>
        </w:rPr>
        <w:t xml:space="preserve"> result suggests that ‘exposure’ is a variable that significantly influences the response of Japanese consumers</w:t>
      </w:r>
      <w:r w:rsidR="00B83E0B" w:rsidRPr="00056BD6">
        <w:rPr>
          <w:color w:val="000000" w:themeColor="text1"/>
        </w:rPr>
        <w:t xml:space="preserve">. </w:t>
      </w:r>
      <w:r w:rsidR="004D2F97" w:rsidRPr="00056BD6">
        <w:rPr>
          <w:color w:val="000000" w:themeColor="text1"/>
        </w:rPr>
        <w:t>This result also supports a previous study that states that influencers ha</w:t>
      </w:r>
      <w:r w:rsidR="00257C44">
        <w:rPr>
          <w:color w:val="000000" w:themeColor="text1"/>
        </w:rPr>
        <w:t>ve</w:t>
      </w:r>
      <w:r w:rsidR="004D2F97" w:rsidRPr="00056BD6">
        <w:rPr>
          <w:color w:val="000000" w:themeColor="text1"/>
        </w:rPr>
        <w:t xml:space="preserve"> positive relationships with consumer attitudes and consumer behavior</w:t>
      </w:r>
      <w:r w:rsidR="00746D58">
        <w:rPr>
          <w:color w:val="000000" w:themeColor="text1"/>
        </w:rPr>
        <w:t xml:space="preserve"> </w:t>
      </w:r>
      <w:r w:rsidR="007B5936" w:rsidRPr="00056BD6">
        <w:rPr>
          <w:color w:val="000000" w:themeColor="text1"/>
        </w:rPr>
        <w:t>[</w:t>
      </w:r>
      <w:r w:rsidR="004D2F97" w:rsidRPr="00056BD6">
        <w:rPr>
          <w:color w:val="000000" w:themeColor="text1"/>
        </w:rPr>
        <w:t>29</w:t>
      </w:r>
      <w:r w:rsidR="007B5936" w:rsidRPr="00056BD6">
        <w:rPr>
          <w:color w:val="000000" w:themeColor="text1"/>
        </w:rPr>
        <w:t>].</w:t>
      </w:r>
      <w:r w:rsidR="004D2F97" w:rsidRPr="00056BD6">
        <w:rPr>
          <w:color w:val="000000" w:themeColor="text1"/>
        </w:rPr>
        <w:t xml:space="preserve"> </w:t>
      </w:r>
      <w:r w:rsidR="006975D6" w:rsidRPr="00056BD6">
        <w:rPr>
          <w:rFonts w:cs="Angsana New"/>
          <w:color w:val="000000" w:themeColor="text1"/>
          <w:lang w:bidi="th-TH"/>
        </w:rPr>
        <w:t xml:space="preserve">Advertisements can create a positive attitude among consumers when they find the ad informative, reliable, and </w:t>
      </w:r>
      <w:r w:rsidR="006975D6" w:rsidRPr="00746D58">
        <w:rPr>
          <w:color w:val="000000" w:themeColor="text1"/>
          <w:lang w:bidi="th-TH"/>
        </w:rPr>
        <w:t>entertaining</w:t>
      </w:r>
      <w:r w:rsidR="00746D58" w:rsidRPr="00746D58">
        <w:rPr>
          <w:color w:val="000000" w:themeColor="text1"/>
          <w:lang w:bidi="th-TH"/>
        </w:rPr>
        <w:t xml:space="preserve"> </w:t>
      </w:r>
      <w:r w:rsidR="004D2F97" w:rsidRPr="00746D58">
        <w:rPr>
          <w:color w:val="000000" w:themeColor="text1"/>
          <w:cs/>
          <w:lang w:bidi="th-TH"/>
        </w:rPr>
        <w:t>[</w:t>
      </w:r>
      <w:r w:rsidR="004D2F97" w:rsidRPr="00746D58">
        <w:rPr>
          <w:color w:val="000000" w:themeColor="text1"/>
        </w:rPr>
        <w:t>28,29]</w:t>
      </w:r>
      <w:r w:rsidR="004D2F97" w:rsidRPr="00056BD6">
        <w:rPr>
          <w:color w:val="000000" w:themeColor="text1"/>
        </w:rPr>
        <w:t xml:space="preserve"> </w:t>
      </w:r>
      <w:r w:rsidR="007B5936" w:rsidRPr="00056BD6">
        <w:rPr>
          <w:color w:val="000000" w:themeColor="text1"/>
        </w:rPr>
        <w:t xml:space="preserve">Moreover, it also supports that consumers choose to receive media from </w:t>
      </w:r>
      <w:r w:rsidR="00257C44">
        <w:rPr>
          <w:color w:val="000000" w:themeColor="text1"/>
        </w:rPr>
        <w:t>a</w:t>
      </w:r>
      <w:r w:rsidR="00257C44" w:rsidRPr="00056BD6">
        <w:rPr>
          <w:color w:val="000000" w:themeColor="text1"/>
        </w:rPr>
        <w:t xml:space="preserve"> </w:t>
      </w:r>
      <w:r w:rsidR="00257C44">
        <w:rPr>
          <w:color w:val="000000" w:themeColor="text1"/>
        </w:rPr>
        <w:t>sender</w:t>
      </w:r>
      <w:r w:rsidR="00257C44" w:rsidRPr="00056BD6">
        <w:rPr>
          <w:color w:val="000000" w:themeColor="text1"/>
        </w:rPr>
        <w:t xml:space="preserve"> </w:t>
      </w:r>
      <w:r w:rsidR="007B5936" w:rsidRPr="00056BD6">
        <w:rPr>
          <w:color w:val="000000" w:themeColor="text1"/>
        </w:rPr>
        <w:t xml:space="preserve">depending on their interests </w:t>
      </w:r>
      <w:r w:rsidR="00370F5A" w:rsidRPr="00056BD6">
        <w:rPr>
          <w:color w:val="000000" w:themeColor="text1"/>
        </w:rPr>
        <w:t xml:space="preserve">[25] </w:t>
      </w:r>
      <w:r w:rsidR="007B5936" w:rsidRPr="00056BD6">
        <w:rPr>
          <w:color w:val="000000" w:themeColor="text1"/>
        </w:rPr>
        <w:t>and the information they want to receive [3</w:t>
      </w:r>
      <w:r w:rsidR="00734136" w:rsidRPr="00056BD6">
        <w:rPr>
          <w:color w:val="000000" w:themeColor="text1"/>
        </w:rPr>
        <w:t>3</w:t>
      </w:r>
      <w:r w:rsidR="007B5936" w:rsidRPr="00056BD6">
        <w:rPr>
          <w:color w:val="000000" w:themeColor="text1"/>
        </w:rPr>
        <w:t xml:space="preserve">]. Therefore, the more frequently product placement on YouTube is presented, the more chances of </w:t>
      </w:r>
      <w:r w:rsidR="00257C44">
        <w:rPr>
          <w:color w:val="000000" w:themeColor="text1"/>
        </w:rPr>
        <w:t xml:space="preserve">a </w:t>
      </w:r>
      <w:r w:rsidR="00915E0F">
        <w:rPr>
          <w:color w:val="000000" w:themeColor="text1"/>
        </w:rPr>
        <w:t xml:space="preserve">positive </w:t>
      </w:r>
      <w:r w:rsidR="007B5936" w:rsidRPr="00056BD6">
        <w:rPr>
          <w:color w:val="000000" w:themeColor="text1"/>
        </w:rPr>
        <w:t>Japanese consumer response and increase in product sales.</w:t>
      </w:r>
      <w:r w:rsidR="00726C43" w:rsidRPr="00056BD6">
        <w:rPr>
          <w:color w:val="000000" w:themeColor="text1"/>
        </w:rPr>
        <w:t xml:space="preserve"> </w:t>
      </w:r>
    </w:p>
    <w:p w14:paraId="77215471" w14:textId="18A71530" w:rsidR="00BA5DC4" w:rsidRPr="0088509B" w:rsidRDefault="00CB448F" w:rsidP="0088509B">
      <w:pPr>
        <w:widowControl/>
        <w:snapToGrid w:val="0"/>
        <w:spacing w:afterLines="50" w:after="180" w:line="276" w:lineRule="auto"/>
        <w:jc w:val="both"/>
        <w:rPr>
          <w:rFonts w:eastAsiaTheme="minorEastAsia"/>
          <w:color w:val="000000" w:themeColor="text1"/>
          <w:kern w:val="0"/>
          <w:lang w:bidi="th-TH"/>
        </w:rPr>
      </w:pPr>
      <w:r w:rsidRPr="00056BD6">
        <w:rPr>
          <w:rFonts w:eastAsia="Times New Roman"/>
          <w:color w:val="000000" w:themeColor="text1"/>
          <w:kern w:val="0"/>
          <w:lang w:eastAsia="ja-JP" w:bidi="th-TH"/>
        </w:rPr>
        <w:t xml:space="preserve">“Purchase Intention” has the most influence on the </w:t>
      </w:r>
      <w:r w:rsidR="00915E0F">
        <w:rPr>
          <w:rFonts w:eastAsia="Times New Roman"/>
          <w:color w:val="000000" w:themeColor="text1"/>
          <w:kern w:val="0"/>
          <w:lang w:eastAsia="ja-JP" w:bidi="th-TH"/>
        </w:rPr>
        <w:t xml:space="preserve">combined </w:t>
      </w:r>
      <w:r w:rsidRPr="00056BD6">
        <w:rPr>
          <w:rFonts w:eastAsia="Times New Roman"/>
          <w:color w:val="000000" w:themeColor="text1"/>
          <w:kern w:val="0"/>
          <w:lang w:eastAsia="ja-JP" w:bidi="th-TH"/>
        </w:rPr>
        <w:t xml:space="preserve">Thai </w:t>
      </w:r>
      <w:r w:rsidR="00915E0F">
        <w:rPr>
          <w:rFonts w:eastAsia="Times New Roman"/>
          <w:color w:val="000000" w:themeColor="text1"/>
          <w:kern w:val="0"/>
          <w:lang w:eastAsia="ja-JP" w:bidi="th-TH"/>
        </w:rPr>
        <w:t>and</w:t>
      </w:r>
      <w:r w:rsidRPr="00056BD6">
        <w:rPr>
          <w:rFonts w:eastAsia="Times New Roman"/>
          <w:color w:val="000000" w:themeColor="text1"/>
          <w:kern w:val="0"/>
          <w:lang w:eastAsia="ja-JP" w:bidi="th-TH"/>
        </w:rPr>
        <w:t xml:space="preserve"> Japanese sample</w:t>
      </w:r>
      <w:r w:rsidR="007B5936" w:rsidRPr="00056BD6">
        <w:rPr>
          <w:color w:val="000000" w:themeColor="text1"/>
        </w:rPr>
        <w:t>, which is consistent with a past study that states that viewers are twice as likely to buy a product when they see it on YouTube [</w:t>
      </w:r>
      <w:r w:rsidR="001B08E6" w:rsidRPr="00056BD6">
        <w:rPr>
          <w:color w:val="000000" w:themeColor="text1"/>
        </w:rPr>
        <w:t>4</w:t>
      </w:r>
      <w:r w:rsidR="0078014F" w:rsidRPr="00056BD6">
        <w:rPr>
          <w:color w:val="000000" w:themeColor="text1"/>
        </w:rPr>
        <w:t>6</w:t>
      </w:r>
      <w:r w:rsidR="007B5936" w:rsidRPr="00056BD6">
        <w:rPr>
          <w:color w:val="000000" w:themeColor="text1"/>
        </w:rPr>
        <w:t>]. Therefore, product placement on YouTube should aim to stimulate the desire to purchase</w:t>
      </w:r>
      <w:r w:rsidR="00257C44">
        <w:rPr>
          <w:color w:val="000000" w:themeColor="text1"/>
        </w:rPr>
        <w:t>, f</w:t>
      </w:r>
      <w:r w:rsidR="007B5936" w:rsidRPr="00056BD6">
        <w:rPr>
          <w:color w:val="000000" w:themeColor="text1"/>
        </w:rPr>
        <w:t>or instance, demonstrating effective usage or offering promotions to stimulate demand to maximize effectiveness. Marketers should incorporate content marketing to ensure that product placement on YouTube yields a good return on investment.</w:t>
      </w:r>
      <w:bookmarkStart w:id="11" w:name="_Hlk23706533"/>
      <w:bookmarkEnd w:id="10"/>
    </w:p>
    <w:p w14:paraId="37882BD0" w14:textId="156BA022" w:rsidR="00BA5DC4" w:rsidRPr="00056BD6" w:rsidRDefault="0076316D" w:rsidP="0088509B">
      <w:pPr>
        <w:widowControl/>
        <w:shd w:val="clear" w:color="auto" w:fill="FFFFFF"/>
        <w:snapToGrid w:val="0"/>
        <w:spacing w:beforeLines="100" w:before="360" w:afterLines="100" w:after="360" w:line="276" w:lineRule="auto"/>
        <w:jc w:val="center"/>
        <w:rPr>
          <w:rFonts w:ascii="Arial" w:hAnsi="Arial" w:cs="Arial"/>
          <w:b/>
          <w:bCs/>
          <w:color w:val="000000" w:themeColor="text1"/>
          <w:sz w:val="28"/>
          <w:szCs w:val="28"/>
        </w:rPr>
      </w:pPr>
      <w:r w:rsidRPr="00056BD6">
        <w:rPr>
          <w:rFonts w:ascii="Arial" w:hAnsi="Arial" w:cs="Arial"/>
          <w:b/>
          <w:bCs/>
          <w:color w:val="000000" w:themeColor="text1"/>
          <w:sz w:val="28"/>
          <w:szCs w:val="28"/>
        </w:rPr>
        <w:t>8</w:t>
      </w:r>
      <w:r w:rsidR="00124C3C" w:rsidRPr="00056BD6">
        <w:rPr>
          <w:rFonts w:ascii="Arial" w:hAnsi="Arial" w:cs="Arial"/>
          <w:b/>
          <w:bCs/>
          <w:color w:val="000000" w:themeColor="text1"/>
          <w:sz w:val="28"/>
          <w:szCs w:val="28"/>
        </w:rPr>
        <w:t xml:space="preserve">. </w:t>
      </w:r>
      <w:r w:rsidR="00E648A9" w:rsidRPr="00056BD6">
        <w:rPr>
          <w:rFonts w:ascii="Arial" w:hAnsi="Arial" w:cs="Arial"/>
          <w:b/>
          <w:bCs/>
          <w:color w:val="000000" w:themeColor="text1"/>
          <w:sz w:val="28"/>
          <w:szCs w:val="28"/>
        </w:rPr>
        <w:t>DIRECTIONS FOR FUTURE RESEARCH</w:t>
      </w:r>
      <w:bookmarkEnd w:id="11"/>
    </w:p>
    <w:p w14:paraId="16EBF454" w14:textId="32E5EF35" w:rsidR="00124C3C" w:rsidRPr="00056BD6" w:rsidRDefault="613E76B0" w:rsidP="0092182B">
      <w:pPr>
        <w:pStyle w:val="IJECS"/>
        <w:spacing w:afterLines="50" w:after="180" w:line="276" w:lineRule="auto"/>
        <w:ind w:left="0" w:firstLine="0"/>
        <w:rPr>
          <w:color w:val="000000" w:themeColor="text1"/>
        </w:rPr>
      </w:pPr>
      <w:r w:rsidRPr="613E76B0">
        <w:rPr>
          <w:color w:val="000000" w:themeColor="text1"/>
        </w:rPr>
        <w:t>Future research related to this study should explore other age groups beyond the nationalities to determine if there are any similar findings based on their viewing habits, considering their exposures, attitudes, and behavioral responses towards marketing-communication strategies such as product placement on YouTube. Furthermore, collecting sampled respondent data from other regions beyond Thailand and Japan could provide valuable insights by observing similarities and contrasts. Additionally, examining gender gaps among male, female, and LGBTQ viewers and analyzing the impacts of these gaps on gender-based behavior could be an interesting research topic for future studies. Lastly, future research could also include other variables that can be used as essential indicators in future digital technology development.</w:t>
      </w:r>
    </w:p>
    <w:p w14:paraId="74D82156" w14:textId="0F7AC3A9" w:rsidR="00124C3C" w:rsidRPr="00056BD6" w:rsidRDefault="00C8659F" w:rsidP="0092182B">
      <w:pPr>
        <w:tabs>
          <w:tab w:val="left" w:pos="993"/>
          <w:tab w:val="left" w:pos="1701"/>
        </w:tabs>
        <w:snapToGrid w:val="0"/>
        <w:spacing w:beforeLines="100" w:before="360" w:afterLines="100" w:after="360" w:line="276" w:lineRule="auto"/>
        <w:jc w:val="center"/>
        <w:rPr>
          <w:rFonts w:ascii="Arial" w:hAnsi="Arial" w:cs="Arial"/>
          <w:b/>
          <w:bCs/>
          <w:color w:val="000000" w:themeColor="text1"/>
          <w:sz w:val="28"/>
          <w:szCs w:val="28"/>
        </w:rPr>
      </w:pPr>
      <w:r w:rsidRPr="00056BD6">
        <w:rPr>
          <w:rFonts w:ascii="Arial" w:hAnsi="Arial" w:cs="Arial"/>
          <w:b/>
          <w:bCs/>
          <w:color w:val="000000" w:themeColor="text1"/>
          <w:sz w:val="28"/>
          <w:szCs w:val="28"/>
        </w:rPr>
        <w:t>9</w:t>
      </w:r>
      <w:r w:rsidR="00124C3C" w:rsidRPr="00056BD6">
        <w:rPr>
          <w:rFonts w:ascii="Arial" w:hAnsi="Arial" w:cs="Arial"/>
          <w:b/>
          <w:bCs/>
          <w:color w:val="000000" w:themeColor="text1"/>
          <w:sz w:val="28"/>
          <w:szCs w:val="28"/>
        </w:rPr>
        <w:t>. ACKNOWLEDGEMENTS</w:t>
      </w:r>
    </w:p>
    <w:p w14:paraId="260A2514" w14:textId="21B88BE5" w:rsidR="00AF67E9" w:rsidRPr="00056BD6" w:rsidRDefault="613E76B0" w:rsidP="001124B5">
      <w:pPr>
        <w:pStyle w:val="IJECS"/>
        <w:spacing w:line="276" w:lineRule="auto"/>
        <w:ind w:left="0" w:firstLine="0"/>
        <w:rPr>
          <w:rFonts w:ascii="Arial" w:hAnsi="Arial" w:cs="Arial"/>
          <w:b/>
          <w:bCs/>
          <w:color w:val="000000" w:themeColor="text1"/>
          <w:sz w:val="28"/>
          <w:szCs w:val="28"/>
        </w:rPr>
      </w:pPr>
      <w:r w:rsidRPr="613E76B0">
        <w:rPr>
          <w:color w:val="000000" w:themeColor="text1"/>
        </w:rPr>
        <w:t xml:space="preserve">This study is supported by a research grant from Faculty of Communication Arts, Chulalongkorn University for the fiscal year of 2023. </w:t>
      </w:r>
    </w:p>
    <w:bookmarkEnd w:id="1"/>
    <w:p w14:paraId="27611FCA" w14:textId="2B2EDCE2" w:rsidR="00BA6DEB" w:rsidRPr="00D23685" w:rsidRDefault="005903D1" w:rsidP="00D23685">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themeColor="text1"/>
          <w:sz w:val="28"/>
          <w:szCs w:val="28"/>
        </w:rPr>
      </w:pPr>
      <w:r w:rsidRPr="00056BD6">
        <w:rPr>
          <w:rFonts w:ascii="Arial" w:eastAsia="PMingLiU" w:hAnsi="Arial" w:cs="Arial"/>
          <w:b/>
          <w:bCs/>
          <w:color w:val="000000" w:themeColor="text1"/>
          <w:sz w:val="28"/>
          <w:szCs w:val="28"/>
        </w:rPr>
        <w:t>1</w:t>
      </w:r>
      <w:r w:rsidR="00216A93" w:rsidRPr="00056BD6">
        <w:rPr>
          <w:rFonts w:ascii="Arial" w:eastAsia="MS Mincho" w:hAnsi="Arial" w:cstheme="minorBidi"/>
          <w:b/>
          <w:bCs/>
          <w:color w:val="000000" w:themeColor="text1"/>
          <w:sz w:val="28"/>
          <w:szCs w:val="35"/>
          <w:lang w:eastAsia="ja-JP" w:bidi="th-TH"/>
        </w:rPr>
        <w:t>0</w:t>
      </w:r>
      <w:r w:rsidRPr="00056BD6">
        <w:rPr>
          <w:rFonts w:ascii="Arial" w:eastAsia="PMingLiU" w:hAnsi="Arial" w:cs="Arial"/>
          <w:b/>
          <w:bCs/>
          <w:color w:val="000000" w:themeColor="text1"/>
          <w:sz w:val="28"/>
          <w:szCs w:val="28"/>
        </w:rPr>
        <w:t>. REFERENCES</w:t>
      </w:r>
    </w:p>
    <w:p w14:paraId="540D4ED1" w14:textId="36685BAC"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Relevantadmin. (2023, Mar. 2). 18 YouTube statistics that marketers need to know in 2023. [Online]. Available: https://www.relevantaudience.com/th/18-youtube-statistics-marketers-must-know-in-2023/ (accessed 4 November 2023).</w:t>
      </w:r>
    </w:p>
    <w:p w14:paraId="1D9577E0" w14:textId="78761A23"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S. Kemp. (2021, Jan. 27). Digital 2021: Global Overview Report. [Online]. Available: https://datareportal.com/reports/digital-2021-global-overview-report.</w:t>
      </w:r>
    </w:p>
    <w:p w14:paraId="0A249EF3" w14:textId="7DEE5269"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Infoquest. (2023, Jan. 5). YouTube, the most used platform by Thais in 2021. [Online]. Available: https://www.infoquest.co.th/thailand-media-landscape-2022/youtube</w:t>
      </w:r>
    </w:p>
    <w:p w14:paraId="39F28A33" w14:textId="04F7AFC5"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Marketingoops. (2021, Nov. 22). Exploring insights into Thai people’s online video consumption in 2021: What type of content do they prefer? How long should it be? And how does it influence their purchasing decisions?" [Online]. Available: https://www.marketingoops.com/data/insight-vdo-online-in-thailand/</w:t>
      </w:r>
    </w:p>
    <w:p w14:paraId="7E2A0F01" w14:textId="3B5A856E" w:rsidR="00BA6DEB" w:rsidRPr="00DA7C14"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K. Chan, "Children’s perception of YouTube videos with product endorsements: </w:t>
      </w:r>
      <w:r w:rsidRPr="00DA7C14">
        <w:rPr>
          <w:rFonts w:ascii="Times New Roman" w:hAnsi="Times New Roman" w:cs="Times New Roman"/>
          <w:noProof/>
          <w:color w:val="000000" w:themeColor="text1"/>
        </w:rPr>
        <w:t>An exploratory study," Asian Journal of Business Research. [Online]. Vol. 11, No. 1, pp. 105 - 121, 2021. Available: 10.14707.</w:t>
      </w:r>
    </w:p>
    <w:p w14:paraId="2E8E87CF" w14:textId="0FE006AF"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P.B. Gupta, K.R. Lord. "Product Placement in Movies: The Effect of Prominence and Mode on Audience Recall." Journal of Current Issues &amp; Research in Advertising, Vol. 20, No. 1, pp.47 -59, 1998.</w:t>
      </w:r>
    </w:p>
    <w:p w14:paraId="54591728" w14:textId="206D1296"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E. Cowley, C. Barron, "When Product Placement Goes Wrong: The Effects of Program Liking and Placement Prominence. Journal of Advertising," Vol. 37, No. 1, pp. 89–98, 2008.</w:t>
      </w:r>
    </w:p>
    <w:p w14:paraId="75B7E280" w14:textId="136EC203"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J. Karrh, K. McKEE, C. Pardun, "Practitioners’ Evolving Views on Product Placement Effectiveness." Journal of Advertising Research, Vol. 43, No.2, 138–149, 2003</w:t>
      </w:r>
    </w:p>
    <w:p w14:paraId="087423E6" w14:textId="1671707E"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R. H. Ducoffe, "Advertising Value and Advertising on the."  Journal of Advertising Research, Vol. 36, No. 5, pp. 21–21, 1996.</w:t>
      </w:r>
    </w:p>
    <w:p w14:paraId="711A6B73" w14:textId="180090CD"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C.A. Russell, "Investigating the Effectiveness of Product Placements in Television Shows: The Role of Modality and Plot Connection Congruence on Brand Memory and Attitude."  Journal of Consumer Research, Vol. 29, No. 3, pp. 306–318, 2002</w:t>
      </w:r>
    </w:p>
    <w:p w14:paraId="14960D8E" w14:textId="68BFB55A"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C. Schwemmer, S. Ziewiecki, "Social Media Sellout—The Increasing Role of Product Promotion on YouTube," Social Media + Society Journal, 2018.</w:t>
      </w:r>
    </w:p>
    <w:p w14:paraId="4CB5583A" w14:textId="1D9D3655"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S. Marketeer.  (2022, Oct.5). YouTube has been in Thailand for 8 Years and is Becoming the ‘New Age TV’ for consumers. [Online]. Available: https://marketeeronline.co/archives/283219 </w:t>
      </w:r>
    </w:p>
    <w:p w14:paraId="5B47CBCF" w14:textId="57CF2D80"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X. J. Lim, A. R. b. M. Radzol, J.-H. C. (Jacky), and M. W. Wong, "The Impact of Social Media Influencers on Purchase Intention and the Mediation Effect of Customer Attitude," Asian Journal of Business Research. [Online]. Vol. 7, No. 2, pp. 19-36, 2017. Available:10.14707/ajbr.170035.</w:t>
      </w:r>
    </w:p>
    <w:p w14:paraId="22665EEC" w14:textId="42117C9D"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P. Pongsapitaksanti, "A Comparison of Thai and Japanese Advertising Industries," Thammasat Journal of Japanese Studies. [Online] pp. 47-68, 2010. Available: https://so02.tci-thaijo.org/index.php/japanese/article/view/51804/42924.</w:t>
      </w:r>
    </w:p>
    <w:p w14:paraId="511F793D" w14:textId="33E66934"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V. Mahujchariyawong and C. Nuangjamnong, "The Effect of Japanese-Style Advertising on Purchase Intention through Advertising Attitude and Consumer Perception," International Research E-Journal on Business and Economics, Vol. 6, No.2, pp. 17-33, 2021.</w:t>
      </w:r>
    </w:p>
    <w:p w14:paraId="4EFB7862" w14:textId="295EC563"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Bigbeat. (2021, Jun. 18). Top 3 Most Popular 2021 Advertising Strategies in Japan. [Online]. Available: https://www.bigbeatinc.com/blog/advertising-Strategies. </w:t>
      </w:r>
    </w:p>
    <w:p w14:paraId="77F49AF2" w14:textId="33C7241B"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 Iwashita, "A Proposal of Matching Algorithm for New Type of Advertisement Business Model," Procedia Computer Science. [Online] Vol. 159, pp. 1966-1975, 2019. Available: 10.1016/j.procs.2019.09.369.</w:t>
      </w:r>
    </w:p>
    <w:p w14:paraId="0D59787B" w14:textId="79C10209"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Y. Xu, N. Niu, "Understanding Vtuber Live Streaming: Exploration of Psychological Attributes of Viewers," Highlights in Business, Economics and Management. [Online]. Vol. 14, pp. 166-172, 2023. Available: 10.54097/hbem.v14i.8983</w:t>
      </w:r>
      <w:r w:rsidR="009850D6">
        <w:rPr>
          <w:rFonts w:ascii="Times New Roman" w:hAnsi="Times New Roman" w:cs="Times New Roman" w:hint="eastAsia"/>
          <w:noProof/>
          <w:color w:val="000000" w:themeColor="text1"/>
        </w:rPr>
        <w:t>.</w:t>
      </w:r>
    </w:p>
    <w:p w14:paraId="238DBC5B" w14:textId="7C78187D"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X. Zhou, "Virtual Youtuber Kizuna AI: Co-Creating Human-Non-Human Interaction and Celebrity-Audience Relationship," Lund University., 2020</w:t>
      </w:r>
      <w:r w:rsidR="00F23442">
        <w:rPr>
          <w:rFonts w:ascii="Times New Roman" w:hAnsi="Times New Roman" w:cs="Times New Roman" w:hint="eastAsia"/>
          <w:noProof/>
          <w:color w:val="000000" w:themeColor="text1"/>
        </w:rPr>
        <w:t>.</w:t>
      </w:r>
    </w:p>
    <w:p w14:paraId="09416C48" w14:textId="2650721E"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Z. Zhao, "The Live Commerce of VTuber. In A. Holl, J. Chen, &amp; G. Guan (Eds.), in Proceedings of the 2022 5th International Conference on Humanities Education and Social Sciences (ICHESS 2022), Atlantis Press SAR, 2022, pp. 324-331</w:t>
      </w:r>
      <w:r w:rsidR="00F23442">
        <w:rPr>
          <w:rFonts w:ascii="Times New Roman" w:hAnsi="Times New Roman" w:cs="Times New Roman" w:hint="eastAsia"/>
          <w:noProof/>
          <w:color w:val="000000" w:themeColor="text1"/>
        </w:rPr>
        <w:t>.</w:t>
      </w:r>
    </w:p>
    <w:p w14:paraId="551D1924" w14:textId="7736A25E"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Natanit. (2019, Jan. 18). Value-Focused Marketing: Exploring Japanese Marketing Strategies from the Perspective of ‘Ketwadee Marumura’.  [Online]. Available: https://contentshifu.com/blog/value-driven-marketing-japan.</w:t>
      </w:r>
    </w:p>
    <w:p w14:paraId="0A23725D" w14:textId="05FFD634"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A. Wang and P. Chompuming, "When Japanese and Thai Cultures Meet in Thailand, What Does Literature Tell Us? " Japanese Studies Journal. [Online]. Vol 32, No. 1, pp. 115-127, 2015. Available: https://so02.tci- thaijo.org/index.php/japanese/article/view/51637/42793</w:t>
      </w:r>
      <w:r w:rsidR="00F23442">
        <w:rPr>
          <w:rFonts w:ascii="Times New Roman" w:hAnsi="Times New Roman" w:cs="Times New Roman" w:hint="eastAsia"/>
          <w:noProof/>
          <w:color w:val="000000" w:themeColor="text1"/>
        </w:rPr>
        <w:t>.</w:t>
      </w:r>
    </w:p>
    <w:p w14:paraId="0CE71A01" w14:textId="42C94BA7"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J. Klapper, The Effects of Mass Communication. Free Press, 1960.</w:t>
      </w:r>
    </w:p>
    <w:p w14:paraId="7AC7BEE4" w14:textId="3F681970"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L. Festinger, A Theory of Cognitive Dissonance. California: Stanford University Press, 1962.</w:t>
      </w:r>
    </w:p>
    <w:p w14:paraId="17FB1C47" w14:textId="17A4BA60"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 E. McCombs and L. B. Becker, Using Mass Communication Theory. Prentice-Hall, 1979.</w:t>
      </w:r>
    </w:p>
    <w:p w14:paraId="717D663B" w14:textId="258EC2CD"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Y. Sun and S. Guo, "Media Exposure, Social Comparison, and Self-Discrepancy: A Model of Prediction of Fashion Clothing Involvement," Intercultural Communication Studies, pp. 151- 172, 2014.</w:t>
      </w:r>
    </w:p>
    <w:p w14:paraId="2C28AAA7" w14:textId="70D408B6"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W. Ongkrutraksa, "Exploring Young Consumers’ Exposure, Attitude, and Behavioral Response to YouTube Video Game Streaming’s Product Placement," International Journal of Electronic Commerce Studies, Vol. 13, No. 3, pp. 45-68, 2022. </w:t>
      </w:r>
    </w:p>
    <w:p w14:paraId="32BE5C9E" w14:textId="115F30F2"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S. Ramadhani,  A. I. Suroso, J. Ratono, "Consumer Attitude, Behavioral Intention, and Watching Behavior of Online Video Advertising on Youtube," JURNAL APLIKASI MANAJEMEN, Vol. 18, No. 3, pp. 493, 2020.</w:t>
      </w:r>
    </w:p>
    <w:p w14:paraId="6FF3A813" w14:textId="0BE56D16"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D. Apasrawirote and K. Yawised, "Factors Influencing the Behavioral and Purchase Intention on Live-Streaming Shopping," Asian Journal of Business Research. [Online]. Vol. 12, pp. 39-56, 2022. Available: 10.14707/ajbr.220119.</w:t>
      </w:r>
    </w:p>
    <w:p w14:paraId="7183C767" w14:textId="0A51659A"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E.M. Rogers, Diffusion of Innovations 3RD E REV. Free Press, 1983.</w:t>
      </w:r>
    </w:p>
    <w:p w14:paraId="2236CD11" w14:textId="6FB37891"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N. Mugo, K. Chemwei, B. Motanya, "The Technology Acceptance Model (TAM) and its Application to the Utilization of Mobile Learning Technologies," British Journal of Mathematics &amp; Computer Science, Vol. 20, No.4, pp. 1-8, 2017.</w:t>
      </w:r>
    </w:p>
    <w:p w14:paraId="79364A2E" w14:textId="532558A6"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X. Tong, "A Cross‐National Investigation of an Extended Technology Acceptance Model in the Online Shopping Context," International Journal of Retail &amp; Distribution Management. [Online].Vol. 38, No. 10, pp. 742-759, 2010. Available: 10.1108/09590551011076524.</w:t>
      </w:r>
    </w:p>
    <w:p w14:paraId="347F7EA7" w14:textId="5AC6A973"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 Cleveland, M. Laroche, and N. Papadopoulos, "Cosmopolitanism, Consumer Ethnocentrism, and Materialism: An Eight-Country Study of Antecedents and Outcomes," Journal of International Marketing, Vol. 17, No. 1, pp. 116-146, 2009.</w:t>
      </w:r>
    </w:p>
    <w:p w14:paraId="709062EA" w14:textId="125F961E"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S. Wantamay, "Consumer Ethnocentrism: Essential Concept for Cross-Cultural Consumer Research," Chulalongkorn Review, Vol. 73, 2006.</w:t>
      </w:r>
    </w:p>
    <w:p w14:paraId="33C29FA5" w14:textId="780EC19B"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Ministry of Commerce of Thailand, "MOC News", Trade policy and Strategy Office, Thailand, 2021.</w:t>
      </w:r>
    </w:p>
    <w:p w14:paraId="17F33A7D" w14:textId="692646CD"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P.H. Silaban, A.D.K. Silalahi, E. Octoyuda, Y. K. Sitanggang, L. Hutabarat, A.I.S. Sitorus, "Understanding Hedonic and Utilitarian Responses to Product Reviews on YouTube and Purchase Intention," Cogent Business &amp; Management, Vol. 9, No.1, 2022.</w:t>
      </w:r>
    </w:p>
    <w:p w14:paraId="4660A28F" w14:textId="7C770B19"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M. Alnefaie, S. Khan, S. Muthaly, "Consumers’ Electronic Word of Mouth-Seeking Intentions on Social Media Sites Concerning Saudi Bloggers’ YouTube Fashion Channels: An Eclectic Approach," International Journal of Business Forecasting and Marketing Intelligence, Vol .5, No. 1, 2019.  </w:t>
      </w:r>
    </w:p>
    <w:p w14:paraId="6695CA3E" w14:textId="7DF1BC1C"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B. Młodkowska, (2019). "Influencers on Instagram and YouTube and Their Impact on Consumer Behaviour, " Vol. 1, No. 9 , pp. 4-13, 2019. Available: https://doi.org/10.7172/2449-6634.jmcbem.2019.1.1</w:t>
      </w:r>
    </w:p>
    <w:p w14:paraId="14B11EA6" w14:textId="3DCA6C18"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H. Yüksel, Hale, “Factors Affecting Purchase Intention in YouTube Videos,” Bilgi Ekonomisi ve Yönetimi Dergisi, Vol. 11, pp. 33-47, 2016.</w:t>
      </w:r>
    </w:p>
    <w:p w14:paraId="6FFC3DC6" w14:textId="19A19A2E"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Y. Benjarongkij, "Target Audience Responses to Public Relations through New Media," Chulalongkorn University, 2010.</w:t>
      </w:r>
    </w:p>
    <w:p w14:paraId="73052B46" w14:textId="67A498CC"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Z. Yaacob, N. H. Md Saad, "Acceptance of YouTube as a Learning Platform during the Covid-19 Pandemic: The Moderating Effect of Subscription Status," TEM Journal. 9, Vol. 9, No.4, 1732-1739. </w:t>
      </w:r>
    </w:p>
    <w:p w14:paraId="06B3B522" w14:textId="3086ABE4"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 K. S. Ann, A. S. Ahadzadeh, and M. Amini, "The Impact of Media Exposure on Fashion   Consciousness: A Qualitative Study," Kasetsart Journal of Social Sciences, Vol. 43 No. 2, 2022.</w:t>
      </w:r>
    </w:p>
    <w:p w14:paraId="761FC63B" w14:textId="397D253E"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M. J. Kim and C. M. Hall, "A Hedonic Motivation Model in Virtual Reality Tourism: Comparing Visitors and Non-Visitors," International Journal of Information Management, Vol. 46, pp. 236-249, 2019.</w:t>
      </w:r>
    </w:p>
    <w:p w14:paraId="48455E46" w14:textId="110A8615"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Z. Lu, C. Shen, J. Li, H. Shen, D.Wigdor, (2021). More Kawaii than a Real-Person Live Streamer: Understanding How the Otaku Community Engages with and Perceives Virtual YouTubers. in Proceedings of the 2021 CHI Conference on Human Factors in Computing Systems, No. 137, pp. 1–14, 2021.</w:t>
      </w:r>
    </w:p>
    <w:p w14:paraId="0FD77AC3" w14:textId="5BC67CD7"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S. Hudson, S., C. Elliott, "Measuring the Impact of Product Placement on Children Using Digital Brand Integration," Journal of Food Products Marketing, Vol. 19, No. 3, pp. 176–200, 2013.</w:t>
      </w:r>
    </w:p>
    <w:p w14:paraId="5213276E" w14:textId="68B01A32"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I. Anwar, K. U. Rehman, "Factors Affecting Consumer Attitudes and Intentions toward User-Generated Product Content on YouTube," Management &amp; Marketing Challenges for the Knowledge Society, Vol. 8, No. 4, pp. 637-654, 2013.</w:t>
      </w:r>
    </w:p>
    <w:p w14:paraId="5349B67B" w14:textId="46E9E50D"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 xml:space="preserve">C. Min Han, C. Guo,  "How Consumer Ethnocentrism (CET), Ethnocentric Marketing and Consumer Individualism Affect Ethnocentric Behavior in China,"  Journal of Global Marketing, Vol. 31, No. 5, pp. 324-338, 2018. </w:t>
      </w:r>
    </w:p>
    <w:p w14:paraId="42EA9871" w14:textId="16050B5A"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Z. Jin, , R. Lynch, S. Attia, B. Chansarkar, T. Gülsoy, P. Lapoule, X. Liu, M. Newbury,  Nooraini, M.S., Parente, R., Purani, K., Ungerer, M, "The Relationship between Consumer Ethnocentrism, Cosmopolitanism, and Product Country Image Among Younger Generation Consumers: The Moderating Role of Country Development Status," International Business Review, Vol. 24, No. 3, pp. 380-393, 2015.</w:t>
      </w:r>
    </w:p>
    <w:p w14:paraId="0284DA40" w14:textId="5A913730"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Z. Jacqueline, (2024, Mar, 20). 25 YouTube Stats Marketers Should Know in 2024 [Online]. Available: https://sproutsocial.com/insights/youtube-stats/.</w:t>
      </w:r>
    </w:p>
    <w:p w14:paraId="44465CF9" w14:textId="0FFF0ED2"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V. Esposito Vinzi, W. Vincenzo, W. Chin, J. Henseler, H. Wang,  Handbook of Partial Least Squares Concepts, Methods, and Applications. Springer-Verlag, 2010.</w:t>
      </w:r>
    </w:p>
    <w:p w14:paraId="1EC28499" w14:textId="46E854B9" w:rsidR="00BA6DEB" w:rsidRPr="00BA6DEB"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N. Purnomo, "The Effect of Product Placement on Purchase Intention with Brand Awareness as a Mediation Variable (Study on Cimory Products on Youtube Content)," in International Conference on Environmental Health, Socioeconomic and Technology 2022. Lamongan, Indonesia, 2022, pp.417-428.</w:t>
      </w:r>
    </w:p>
    <w:p w14:paraId="3573A74C" w14:textId="5A070D27" w:rsidR="00BA6DEB" w:rsidRPr="00D23685" w:rsidRDefault="00BA6DEB" w:rsidP="00A423F1">
      <w:pPr>
        <w:pStyle w:val="NormalWeb"/>
        <w:numPr>
          <w:ilvl w:val="0"/>
          <w:numId w:val="18"/>
        </w:numPr>
        <w:snapToGrid w:val="0"/>
        <w:spacing w:before="0" w:beforeAutospacing="0" w:after="0" w:afterAutospacing="0" w:line="276" w:lineRule="auto"/>
        <w:ind w:left="510" w:hanging="567"/>
        <w:jc w:val="both"/>
        <w:textAlignment w:val="top"/>
        <w:rPr>
          <w:rFonts w:ascii="Times New Roman" w:hAnsi="Times New Roman" w:cs="Times New Roman"/>
          <w:noProof/>
          <w:color w:val="000000" w:themeColor="text1"/>
        </w:rPr>
      </w:pPr>
      <w:r w:rsidRPr="00BA6DEB">
        <w:rPr>
          <w:rFonts w:ascii="Times New Roman" w:hAnsi="Times New Roman" w:cs="Times New Roman"/>
          <w:noProof/>
          <w:color w:val="000000" w:themeColor="text1"/>
        </w:rPr>
        <w:t>W. Ongkrutraksa, "Product Placement Approaches on YouTube: Impactful Tips from Influential YouTubers amid the Covid-19 Pandemic," 2022.</w:t>
      </w:r>
      <w:r w:rsidR="00926B76" w:rsidRPr="00C3404F">
        <w:rPr>
          <w:rFonts w:ascii="Times New Roman" w:hAnsi="Times New Roman" w:cs="Times New Roman"/>
          <w:noProof/>
          <w:color w:val="000000" w:themeColor="text1"/>
        </w:rPr>
        <w:fldChar w:fldCharType="begin"/>
      </w:r>
      <w:r w:rsidR="00926B76" w:rsidRPr="00C3404F">
        <w:rPr>
          <w:rFonts w:ascii="Times New Roman" w:hAnsi="Times New Roman" w:cs="Times New Roman"/>
          <w:color w:val="000000" w:themeColor="text1"/>
        </w:rPr>
        <w:instrText xml:space="preserve"> ADDIN EN.REFLIST </w:instrText>
      </w:r>
      <w:r w:rsidR="00000000">
        <w:rPr>
          <w:rFonts w:ascii="Times New Roman" w:hAnsi="Times New Roman" w:cs="Times New Roman"/>
          <w:noProof/>
          <w:color w:val="000000" w:themeColor="text1"/>
        </w:rPr>
        <w:fldChar w:fldCharType="separate"/>
      </w:r>
      <w:r w:rsidR="00926B76" w:rsidRPr="00C3404F">
        <w:rPr>
          <w:rFonts w:ascii="Times New Roman" w:hAnsi="Times New Roman" w:cs="Times New Roman"/>
          <w:color w:val="000000" w:themeColor="text1"/>
        </w:rPr>
        <w:fldChar w:fldCharType="end"/>
      </w:r>
      <w:r w:rsidR="00926B76" w:rsidRPr="00C3404F">
        <w:rPr>
          <w:rFonts w:ascii="Times New Roman" w:hAnsi="Times New Roman" w:cs="Times New Roman"/>
          <w:color w:val="000000" w:themeColor="text1"/>
        </w:rPr>
        <w:fldChar w:fldCharType="begin"/>
      </w:r>
      <w:r w:rsidR="00926B76" w:rsidRPr="00C3404F">
        <w:rPr>
          <w:rFonts w:ascii="Times New Roman" w:hAnsi="Times New Roman" w:cs="Times New Roman"/>
          <w:color w:val="000000" w:themeColor="text1"/>
        </w:rPr>
        <w:instrText xml:space="preserve"> ADDIN </w:instrText>
      </w:r>
      <w:r w:rsidR="00926B76" w:rsidRPr="00C3404F">
        <w:rPr>
          <w:rFonts w:ascii="Times New Roman" w:hAnsi="Times New Roman" w:cs="Times New Roman"/>
          <w:color w:val="000000" w:themeColor="text1"/>
        </w:rPr>
        <w:fldChar w:fldCharType="end"/>
      </w:r>
      <w:r w:rsidR="00926B76" w:rsidRPr="00C3404F">
        <w:rPr>
          <w:rFonts w:ascii="Times New Roman" w:hAnsi="Times New Roman" w:cs="Times New Roman"/>
          <w:color w:val="000000" w:themeColor="text1"/>
        </w:rPr>
        <w:fldChar w:fldCharType="begin"/>
      </w:r>
      <w:r w:rsidR="00926B76" w:rsidRPr="00C3404F">
        <w:rPr>
          <w:rFonts w:ascii="Times New Roman" w:hAnsi="Times New Roman" w:cs="Times New Roman"/>
          <w:color w:val="000000" w:themeColor="text1"/>
        </w:rPr>
        <w:instrText xml:space="preserve"> ADDIN </w:instrText>
      </w:r>
      <w:r w:rsidR="00926B76" w:rsidRPr="00C3404F">
        <w:rPr>
          <w:rFonts w:ascii="Times New Roman" w:hAnsi="Times New Roman" w:cs="Times New Roman"/>
          <w:color w:val="000000" w:themeColor="text1"/>
        </w:rPr>
        <w:fldChar w:fldCharType="end"/>
      </w:r>
    </w:p>
    <w:p w14:paraId="69C3D49C" w14:textId="7162156E" w:rsidR="0029224B" w:rsidRPr="00ED3974" w:rsidRDefault="0029224B" w:rsidP="00ED3974">
      <w:pPr>
        <w:pStyle w:val="ijecstitle"/>
        <w:spacing w:beforeLines="100" w:before="360" w:afterLines="100" w:after="360" w:line="276" w:lineRule="auto"/>
        <w:rPr>
          <w:noProof/>
          <w:color w:val="000000" w:themeColor="text1"/>
          <w:sz w:val="28"/>
          <w:szCs w:val="28"/>
          <w:lang w:val="id-ID"/>
        </w:rPr>
      </w:pPr>
      <w:r w:rsidRPr="00056BD6">
        <w:rPr>
          <w:color w:val="000000" w:themeColor="text1"/>
          <w:sz w:val="28"/>
          <w:szCs w:val="28"/>
        </w:rPr>
        <w:t>APPENDIX: Research Instruments</w:t>
      </w:r>
      <w:r w:rsidRPr="00056BD6">
        <w:rPr>
          <w:rFonts w:hint="eastAsia"/>
          <w:noProof/>
          <w:color w:val="000000" w:themeColor="text1"/>
          <w:sz w:val="28"/>
          <w:szCs w:val="28"/>
          <w:lang w:val="id-ID" w:eastAsia="ja-JP"/>
        </w:rPr>
        <w:t xml:space="preserve"> (with references)</w:t>
      </w:r>
    </w:p>
    <w:p w14:paraId="235A3BA8" w14:textId="497742A9" w:rsidR="0029224B" w:rsidRPr="00ED3974" w:rsidRDefault="0029224B" w:rsidP="00DA7C14">
      <w:pPr>
        <w:pStyle w:val="IJECS"/>
        <w:spacing w:afterLines="50" w:after="180" w:line="276" w:lineRule="auto"/>
        <w:rPr>
          <w:noProof/>
          <w:color w:val="000000" w:themeColor="text1"/>
          <w:lang w:val="id-ID"/>
        </w:rPr>
      </w:pPr>
      <w:r w:rsidRPr="00056BD6">
        <w:rPr>
          <w:noProof/>
          <w:color w:val="000000" w:themeColor="text1"/>
          <w:lang w:val="id-ID"/>
        </w:rPr>
        <w:t>Scale to answer the following questions from 1 (strongly disagree) to 5 (strongly agree).</w:t>
      </w:r>
    </w:p>
    <w:p w14:paraId="57AF6C21" w14:textId="77777777" w:rsidR="0029224B" w:rsidRPr="00056BD6" w:rsidRDefault="0029224B" w:rsidP="001124B5">
      <w:pPr>
        <w:pStyle w:val="IJECS"/>
        <w:spacing w:line="276" w:lineRule="auto"/>
        <w:rPr>
          <w:color w:val="000000" w:themeColor="text1"/>
          <w:lang w:eastAsia="en-US"/>
        </w:rPr>
      </w:pPr>
      <w:r w:rsidRPr="00056BD6">
        <w:rPr>
          <w:rFonts w:eastAsia="MS Mincho" w:hint="eastAsia"/>
          <w:color w:val="000000" w:themeColor="text1"/>
          <w:lang w:eastAsia="ja-JP"/>
        </w:rPr>
        <w:t>1.</w:t>
      </w:r>
      <w:r w:rsidRPr="00056BD6">
        <w:rPr>
          <w:rFonts w:eastAsia="MS Mincho"/>
          <w:color w:val="000000" w:themeColor="text1"/>
          <w:lang w:eastAsia="ja-JP"/>
        </w:rPr>
        <w:t xml:space="preserve"> </w:t>
      </w:r>
      <w:r w:rsidRPr="00056BD6">
        <w:rPr>
          <w:color w:val="000000" w:themeColor="text1"/>
        </w:rPr>
        <w:t xml:space="preserve">Exposure </w:t>
      </w:r>
      <w:r w:rsidRPr="00056BD6">
        <w:rPr>
          <w:rFonts w:hint="eastAsia"/>
          <w:color w:val="000000" w:themeColor="text1"/>
          <w:lang w:eastAsia="ja-JP"/>
        </w:rPr>
        <w:t>(In the last 6 months, I often see the following clips</w:t>
      </w:r>
      <w:r w:rsidRPr="00056BD6">
        <w:rPr>
          <w:rFonts w:eastAsia="MS Mincho"/>
          <w:color w:val="000000" w:themeColor="text1"/>
          <w:lang w:eastAsia="ja-JP"/>
        </w:rPr>
        <w:t>…</w:t>
      </w:r>
      <w:r w:rsidRPr="00056BD6">
        <w:rPr>
          <w:rFonts w:hint="eastAsia"/>
          <w:color w:val="000000" w:themeColor="text1"/>
          <w:lang w:eastAsia="ja-JP"/>
        </w:rPr>
        <w:t>)</w:t>
      </w:r>
    </w:p>
    <w:p w14:paraId="7FD40E7E" w14:textId="77777777" w:rsidR="0029224B" w:rsidRPr="00056BD6" w:rsidRDefault="0029224B" w:rsidP="001124B5">
      <w:pPr>
        <w:pStyle w:val="IJECS"/>
        <w:numPr>
          <w:ilvl w:val="0"/>
          <w:numId w:val="4"/>
        </w:numPr>
        <w:spacing w:line="276" w:lineRule="auto"/>
        <w:rPr>
          <w:color w:val="000000" w:themeColor="text1"/>
        </w:rPr>
      </w:pPr>
      <w:r w:rsidRPr="00056BD6">
        <w:rPr>
          <w:color w:val="000000" w:themeColor="text1"/>
        </w:rPr>
        <w:t>VDO clip that only has products placed in the scene. [6,7]</w:t>
      </w:r>
    </w:p>
    <w:p w14:paraId="053CF62E" w14:textId="77777777" w:rsidR="0029224B" w:rsidRPr="00056BD6" w:rsidRDefault="0029224B" w:rsidP="001124B5">
      <w:pPr>
        <w:pStyle w:val="IJECS"/>
        <w:numPr>
          <w:ilvl w:val="0"/>
          <w:numId w:val="4"/>
        </w:numPr>
        <w:spacing w:line="276" w:lineRule="auto"/>
        <w:rPr>
          <w:color w:val="000000" w:themeColor="text1"/>
        </w:rPr>
      </w:pPr>
      <w:r w:rsidRPr="00056BD6">
        <w:rPr>
          <w:color w:val="000000" w:themeColor="text1"/>
        </w:rPr>
        <w:t>VDO clip that subtly mentions or picks up a product along in the content. [10]</w:t>
      </w:r>
    </w:p>
    <w:p w14:paraId="04B5C4A9" w14:textId="7F5E5832" w:rsidR="0029224B" w:rsidRPr="00DA7C14" w:rsidRDefault="0029224B" w:rsidP="00DA7C14">
      <w:pPr>
        <w:pStyle w:val="IJECS"/>
        <w:numPr>
          <w:ilvl w:val="0"/>
          <w:numId w:val="4"/>
        </w:numPr>
        <w:spacing w:afterLines="50" w:after="180" w:line="276" w:lineRule="auto"/>
        <w:rPr>
          <w:color w:val="000000" w:themeColor="text1"/>
        </w:rPr>
      </w:pPr>
      <w:r w:rsidRPr="00056BD6">
        <w:rPr>
          <w:color w:val="000000" w:themeColor="text1"/>
        </w:rPr>
        <w:t>VDO clip that primarily discusses a product entertainingly and interestingly within the content [8,28,29].</w:t>
      </w:r>
    </w:p>
    <w:p w14:paraId="3F587726" w14:textId="616A78FD" w:rsidR="0029224B" w:rsidRPr="00056BD6" w:rsidRDefault="0029224B" w:rsidP="00DA7C14">
      <w:pPr>
        <w:pStyle w:val="IJECS"/>
        <w:spacing w:line="276" w:lineRule="auto"/>
        <w:rPr>
          <w:color w:val="000000" w:themeColor="text1"/>
        </w:rPr>
      </w:pPr>
      <w:r w:rsidRPr="00056BD6">
        <w:rPr>
          <w:color w:val="000000" w:themeColor="text1"/>
        </w:rPr>
        <w:t>2. Attitude</w:t>
      </w:r>
    </w:p>
    <w:p w14:paraId="3FDFB111" w14:textId="77777777" w:rsidR="0029224B" w:rsidRPr="00056BD6" w:rsidRDefault="0029224B" w:rsidP="001124B5">
      <w:pPr>
        <w:pStyle w:val="IJECS"/>
        <w:spacing w:line="276" w:lineRule="auto"/>
        <w:rPr>
          <w:color w:val="000000" w:themeColor="text1"/>
        </w:rPr>
      </w:pPr>
      <w:r w:rsidRPr="00056BD6">
        <w:rPr>
          <w:color w:val="000000" w:themeColor="text1"/>
        </w:rPr>
        <w:t>2.1 Attitude towards the product in the product placement on YouTube.</w:t>
      </w:r>
    </w:p>
    <w:p w14:paraId="03989EDD" w14:textId="77777777" w:rsidR="0029224B" w:rsidRPr="00056BD6" w:rsidRDefault="0029224B" w:rsidP="001124B5">
      <w:pPr>
        <w:pStyle w:val="IJECS"/>
        <w:numPr>
          <w:ilvl w:val="0"/>
          <w:numId w:val="5"/>
        </w:numPr>
        <w:spacing w:line="276" w:lineRule="auto"/>
        <w:rPr>
          <w:color w:val="000000" w:themeColor="text1"/>
        </w:rPr>
      </w:pPr>
      <w:r w:rsidRPr="00056BD6">
        <w:rPr>
          <w:rFonts w:hint="eastAsia"/>
          <w:color w:val="000000" w:themeColor="text1"/>
          <w:lang w:eastAsia="ja-JP"/>
        </w:rPr>
        <w:t xml:space="preserve">I </w:t>
      </w:r>
      <w:r w:rsidRPr="00056BD6">
        <w:rPr>
          <w:color w:val="000000" w:themeColor="text1"/>
        </w:rPr>
        <w:t xml:space="preserve">feel </w:t>
      </w:r>
      <w:r w:rsidRPr="00056BD6">
        <w:rPr>
          <w:rFonts w:hint="eastAsia"/>
          <w:color w:val="000000" w:themeColor="text1"/>
          <w:lang w:eastAsia="ja-JP"/>
        </w:rPr>
        <w:t xml:space="preserve">that I </w:t>
      </w:r>
      <w:r w:rsidRPr="00056BD6">
        <w:rPr>
          <w:color w:val="000000" w:themeColor="text1"/>
        </w:rPr>
        <w:t>recei</w:t>
      </w:r>
      <w:r w:rsidRPr="00056BD6">
        <w:rPr>
          <w:color w:val="000000" w:themeColor="text1"/>
          <w:lang w:eastAsia="ja-JP"/>
        </w:rPr>
        <w:t>ve</w:t>
      </w:r>
      <w:r w:rsidRPr="00056BD6">
        <w:rPr>
          <w:color w:val="000000" w:themeColor="text1"/>
        </w:rPr>
        <w:t xml:space="preserve"> product information from YouTube videos that place or mention the product. </w:t>
      </w:r>
    </w:p>
    <w:p w14:paraId="111334EB" w14:textId="77777777" w:rsidR="0029224B" w:rsidRPr="00056BD6" w:rsidRDefault="0029224B" w:rsidP="001124B5">
      <w:pPr>
        <w:pStyle w:val="IJECS"/>
        <w:numPr>
          <w:ilvl w:val="0"/>
          <w:numId w:val="5"/>
        </w:numPr>
        <w:spacing w:line="276" w:lineRule="auto"/>
        <w:rPr>
          <w:color w:val="000000" w:themeColor="text1"/>
        </w:rPr>
      </w:pPr>
      <w:r w:rsidRPr="00056BD6">
        <w:rPr>
          <w:rFonts w:hint="eastAsia"/>
          <w:color w:val="000000" w:themeColor="text1"/>
          <w:lang w:eastAsia="ja-JP"/>
        </w:rPr>
        <w:t>I</w:t>
      </w:r>
      <w:r w:rsidRPr="00056BD6">
        <w:rPr>
          <w:color w:val="000000" w:themeColor="text1"/>
        </w:rPr>
        <w:t xml:space="preserve"> lik</w:t>
      </w:r>
      <w:r w:rsidRPr="00056BD6">
        <w:rPr>
          <w:rFonts w:hint="eastAsia"/>
          <w:color w:val="000000" w:themeColor="text1"/>
          <w:lang w:eastAsia="ja-JP"/>
        </w:rPr>
        <w:t>e</w:t>
      </w:r>
      <w:r w:rsidRPr="00056BD6">
        <w:rPr>
          <w:color w:val="000000" w:themeColor="text1"/>
        </w:rPr>
        <w:t xml:space="preserve"> the product appearing in YouTube videos that place or mention the product. </w:t>
      </w:r>
    </w:p>
    <w:p w14:paraId="791F9422" w14:textId="288109BD" w:rsidR="0029224B" w:rsidRPr="00DA7C14" w:rsidRDefault="0029224B" w:rsidP="00DA7C14">
      <w:pPr>
        <w:pStyle w:val="IJECS"/>
        <w:numPr>
          <w:ilvl w:val="0"/>
          <w:numId w:val="5"/>
        </w:numPr>
        <w:spacing w:afterLines="50" w:after="180" w:line="276" w:lineRule="auto"/>
        <w:rPr>
          <w:color w:val="000000" w:themeColor="text1"/>
        </w:rPr>
      </w:pPr>
      <w:r w:rsidRPr="00056BD6">
        <w:rPr>
          <w:rFonts w:hint="eastAsia"/>
          <w:color w:val="000000" w:themeColor="text1"/>
          <w:lang w:eastAsia="ja-JP"/>
        </w:rPr>
        <w:t>I</w:t>
      </w:r>
      <w:r w:rsidRPr="00056BD6">
        <w:rPr>
          <w:color w:val="000000" w:themeColor="text1"/>
        </w:rPr>
        <w:t xml:space="preserve"> inten</w:t>
      </w:r>
      <w:r w:rsidRPr="00056BD6">
        <w:rPr>
          <w:rFonts w:hint="eastAsia"/>
          <w:color w:val="000000" w:themeColor="text1"/>
          <w:lang w:eastAsia="ja-JP"/>
        </w:rPr>
        <w:t>d</w:t>
      </w:r>
      <w:r w:rsidRPr="00056BD6">
        <w:rPr>
          <w:color w:val="000000" w:themeColor="text1"/>
        </w:rPr>
        <w:t xml:space="preserve"> to recommend or share the product appearing in YouTube videos that place or mention the product [41]. </w:t>
      </w:r>
    </w:p>
    <w:p w14:paraId="4B82C2B4" w14:textId="77777777" w:rsidR="0029224B" w:rsidRPr="00056BD6" w:rsidRDefault="0029224B" w:rsidP="001124B5">
      <w:pPr>
        <w:pStyle w:val="IJECS"/>
        <w:spacing w:line="276" w:lineRule="auto"/>
        <w:rPr>
          <w:color w:val="000000" w:themeColor="text1"/>
        </w:rPr>
      </w:pPr>
      <w:r w:rsidRPr="00056BD6">
        <w:rPr>
          <w:color w:val="000000" w:themeColor="text1"/>
        </w:rPr>
        <w:t xml:space="preserve">2.2 Attitude towards the content of product placement on YouTube, which includes: </w:t>
      </w:r>
    </w:p>
    <w:p w14:paraId="72745206" w14:textId="77777777" w:rsidR="0029224B" w:rsidRPr="00056BD6" w:rsidRDefault="0029224B" w:rsidP="001124B5">
      <w:pPr>
        <w:pStyle w:val="IJECS"/>
        <w:numPr>
          <w:ilvl w:val="0"/>
          <w:numId w:val="6"/>
        </w:numPr>
        <w:spacing w:line="276" w:lineRule="auto"/>
        <w:rPr>
          <w:color w:val="000000" w:themeColor="text1"/>
        </w:rPr>
      </w:pPr>
      <w:r w:rsidRPr="00056BD6">
        <w:rPr>
          <w:rFonts w:hint="eastAsia"/>
          <w:color w:val="000000" w:themeColor="text1"/>
          <w:lang w:eastAsia="ja-JP"/>
        </w:rPr>
        <w:t xml:space="preserve">I </w:t>
      </w:r>
      <w:r w:rsidRPr="00056BD6">
        <w:rPr>
          <w:color w:val="000000" w:themeColor="text1"/>
        </w:rPr>
        <w:t xml:space="preserve">feel that YouTube videos that place or mention a product are credible. </w:t>
      </w:r>
    </w:p>
    <w:p w14:paraId="737B99D3" w14:textId="77777777" w:rsidR="0029224B" w:rsidRPr="00056BD6" w:rsidRDefault="0029224B" w:rsidP="001124B5">
      <w:pPr>
        <w:pStyle w:val="IJECS"/>
        <w:numPr>
          <w:ilvl w:val="0"/>
          <w:numId w:val="6"/>
        </w:numPr>
        <w:spacing w:line="276" w:lineRule="auto"/>
        <w:rPr>
          <w:color w:val="000000" w:themeColor="text1"/>
        </w:rPr>
      </w:pPr>
      <w:r w:rsidRPr="00056BD6">
        <w:rPr>
          <w:rFonts w:hint="eastAsia"/>
          <w:color w:val="000000" w:themeColor="text1"/>
          <w:lang w:eastAsia="ja-JP"/>
        </w:rPr>
        <w:t xml:space="preserve">I </w:t>
      </w:r>
      <w:r w:rsidRPr="00056BD6">
        <w:rPr>
          <w:color w:val="000000" w:themeColor="text1"/>
        </w:rPr>
        <w:t>lik</w:t>
      </w:r>
      <w:r w:rsidRPr="00056BD6">
        <w:rPr>
          <w:rFonts w:hint="eastAsia"/>
          <w:color w:val="000000" w:themeColor="text1"/>
          <w:lang w:eastAsia="ja-JP"/>
        </w:rPr>
        <w:t>e</w:t>
      </w:r>
      <w:r w:rsidRPr="00056BD6">
        <w:rPr>
          <w:color w:val="000000" w:themeColor="text1"/>
        </w:rPr>
        <w:t xml:space="preserve"> YouTube videos that present content or products that are beneficial to the world, such as being environmentally friendly. </w:t>
      </w:r>
    </w:p>
    <w:p w14:paraId="2D83A28C" w14:textId="294A93A5" w:rsidR="0029224B" w:rsidRPr="00DA7C14" w:rsidRDefault="0029224B" w:rsidP="00DA7C14">
      <w:pPr>
        <w:pStyle w:val="IJECS"/>
        <w:numPr>
          <w:ilvl w:val="0"/>
          <w:numId w:val="6"/>
        </w:numPr>
        <w:spacing w:afterLines="50" w:after="180" w:line="276" w:lineRule="auto"/>
        <w:rPr>
          <w:color w:val="000000" w:themeColor="text1"/>
        </w:rPr>
      </w:pPr>
      <w:r w:rsidRPr="00056BD6">
        <w:rPr>
          <w:rFonts w:hint="eastAsia"/>
          <w:color w:val="000000" w:themeColor="text1"/>
          <w:lang w:eastAsia="ja-JP"/>
        </w:rPr>
        <w:t xml:space="preserve">I </w:t>
      </w:r>
      <w:r w:rsidRPr="00056BD6">
        <w:rPr>
          <w:color w:val="000000" w:themeColor="text1"/>
        </w:rPr>
        <w:t>lik</w:t>
      </w:r>
      <w:r w:rsidRPr="00056BD6">
        <w:rPr>
          <w:rFonts w:hint="eastAsia"/>
          <w:color w:val="000000" w:themeColor="text1"/>
          <w:lang w:eastAsia="ja-JP"/>
        </w:rPr>
        <w:t>e</w:t>
      </w:r>
      <w:r w:rsidRPr="00056BD6">
        <w:rPr>
          <w:color w:val="000000" w:themeColor="text1"/>
        </w:rPr>
        <w:t xml:space="preserve"> YouTube videos that present content or products that are beneficial to people in society [53].</w:t>
      </w:r>
    </w:p>
    <w:p w14:paraId="2DFFA423" w14:textId="77777777" w:rsidR="0029224B" w:rsidRPr="00056BD6" w:rsidRDefault="0029224B" w:rsidP="00DA7C14">
      <w:pPr>
        <w:pStyle w:val="IJECS"/>
        <w:spacing w:afterLines="50" w:after="180" w:line="276" w:lineRule="auto"/>
        <w:rPr>
          <w:color w:val="000000" w:themeColor="text1"/>
        </w:rPr>
      </w:pPr>
      <w:r w:rsidRPr="00056BD6">
        <w:rPr>
          <w:color w:val="000000" w:themeColor="text1"/>
        </w:rPr>
        <w:t xml:space="preserve">2.3 Attitudes towards innovation, refer to the product placement in virtual YouTuber's content. A virtual YouTuber is a character that uses cartoons or motion capture technology to represent themselves as YouTubers, such as Kizuna AI, Doctor Junichi, and Code Miko. Attitudes towards innovation include 7 questions: </w:t>
      </w:r>
    </w:p>
    <w:p w14:paraId="43488CEF" w14:textId="0C4414A2" w:rsidR="0029224B" w:rsidRPr="00056BD6" w:rsidRDefault="0029224B" w:rsidP="001124B5">
      <w:pPr>
        <w:pStyle w:val="IJECS"/>
        <w:spacing w:line="276" w:lineRule="auto"/>
        <w:rPr>
          <w:color w:val="000000" w:themeColor="text1"/>
        </w:rPr>
      </w:pPr>
      <w:r w:rsidRPr="00056BD6">
        <w:rPr>
          <w:color w:val="000000" w:themeColor="text1"/>
        </w:rPr>
        <w:t>2.3.1 Perceived Usefulness [31,43</w:t>
      </w:r>
      <w:r w:rsidR="00D531C9" w:rsidRPr="00056BD6">
        <w:rPr>
          <w:color w:val="000000" w:themeColor="text1"/>
        </w:rPr>
        <w:t>]:</w:t>
      </w:r>
      <w:r w:rsidRPr="00056BD6">
        <w:rPr>
          <w:color w:val="000000" w:themeColor="text1"/>
        </w:rPr>
        <w:t xml:space="preserve"> </w:t>
      </w:r>
    </w:p>
    <w:p w14:paraId="51538BD5" w14:textId="77777777" w:rsidR="0029224B" w:rsidRPr="00056BD6" w:rsidRDefault="0029224B" w:rsidP="001124B5">
      <w:pPr>
        <w:pStyle w:val="IJECS"/>
        <w:numPr>
          <w:ilvl w:val="0"/>
          <w:numId w:val="7"/>
        </w:numPr>
        <w:spacing w:line="276" w:lineRule="auto"/>
        <w:rPr>
          <w:color w:val="000000" w:themeColor="text1"/>
        </w:rPr>
      </w:pPr>
      <w:r w:rsidRPr="00056BD6">
        <w:rPr>
          <w:rFonts w:hint="eastAsia"/>
          <w:color w:val="000000" w:themeColor="text1"/>
          <w:lang w:eastAsia="ja-JP"/>
        </w:rPr>
        <w:t xml:space="preserve">I think </w:t>
      </w:r>
      <w:r w:rsidRPr="00056BD6">
        <w:rPr>
          <w:color w:val="000000" w:themeColor="text1"/>
        </w:rPr>
        <w:t>Virtual YouTubers’ product placement provides useful product information.</w:t>
      </w:r>
    </w:p>
    <w:p w14:paraId="0D285082" w14:textId="77777777" w:rsidR="0029224B" w:rsidRPr="00056BD6" w:rsidRDefault="0029224B" w:rsidP="00DA7C14">
      <w:pPr>
        <w:pStyle w:val="IJECS"/>
        <w:numPr>
          <w:ilvl w:val="0"/>
          <w:numId w:val="7"/>
        </w:numPr>
        <w:spacing w:afterLines="50" w:after="180" w:line="276" w:lineRule="auto"/>
        <w:rPr>
          <w:color w:val="000000" w:themeColor="text1"/>
        </w:rPr>
      </w:pPr>
      <w:r w:rsidRPr="00056BD6">
        <w:rPr>
          <w:rFonts w:hint="eastAsia"/>
          <w:color w:val="000000" w:themeColor="text1"/>
          <w:lang w:eastAsia="ja-JP"/>
        </w:rPr>
        <w:t xml:space="preserve">I think </w:t>
      </w:r>
      <w:r w:rsidRPr="00056BD6">
        <w:rPr>
          <w:color w:val="000000" w:themeColor="text1"/>
        </w:rPr>
        <w:t xml:space="preserve">Virtual YouTubers' product placement provides an opportunity to become acquainted with new and interesting products. </w:t>
      </w:r>
    </w:p>
    <w:p w14:paraId="5EA554CE" w14:textId="431002E1" w:rsidR="0029224B" w:rsidRPr="00056BD6" w:rsidRDefault="0029224B" w:rsidP="001124B5">
      <w:pPr>
        <w:pStyle w:val="IJECS"/>
        <w:spacing w:line="276" w:lineRule="auto"/>
        <w:rPr>
          <w:color w:val="000000" w:themeColor="text1"/>
        </w:rPr>
      </w:pPr>
      <w:r w:rsidRPr="00056BD6">
        <w:rPr>
          <w:rFonts w:hint="eastAsia"/>
          <w:color w:val="000000" w:themeColor="text1"/>
          <w:lang w:eastAsia="ja-JP"/>
        </w:rPr>
        <w:t xml:space="preserve">2.3.2 </w:t>
      </w:r>
      <w:r w:rsidRPr="00056BD6">
        <w:rPr>
          <w:color w:val="000000" w:themeColor="text1"/>
        </w:rPr>
        <w:t>Perceived Ease of Use [43</w:t>
      </w:r>
      <w:r w:rsidR="00D531C9" w:rsidRPr="00056BD6">
        <w:rPr>
          <w:color w:val="000000" w:themeColor="text1"/>
        </w:rPr>
        <w:t>]:</w:t>
      </w:r>
      <w:r w:rsidRPr="00056BD6">
        <w:rPr>
          <w:color w:val="000000" w:themeColor="text1"/>
        </w:rPr>
        <w:t xml:space="preserve"> </w:t>
      </w:r>
    </w:p>
    <w:p w14:paraId="07B34AEA" w14:textId="77777777" w:rsidR="0029224B" w:rsidRPr="00056BD6" w:rsidRDefault="0029224B" w:rsidP="001124B5">
      <w:pPr>
        <w:pStyle w:val="IJECS"/>
        <w:numPr>
          <w:ilvl w:val="0"/>
          <w:numId w:val="8"/>
        </w:numPr>
        <w:spacing w:line="276" w:lineRule="auto"/>
        <w:rPr>
          <w:color w:val="000000" w:themeColor="text1"/>
        </w:rPr>
      </w:pPr>
      <w:r w:rsidRPr="00056BD6">
        <w:rPr>
          <w:rFonts w:hint="eastAsia"/>
          <w:color w:val="000000" w:themeColor="text1"/>
          <w:lang w:eastAsia="ja-JP"/>
        </w:rPr>
        <w:t xml:space="preserve">I think </w:t>
      </w:r>
      <w:r w:rsidRPr="00056BD6">
        <w:rPr>
          <w:color w:val="000000" w:themeColor="text1"/>
        </w:rPr>
        <w:t xml:space="preserve">Virtual YouTubers' product placements are easily accessible. </w:t>
      </w:r>
    </w:p>
    <w:p w14:paraId="044DB1F4" w14:textId="77777777" w:rsidR="0029224B" w:rsidRPr="00056BD6" w:rsidRDefault="0029224B" w:rsidP="00DA7C14">
      <w:pPr>
        <w:pStyle w:val="IJECS"/>
        <w:numPr>
          <w:ilvl w:val="0"/>
          <w:numId w:val="8"/>
        </w:numPr>
        <w:spacing w:afterLines="50" w:after="180" w:line="276" w:lineRule="auto"/>
        <w:rPr>
          <w:color w:val="000000" w:themeColor="text1"/>
        </w:rPr>
      </w:pPr>
      <w:r w:rsidRPr="00056BD6">
        <w:rPr>
          <w:rFonts w:hint="eastAsia"/>
          <w:color w:val="000000" w:themeColor="text1"/>
          <w:lang w:eastAsia="ja-JP"/>
        </w:rPr>
        <w:t xml:space="preserve">I think </w:t>
      </w:r>
      <w:r w:rsidRPr="00056BD6">
        <w:rPr>
          <w:color w:val="000000" w:themeColor="text1"/>
        </w:rPr>
        <w:t>Virtual YouTubers' product placement provides easily understandable information.</w:t>
      </w:r>
    </w:p>
    <w:p w14:paraId="33B080EF" w14:textId="5CA1F2CC" w:rsidR="0029224B" w:rsidRPr="00056BD6" w:rsidRDefault="0029224B" w:rsidP="001124B5">
      <w:pPr>
        <w:pStyle w:val="IJECS"/>
        <w:spacing w:line="276" w:lineRule="auto"/>
        <w:rPr>
          <w:color w:val="000000" w:themeColor="text1"/>
        </w:rPr>
      </w:pPr>
      <w:r w:rsidRPr="00056BD6">
        <w:rPr>
          <w:rFonts w:hint="eastAsia"/>
          <w:color w:val="000000" w:themeColor="text1"/>
          <w:lang w:eastAsia="ja-JP"/>
        </w:rPr>
        <w:t>2.</w:t>
      </w:r>
      <w:r w:rsidRPr="00056BD6">
        <w:rPr>
          <w:color w:val="000000" w:themeColor="text1"/>
        </w:rPr>
        <w:t>3.</w:t>
      </w:r>
      <w:r w:rsidRPr="00056BD6">
        <w:rPr>
          <w:rFonts w:hint="eastAsia"/>
          <w:color w:val="000000" w:themeColor="text1"/>
          <w:lang w:eastAsia="ja-JP"/>
        </w:rPr>
        <w:t>1</w:t>
      </w:r>
      <w:r w:rsidRPr="00056BD6">
        <w:rPr>
          <w:color w:val="000000" w:themeColor="text1"/>
        </w:rPr>
        <w:t xml:space="preserve"> Perceived Enjoyment [32</w:t>
      </w:r>
      <w:r w:rsidR="00D531C9" w:rsidRPr="00056BD6">
        <w:rPr>
          <w:color w:val="000000" w:themeColor="text1"/>
        </w:rPr>
        <w:t>]:</w:t>
      </w:r>
      <w:r w:rsidRPr="00056BD6">
        <w:rPr>
          <w:color w:val="000000" w:themeColor="text1"/>
        </w:rPr>
        <w:t xml:space="preserve"> </w:t>
      </w:r>
    </w:p>
    <w:p w14:paraId="154F1982" w14:textId="77777777" w:rsidR="0029224B" w:rsidRPr="00056BD6" w:rsidRDefault="0029224B" w:rsidP="001124B5">
      <w:pPr>
        <w:pStyle w:val="IJECS"/>
        <w:numPr>
          <w:ilvl w:val="0"/>
          <w:numId w:val="9"/>
        </w:numPr>
        <w:spacing w:line="276" w:lineRule="auto"/>
        <w:rPr>
          <w:color w:val="000000" w:themeColor="text1"/>
        </w:rPr>
      </w:pPr>
      <w:r w:rsidRPr="00056BD6">
        <w:rPr>
          <w:rFonts w:hint="eastAsia"/>
          <w:color w:val="000000" w:themeColor="text1"/>
          <w:lang w:eastAsia="ja-JP"/>
        </w:rPr>
        <w:t xml:space="preserve">I think </w:t>
      </w:r>
      <w:r w:rsidRPr="00056BD6">
        <w:rPr>
          <w:color w:val="000000" w:themeColor="text1"/>
        </w:rPr>
        <w:t xml:space="preserve">Virtual YouTubers' product placement contributes to happiness. </w:t>
      </w:r>
    </w:p>
    <w:p w14:paraId="16924B0C" w14:textId="77777777" w:rsidR="0029224B" w:rsidRPr="00056BD6" w:rsidRDefault="0029224B" w:rsidP="00DA7C14">
      <w:pPr>
        <w:pStyle w:val="IJECS"/>
        <w:numPr>
          <w:ilvl w:val="0"/>
          <w:numId w:val="9"/>
        </w:numPr>
        <w:spacing w:afterLines="50" w:after="180" w:line="276" w:lineRule="auto"/>
        <w:rPr>
          <w:color w:val="000000" w:themeColor="text1"/>
        </w:rPr>
      </w:pPr>
      <w:r w:rsidRPr="00056BD6">
        <w:rPr>
          <w:rFonts w:hint="eastAsia"/>
          <w:color w:val="000000" w:themeColor="text1"/>
          <w:lang w:eastAsia="ja-JP"/>
        </w:rPr>
        <w:t>I</w:t>
      </w:r>
      <w:r w:rsidRPr="00056BD6">
        <w:rPr>
          <w:rFonts w:eastAsia="MS Mincho" w:hint="eastAsia"/>
          <w:color w:val="000000" w:themeColor="text1"/>
          <w:lang w:eastAsia="ja-JP"/>
        </w:rPr>
        <w:t xml:space="preserve"> </w:t>
      </w:r>
      <w:r w:rsidRPr="00056BD6">
        <w:rPr>
          <w:rFonts w:hint="eastAsia"/>
          <w:color w:val="000000" w:themeColor="text1"/>
          <w:lang w:eastAsia="ja-JP"/>
        </w:rPr>
        <w:t xml:space="preserve">think </w:t>
      </w:r>
      <w:r w:rsidRPr="00056BD6">
        <w:rPr>
          <w:color w:val="000000" w:themeColor="text1"/>
        </w:rPr>
        <w:t>Virtual YouTubers' product placement provides entertainment and amusement.</w:t>
      </w:r>
    </w:p>
    <w:p w14:paraId="0555D564" w14:textId="468187BD" w:rsidR="0029224B" w:rsidRPr="00056BD6" w:rsidRDefault="0029224B" w:rsidP="001124B5">
      <w:pPr>
        <w:pStyle w:val="IJECS"/>
        <w:spacing w:line="276" w:lineRule="auto"/>
        <w:rPr>
          <w:color w:val="000000" w:themeColor="text1"/>
        </w:rPr>
      </w:pPr>
      <w:r w:rsidRPr="00056BD6">
        <w:rPr>
          <w:rFonts w:hint="eastAsia"/>
          <w:color w:val="000000" w:themeColor="text1"/>
          <w:lang w:eastAsia="ja-JP"/>
        </w:rPr>
        <w:t>2.3.</w:t>
      </w:r>
      <w:r w:rsidRPr="00056BD6">
        <w:rPr>
          <w:color w:val="000000" w:themeColor="text1"/>
        </w:rPr>
        <w:t>4. Intention to Use [43</w:t>
      </w:r>
      <w:r w:rsidR="00D531C9" w:rsidRPr="00056BD6">
        <w:rPr>
          <w:color w:val="000000" w:themeColor="text1"/>
        </w:rPr>
        <w:t>]:</w:t>
      </w:r>
    </w:p>
    <w:p w14:paraId="48E8227D" w14:textId="77777777" w:rsidR="0029224B" w:rsidRPr="00056BD6" w:rsidRDefault="0029224B" w:rsidP="001124B5">
      <w:pPr>
        <w:pStyle w:val="IJECS"/>
        <w:spacing w:line="276" w:lineRule="auto"/>
        <w:ind w:hanging="4"/>
        <w:rPr>
          <w:color w:val="000000" w:themeColor="text1"/>
        </w:rPr>
      </w:pPr>
      <w:r w:rsidRPr="00056BD6">
        <w:rPr>
          <w:color w:val="000000" w:themeColor="text1"/>
        </w:rPr>
        <w:t xml:space="preserve">1) </w:t>
      </w:r>
      <w:r w:rsidRPr="00056BD6">
        <w:rPr>
          <w:rFonts w:hint="eastAsia"/>
          <w:color w:val="000000" w:themeColor="text1"/>
          <w:lang w:eastAsia="ja-JP"/>
        </w:rPr>
        <w:t>I have</w:t>
      </w:r>
      <w:r w:rsidRPr="00056BD6">
        <w:rPr>
          <w:color w:val="000000" w:themeColor="text1"/>
        </w:rPr>
        <w:t xml:space="preserve"> the intention to continue watching virtual YouTubers' product placement. </w:t>
      </w:r>
    </w:p>
    <w:p w14:paraId="0C7FE1FE" w14:textId="77777777" w:rsidR="0029224B" w:rsidRPr="00056BD6" w:rsidRDefault="0029224B" w:rsidP="00DA7C14">
      <w:pPr>
        <w:pStyle w:val="IJECS"/>
        <w:spacing w:afterLines="50" w:after="180" w:line="276" w:lineRule="auto"/>
        <w:ind w:hanging="4"/>
        <w:rPr>
          <w:color w:val="000000" w:themeColor="text1"/>
        </w:rPr>
      </w:pPr>
      <w:r w:rsidRPr="00056BD6">
        <w:rPr>
          <w:color w:val="000000" w:themeColor="text1"/>
        </w:rPr>
        <w:t xml:space="preserve">2) </w:t>
      </w:r>
      <w:r w:rsidRPr="00056BD6">
        <w:rPr>
          <w:rFonts w:hint="eastAsia"/>
          <w:color w:val="000000" w:themeColor="text1"/>
          <w:lang w:eastAsia="ja-JP"/>
        </w:rPr>
        <w:t>I have</w:t>
      </w:r>
      <w:r w:rsidRPr="00056BD6">
        <w:rPr>
          <w:color w:val="000000" w:themeColor="text1"/>
        </w:rPr>
        <w:t xml:space="preserve"> the intention to continue watching virtual YouTubers' product placement. </w:t>
      </w:r>
    </w:p>
    <w:p w14:paraId="210D72D1" w14:textId="77777777" w:rsidR="0029224B" w:rsidRPr="00056BD6" w:rsidRDefault="0029224B" w:rsidP="001124B5">
      <w:pPr>
        <w:pStyle w:val="IJECS"/>
        <w:spacing w:line="276" w:lineRule="auto"/>
        <w:rPr>
          <w:color w:val="000000" w:themeColor="text1"/>
        </w:rPr>
      </w:pPr>
      <w:r w:rsidRPr="00056BD6">
        <w:rPr>
          <w:rFonts w:eastAsia="MS Mincho" w:hint="eastAsia"/>
          <w:color w:val="000000" w:themeColor="text1"/>
          <w:lang w:eastAsia="ja-JP"/>
        </w:rPr>
        <w:t>2.3.</w:t>
      </w:r>
      <w:r w:rsidRPr="00056BD6">
        <w:rPr>
          <w:color w:val="000000" w:themeColor="text1"/>
        </w:rPr>
        <w:t xml:space="preserve">5. Purchase Intention [31] includes: </w:t>
      </w:r>
    </w:p>
    <w:p w14:paraId="1BFA6F7B" w14:textId="77777777" w:rsidR="0029224B" w:rsidRPr="00056BD6" w:rsidRDefault="0029224B" w:rsidP="001124B5">
      <w:pPr>
        <w:pStyle w:val="IJECS"/>
        <w:spacing w:line="276" w:lineRule="auto"/>
        <w:ind w:hanging="4"/>
        <w:rPr>
          <w:color w:val="000000" w:themeColor="text1"/>
        </w:rPr>
      </w:pPr>
      <w:r w:rsidRPr="00056BD6">
        <w:rPr>
          <w:color w:val="000000" w:themeColor="text1"/>
        </w:rPr>
        <w:t xml:space="preserve">1) </w:t>
      </w:r>
      <w:r w:rsidRPr="00056BD6">
        <w:rPr>
          <w:rFonts w:hint="eastAsia"/>
          <w:color w:val="000000" w:themeColor="text1"/>
          <w:lang w:eastAsia="ja-JP"/>
        </w:rPr>
        <w:t>I have</w:t>
      </w:r>
      <w:r w:rsidRPr="00056BD6">
        <w:rPr>
          <w:color w:val="000000" w:themeColor="text1"/>
        </w:rPr>
        <w:t xml:space="preserve"> the intention to purchase products featured in virtual YouTubers' product </w:t>
      </w:r>
      <w:r w:rsidRPr="00056BD6">
        <w:rPr>
          <w:color w:val="000000" w:themeColor="text1"/>
        </w:rPr>
        <w:br/>
        <w:t xml:space="preserve">  placement. </w:t>
      </w:r>
    </w:p>
    <w:p w14:paraId="719373F5" w14:textId="4F2CB4B7" w:rsidR="0029224B" w:rsidRPr="00056BD6" w:rsidRDefault="0029224B" w:rsidP="00DA7C14">
      <w:pPr>
        <w:pStyle w:val="IJECS"/>
        <w:spacing w:afterLines="50" w:after="180" w:line="276" w:lineRule="auto"/>
        <w:ind w:hanging="4"/>
        <w:rPr>
          <w:rFonts w:eastAsia="MS Mincho"/>
          <w:color w:val="000000" w:themeColor="text1"/>
          <w:lang w:eastAsia="en-US"/>
        </w:rPr>
      </w:pPr>
      <w:r w:rsidRPr="00056BD6">
        <w:rPr>
          <w:color w:val="000000" w:themeColor="text1"/>
        </w:rPr>
        <w:t xml:space="preserve">2) </w:t>
      </w:r>
      <w:r w:rsidRPr="00056BD6">
        <w:rPr>
          <w:rFonts w:hint="eastAsia"/>
          <w:color w:val="000000" w:themeColor="text1"/>
          <w:lang w:eastAsia="ja-JP"/>
        </w:rPr>
        <w:t>I have</w:t>
      </w:r>
      <w:r w:rsidRPr="00056BD6">
        <w:rPr>
          <w:color w:val="000000" w:themeColor="text1"/>
        </w:rPr>
        <w:t xml:space="preserve"> the intention to recommend or share products featured in </w:t>
      </w:r>
      <w:r w:rsidR="003C05CB" w:rsidRPr="00056BD6">
        <w:rPr>
          <w:color w:val="000000" w:themeColor="text1"/>
        </w:rPr>
        <w:t>Virtual</w:t>
      </w:r>
      <w:r w:rsidRPr="00056BD6">
        <w:rPr>
          <w:color w:val="000000" w:themeColor="text1"/>
        </w:rPr>
        <w:t xml:space="preserve">    </w:t>
      </w:r>
      <w:r w:rsidRPr="00056BD6">
        <w:rPr>
          <w:color w:val="000000" w:themeColor="text1"/>
        </w:rPr>
        <w:br/>
        <w:t xml:space="preserve">  YouTubers' product placement. </w:t>
      </w:r>
    </w:p>
    <w:p w14:paraId="40D479A3" w14:textId="77777777" w:rsidR="0029224B" w:rsidRPr="00056BD6" w:rsidRDefault="0029224B" w:rsidP="001124B5">
      <w:pPr>
        <w:pStyle w:val="IJECS"/>
        <w:spacing w:line="276" w:lineRule="auto"/>
        <w:rPr>
          <w:color w:val="000000" w:themeColor="text1"/>
        </w:rPr>
      </w:pPr>
      <w:r w:rsidRPr="00056BD6">
        <w:rPr>
          <w:color w:val="000000" w:themeColor="text1"/>
        </w:rPr>
        <w:t xml:space="preserve">2.4. Cultural Attitudes [33,47,48]: </w:t>
      </w:r>
    </w:p>
    <w:p w14:paraId="324B30F7" w14:textId="77777777" w:rsidR="0029224B" w:rsidRPr="00056BD6" w:rsidRDefault="0029224B" w:rsidP="001124B5">
      <w:pPr>
        <w:pStyle w:val="IJECS"/>
        <w:spacing w:line="276" w:lineRule="auto"/>
        <w:ind w:hanging="4"/>
        <w:rPr>
          <w:color w:val="000000" w:themeColor="text1"/>
        </w:rPr>
      </w:pPr>
      <w:r w:rsidRPr="00056BD6">
        <w:rPr>
          <w:rFonts w:eastAsia="MS Mincho" w:hint="eastAsia"/>
          <w:color w:val="000000" w:themeColor="text1"/>
          <w:lang w:eastAsia="ja-JP"/>
        </w:rPr>
        <w:t>2.4.</w:t>
      </w:r>
      <w:r w:rsidRPr="00056BD6">
        <w:rPr>
          <w:color w:val="000000" w:themeColor="text1"/>
        </w:rPr>
        <w:t xml:space="preserve">1 Consumer Ethnocentrism (CET) </w:t>
      </w:r>
    </w:p>
    <w:p w14:paraId="09A249E7" w14:textId="71C53799" w:rsidR="0029224B" w:rsidRPr="00056BD6" w:rsidRDefault="0029224B" w:rsidP="001124B5">
      <w:pPr>
        <w:pStyle w:val="IJECS"/>
        <w:spacing w:line="276" w:lineRule="auto"/>
        <w:ind w:firstLine="472"/>
        <w:rPr>
          <w:color w:val="000000" w:themeColor="text1"/>
        </w:rPr>
      </w:pPr>
      <w:r w:rsidRPr="00056BD6">
        <w:rPr>
          <w:color w:val="000000" w:themeColor="text1"/>
        </w:rPr>
        <w:t xml:space="preserve">1) </w:t>
      </w:r>
      <w:r w:rsidRPr="00056BD6">
        <w:rPr>
          <w:rFonts w:hint="eastAsia"/>
          <w:color w:val="000000" w:themeColor="text1"/>
          <w:lang w:eastAsia="ja-JP"/>
        </w:rPr>
        <w:t xml:space="preserve">I </w:t>
      </w:r>
      <w:r w:rsidRPr="00056BD6">
        <w:rPr>
          <w:color w:val="000000" w:themeColor="text1"/>
        </w:rPr>
        <w:t xml:space="preserve">feel discomfort when buying products not manufactured in his/her own </w:t>
      </w:r>
      <w:r w:rsidRPr="00056BD6">
        <w:rPr>
          <w:color w:val="000000" w:themeColor="text1"/>
        </w:rPr>
        <w:br/>
        <w:t xml:space="preserve"> </w:t>
      </w:r>
      <w:r w:rsidR="00D531C9" w:rsidRPr="00056BD6">
        <w:rPr>
          <w:color w:val="000000" w:themeColor="text1"/>
        </w:rPr>
        <w:tab/>
        <w:t xml:space="preserve"> country</w:t>
      </w:r>
      <w:r w:rsidRPr="00056BD6">
        <w:rPr>
          <w:color w:val="000000" w:themeColor="text1"/>
        </w:rPr>
        <w:t xml:space="preserve">. </w:t>
      </w:r>
    </w:p>
    <w:p w14:paraId="31F9D20D" w14:textId="77777777" w:rsidR="0029224B" w:rsidRPr="00056BD6" w:rsidRDefault="0029224B" w:rsidP="001124B5">
      <w:pPr>
        <w:pStyle w:val="IJECS"/>
        <w:spacing w:line="276" w:lineRule="auto"/>
        <w:ind w:firstLine="472"/>
        <w:rPr>
          <w:color w:val="000000" w:themeColor="text1"/>
        </w:rPr>
      </w:pPr>
      <w:r w:rsidRPr="00056BD6">
        <w:rPr>
          <w:color w:val="000000" w:themeColor="text1"/>
        </w:rPr>
        <w:t xml:space="preserve">2) </w:t>
      </w:r>
      <w:r w:rsidRPr="00056BD6">
        <w:rPr>
          <w:rFonts w:hint="eastAsia"/>
          <w:color w:val="000000" w:themeColor="text1"/>
          <w:lang w:eastAsia="ja-JP"/>
        </w:rPr>
        <w:t xml:space="preserve">I </w:t>
      </w:r>
      <w:r w:rsidRPr="00056BD6">
        <w:rPr>
          <w:color w:val="000000" w:themeColor="text1"/>
          <w:lang w:eastAsia="ja-JP"/>
        </w:rPr>
        <w:t>prefer</w:t>
      </w:r>
      <w:r w:rsidRPr="00056BD6">
        <w:rPr>
          <w:color w:val="000000" w:themeColor="text1"/>
        </w:rPr>
        <w:t xml:space="preserve"> buying domestic products over foreign products. </w:t>
      </w:r>
    </w:p>
    <w:p w14:paraId="57FBF9DD" w14:textId="77777777" w:rsidR="0029224B" w:rsidRPr="00056BD6" w:rsidRDefault="0029224B" w:rsidP="00DA7C14">
      <w:pPr>
        <w:pStyle w:val="IJECS"/>
        <w:spacing w:afterLines="50" w:after="180" w:line="276" w:lineRule="auto"/>
        <w:ind w:firstLine="472"/>
        <w:rPr>
          <w:color w:val="000000" w:themeColor="text1"/>
        </w:rPr>
      </w:pPr>
      <w:r w:rsidRPr="00056BD6">
        <w:rPr>
          <w:color w:val="000000" w:themeColor="text1"/>
        </w:rPr>
        <w:t xml:space="preserve">3) </w:t>
      </w:r>
      <w:r w:rsidRPr="00056BD6">
        <w:rPr>
          <w:rFonts w:hint="eastAsia"/>
          <w:color w:val="000000" w:themeColor="text1"/>
          <w:lang w:eastAsia="ja-JP"/>
        </w:rPr>
        <w:t xml:space="preserve">I </w:t>
      </w:r>
      <w:r w:rsidRPr="00056BD6">
        <w:rPr>
          <w:color w:val="000000" w:themeColor="text1"/>
        </w:rPr>
        <w:t>feel confident in domestic products over foreign products.</w:t>
      </w:r>
    </w:p>
    <w:p w14:paraId="78AD7583" w14:textId="77777777" w:rsidR="0029224B" w:rsidRPr="00056BD6" w:rsidRDefault="0029224B" w:rsidP="001124B5">
      <w:pPr>
        <w:pStyle w:val="IJECS"/>
        <w:spacing w:line="276" w:lineRule="auto"/>
        <w:ind w:hanging="4"/>
        <w:rPr>
          <w:color w:val="000000" w:themeColor="text1"/>
        </w:rPr>
      </w:pPr>
      <w:r w:rsidRPr="00056BD6">
        <w:rPr>
          <w:color w:val="000000" w:themeColor="text1"/>
        </w:rPr>
        <w:t>2.</w:t>
      </w:r>
      <w:r w:rsidRPr="00056BD6">
        <w:rPr>
          <w:rFonts w:eastAsia="MS Mincho" w:hint="eastAsia"/>
          <w:color w:val="000000" w:themeColor="text1"/>
          <w:lang w:eastAsia="ja-JP"/>
        </w:rPr>
        <w:t>4.2</w:t>
      </w:r>
      <w:r w:rsidRPr="00056BD6">
        <w:rPr>
          <w:color w:val="000000" w:themeColor="text1"/>
        </w:rPr>
        <w:t xml:space="preserve"> Consumer Cosmopolitanism (Cultural Openness) </w:t>
      </w:r>
    </w:p>
    <w:p w14:paraId="318227D0" w14:textId="77777777" w:rsidR="0029224B" w:rsidRPr="00056BD6" w:rsidRDefault="0029224B" w:rsidP="001124B5">
      <w:pPr>
        <w:pStyle w:val="IJECS"/>
        <w:spacing w:line="276" w:lineRule="auto"/>
        <w:ind w:firstLine="472"/>
        <w:rPr>
          <w:color w:val="000000" w:themeColor="text1"/>
        </w:rPr>
      </w:pPr>
      <w:r w:rsidRPr="00056BD6">
        <w:rPr>
          <w:color w:val="000000" w:themeColor="text1"/>
        </w:rPr>
        <w:t xml:space="preserve">1) </w:t>
      </w:r>
      <w:r w:rsidRPr="00056BD6">
        <w:rPr>
          <w:color w:val="000000" w:themeColor="text1"/>
          <w:lang w:eastAsia="ja-JP"/>
        </w:rPr>
        <w:t xml:space="preserve">I </w:t>
      </w:r>
      <w:r w:rsidRPr="00056BD6">
        <w:rPr>
          <w:color w:val="000000" w:themeColor="text1"/>
        </w:rPr>
        <w:t xml:space="preserve">enjoy exchanging opinions with people from different cultures or </w:t>
      </w:r>
      <w:r w:rsidRPr="00056BD6">
        <w:rPr>
          <w:color w:val="000000" w:themeColor="text1"/>
        </w:rPr>
        <w:br/>
        <w:t xml:space="preserve">  </w:t>
      </w:r>
      <w:r w:rsidRPr="00056BD6">
        <w:rPr>
          <w:color w:val="000000" w:themeColor="text1"/>
        </w:rPr>
        <w:tab/>
        <w:t xml:space="preserve">  foreigners.</w:t>
      </w:r>
    </w:p>
    <w:p w14:paraId="693E2EE7" w14:textId="77777777" w:rsidR="0029224B" w:rsidRPr="00056BD6" w:rsidRDefault="0029224B" w:rsidP="001124B5">
      <w:pPr>
        <w:pStyle w:val="IJECS"/>
        <w:spacing w:line="276" w:lineRule="auto"/>
        <w:ind w:firstLine="472"/>
        <w:rPr>
          <w:color w:val="000000" w:themeColor="text1"/>
        </w:rPr>
      </w:pPr>
      <w:r w:rsidRPr="00056BD6">
        <w:rPr>
          <w:color w:val="000000" w:themeColor="text1"/>
        </w:rPr>
        <w:t xml:space="preserve">2) </w:t>
      </w:r>
      <w:r w:rsidRPr="00056BD6">
        <w:rPr>
          <w:rFonts w:hint="eastAsia"/>
          <w:color w:val="000000" w:themeColor="text1"/>
          <w:lang w:eastAsia="ja-JP"/>
        </w:rPr>
        <w:t xml:space="preserve">I have </w:t>
      </w:r>
      <w:r w:rsidRPr="00056BD6">
        <w:rPr>
          <w:color w:val="000000" w:themeColor="text1"/>
          <w:lang w:eastAsia="ja-JP"/>
        </w:rPr>
        <w:t xml:space="preserve">an </w:t>
      </w:r>
      <w:r w:rsidRPr="00056BD6">
        <w:rPr>
          <w:color w:val="000000" w:themeColor="text1"/>
        </w:rPr>
        <w:t xml:space="preserve">interest in learning about people from foreign countries. </w:t>
      </w:r>
    </w:p>
    <w:p w14:paraId="119A33AE" w14:textId="7D69BE77" w:rsidR="0029224B" w:rsidRPr="00056BD6" w:rsidRDefault="0029224B" w:rsidP="00DA7C14">
      <w:pPr>
        <w:pStyle w:val="IJECS"/>
        <w:spacing w:afterLines="50" w:after="180" w:line="276" w:lineRule="auto"/>
        <w:ind w:firstLine="472"/>
        <w:rPr>
          <w:color w:val="000000" w:themeColor="text1"/>
        </w:rPr>
      </w:pPr>
      <w:r w:rsidRPr="00056BD6">
        <w:rPr>
          <w:color w:val="000000" w:themeColor="text1"/>
        </w:rPr>
        <w:t xml:space="preserve">3) </w:t>
      </w:r>
      <w:r w:rsidRPr="00056BD6">
        <w:rPr>
          <w:rFonts w:hint="eastAsia"/>
          <w:color w:val="000000" w:themeColor="text1"/>
          <w:lang w:eastAsia="ja-JP"/>
        </w:rPr>
        <w:t>I have</w:t>
      </w:r>
      <w:r w:rsidRPr="00056BD6">
        <w:rPr>
          <w:color w:val="000000" w:themeColor="text1"/>
        </w:rPr>
        <w:t xml:space="preserve"> a feeling of enjoyment when interacting with foreigners to learn </w:t>
      </w:r>
      <w:r w:rsidRPr="00056BD6">
        <w:rPr>
          <w:color w:val="000000" w:themeColor="text1"/>
        </w:rPr>
        <w:br/>
        <w:t xml:space="preserve"> </w:t>
      </w:r>
      <w:r w:rsidR="00D531C9" w:rsidRPr="00056BD6">
        <w:rPr>
          <w:color w:val="000000" w:themeColor="text1"/>
        </w:rPr>
        <w:tab/>
        <w:t xml:space="preserve"> about</w:t>
      </w:r>
      <w:r w:rsidRPr="00056BD6">
        <w:rPr>
          <w:color w:val="000000" w:themeColor="text1"/>
        </w:rPr>
        <w:t xml:space="preserve"> their perspectives.</w:t>
      </w:r>
    </w:p>
    <w:p w14:paraId="63BD52EE" w14:textId="77777777" w:rsidR="0029224B" w:rsidRPr="00056BD6" w:rsidRDefault="0029224B" w:rsidP="001124B5">
      <w:pPr>
        <w:pStyle w:val="IJECS"/>
        <w:spacing w:line="276" w:lineRule="auto"/>
        <w:rPr>
          <w:color w:val="000000" w:themeColor="text1"/>
        </w:rPr>
      </w:pPr>
      <w:r w:rsidRPr="00056BD6">
        <w:rPr>
          <w:rFonts w:hint="eastAsia"/>
          <w:color w:val="000000" w:themeColor="text1"/>
          <w:lang w:eastAsia="ja-JP"/>
        </w:rPr>
        <w:t xml:space="preserve">3. </w:t>
      </w:r>
      <w:r w:rsidRPr="00056BD6">
        <w:rPr>
          <w:color w:val="000000" w:themeColor="text1"/>
        </w:rPr>
        <w:t xml:space="preserve">Consumer </w:t>
      </w:r>
      <w:r w:rsidRPr="00056BD6">
        <w:rPr>
          <w:rFonts w:eastAsia="MS Mincho" w:hint="eastAsia"/>
          <w:color w:val="000000" w:themeColor="text1"/>
          <w:lang w:eastAsia="ja-JP"/>
        </w:rPr>
        <w:t>b</w:t>
      </w:r>
      <w:r w:rsidRPr="00056BD6">
        <w:rPr>
          <w:color w:val="000000" w:themeColor="text1"/>
        </w:rPr>
        <w:t>ehavior</w:t>
      </w:r>
      <w:r w:rsidRPr="00056BD6">
        <w:rPr>
          <w:rFonts w:eastAsia="MS Mincho" w:hint="eastAsia"/>
          <w:color w:val="000000" w:themeColor="text1"/>
          <w:lang w:eastAsia="ja-JP"/>
        </w:rPr>
        <w:t xml:space="preserve">al responses, </w:t>
      </w:r>
      <w:r w:rsidRPr="00056BD6">
        <w:rPr>
          <w:color w:val="000000" w:themeColor="text1"/>
        </w:rPr>
        <w:t xml:space="preserve">divided into 3 groups (8 </w:t>
      </w:r>
      <w:r w:rsidRPr="00056BD6">
        <w:rPr>
          <w:rFonts w:hint="eastAsia"/>
          <w:color w:val="000000" w:themeColor="text1"/>
          <w:lang w:eastAsia="ja-JP"/>
        </w:rPr>
        <w:t>questions</w:t>
      </w:r>
      <w:r w:rsidRPr="00056BD6">
        <w:rPr>
          <w:color w:val="000000" w:themeColor="text1"/>
        </w:rPr>
        <w:t>) [40]:</w:t>
      </w:r>
    </w:p>
    <w:p w14:paraId="7123618E" w14:textId="77777777" w:rsidR="0029224B" w:rsidRPr="00056BD6" w:rsidRDefault="0029224B" w:rsidP="001124B5">
      <w:pPr>
        <w:pStyle w:val="IJECS"/>
        <w:spacing w:line="276" w:lineRule="auto"/>
        <w:ind w:hanging="4"/>
        <w:rPr>
          <w:rFonts w:eastAsia="MS Mincho"/>
          <w:color w:val="000000" w:themeColor="text1"/>
          <w:lang w:eastAsia="ja-JP"/>
        </w:rPr>
      </w:pPr>
      <w:r w:rsidRPr="00056BD6">
        <w:rPr>
          <w:color w:val="000000" w:themeColor="text1"/>
        </w:rPr>
        <w:t>3.1</w:t>
      </w:r>
      <w:r w:rsidRPr="00056BD6">
        <w:rPr>
          <w:rFonts w:eastAsia="MS Mincho" w:hint="eastAsia"/>
          <w:color w:val="000000" w:themeColor="text1"/>
          <w:lang w:eastAsia="ja-JP"/>
        </w:rPr>
        <w:t xml:space="preserve"> </w:t>
      </w:r>
      <w:r w:rsidRPr="00056BD6">
        <w:rPr>
          <w:color w:val="000000" w:themeColor="text1"/>
        </w:rPr>
        <w:t xml:space="preserve">Interaction: </w:t>
      </w:r>
    </w:p>
    <w:p w14:paraId="75627068" w14:textId="77777777" w:rsidR="0029224B" w:rsidRPr="00056BD6" w:rsidRDefault="0029224B" w:rsidP="001124B5">
      <w:pPr>
        <w:pStyle w:val="IJECS"/>
        <w:numPr>
          <w:ilvl w:val="0"/>
          <w:numId w:val="10"/>
        </w:numPr>
        <w:spacing w:line="276" w:lineRule="auto"/>
        <w:rPr>
          <w:color w:val="000000" w:themeColor="text1"/>
        </w:rPr>
      </w:pPr>
      <w:r w:rsidRPr="00056BD6">
        <w:rPr>
          <w:rFonts w:eastAsia="MS Mincho" w:hint="eastAsia"/>
          <w:color w:val="000000" w:themeColor="text1"/>
          <w:lang w:eastAsia="ja-JP"/>
        </w:rPr>
        <w:t xml:space="preserve">I </w:t>
      </w:r>
      <w:r w:rsidRPr="00056BD6">
        <w:rPr>
          <w:rFonts w:eastAsia="MS Mincho"/>
          <w:color w:val="000000" w:themeColor="text1"/>
          <w:lang w:eastAsia="ja-JP"/>
        </w:rPr>
        <w:t>s</w:t>
      </w:r>
      <w:r w:rsidRPr="00056BD6">
        <w:rPr>
          <w:color w:val="000000" w:themeColor="text1"/>
        </w:rPr>
        <w:t>earch for additional information about various products from YouTube videos where I have heard or seen the product</w:t>
      </w:r>
      <w:r w:rsidRPr="00056BD6">
        <w:rPr>
          <w:rFonts w:eastAsia="MS Mincho" w:hint="eastAsia"/>
          <w:color w:val="000000" w:themeColor="text1"/>
          <w:lang w:eastAsia="ja-JP"/>
        </w:rPr>
        <w:t>.</w:t>
      </w:r>
    </w:p>
    <w:p w14:paraId="5C7F2E4E" w14:textId="77777777" w:rsidR="0029224B" w:rsidRPr="00056BD6" w:rsidRDefault="0029224B" w:rsidP="00DA7C14">
      <w:pPr>
        <w:pStyle w:val="IJECS"/>
        <w:numPr>
          <w:ilvl w:val="0"/>
          <w:numId w:val="10"/>
        </w:numPr>
        <w:spacing w:afterLines="50" w:after="180" w:line="276" w:lineRule="auto"/>
        <w:rPr>
          <w:color w:val="000000" w:themeColor="text1"/>
        </w:rPr>
      </w:pPr>
      <w:r w:rsidRPr="00056BD6">
        <w:rPr>
          <w:rFonts w:eastAsia="MS Mincho" w:hint="eastAsia"/>
          <w:color w:val="000000" w:themeColor="text1"/>
          <w:lang w:eastAsia="ja-JP"/>
        </w:rPr>
        <w:t>I c</w:t>
      </w:r>
      <w:r w:rsidRPr="00056BD6">
        <w:rPr>
          <w:color w:val="000000" w:themeColor="text1"/>
        </w:rPr>
        <w:t>lick buttons Like or Unlike on YouTube where you have watched, heard, or seen the product.</w:t>
      </w:r>
    </w:p>
    <w:p w14:paraId="16204F2A" w14:textId="77777777" w:rsidR="0029224B" w:rsidRPr="00056BD6" w:rsidRDefault="0029224B" w:rsidP="001124B5">
      <w:pPr>
        <w:pStyle w:val="IJECS"/>
        <w:spacing w:line="276" w:lineRule="auto"/>
        <w:ind w:hanging="4"/>
        <w:rPr>
          <w:rFonts w:eastAsia="MS Mincho"/>
          <w:color w:val="000000" w:themeColor="text1"/>
          <w:lang w:eastAsia="ja-JP"/>
        </w:rPr>
      </w:pPr>
      <w:r w:rsidRPr="00056BD6">
        <w:rPr>
          <w:color w:val="000000" w:themeColor="text1"/>
        </w:rPr>
        <w:t>3.2 Engagement:</w:t>
      </w:r>
    </w:p>
    <w:p w14:paraId="7089B627" w14:textId="77777777" w:rsidR="0029224B" w:rsidRPr="00056BD6" w:rsidRDefault="0029224B" w:rsidP="001124B5">
      <w:pPr>
        <w:pStyle w:val="IJECS"/>
        <w:numPr>
          <w:ilvl w:val="0"/>
          <w:numId w:val="11"/>
        </w:numPr>
        <w:spacing w:line="276" w:lineRule="auto"/>
        <w:rPr>
          <w:color w:val="000000" w:themeColor="text1"/>
        </w:rPr>
      </w:pPr>
      <w:r w:rsidRPr="00056BD6">
        <w:rPr>
          <w:rFonts w:eastAsia="MS Mincho" w:hint="eastAsia"/>
          <w:color w:val="000000" w:themeColor="text1"/>
          <w:lang w:eastAsia="ja-JP"/>
        </w:rPr>
        <w:t>I c</w:t>
      </w:r>
      <w:r w:rsidRPr="00056BD6">
        <w:rPr>
          <w:color w:val="000000" w:themeColor="text1"/>
        </w:rPr>
        <w:t>omment or express opinions on YouTube where you have heard or seen the product</w:t>
      </w:r>
      <w:r w:rsidRPr="00056BD6">
        <w:rPr>
          <w:rFonts w:eastAsia="MS Mincho" w:hint="eastAsia"/>
          <w:color w:val="000000" w:themeColor="text1"/>
          <w:lang w:eastAsia="ja-JP"/>
        </w:rPr>
        <w:t>.</w:t>
      </w:r>
    </w:p>
    <w:p w14:paraId="6E1DE356" w14:textId="77777777" w:rsidR="0029224B" w:rsidRPr="00056BD6" w:rsidRDefault="0029224B" w:rsidP="001124B5">
      <w:pPr>
        <w:pStyle w:val="IJECS"/>
        <w:numPr>
          <w:ilvl w:val="0"/>
          <w:numId w:val="11"/>
        </w:numPr>
        <w:spacing w:line="276" w:lineRule="auto"/>
        <w:rPr>
          <w:color w:val="000000" w:themeColor="text1"/>
        </w:rPr>
      </w:pPr>
      <w:r w:rsidRPr="00056BD6">
        <w:rPr>
          <w:rFonts w:eastAsia="MS Mincho" w:hint="eastAsia"/>
          <w:color w:val="000000" w:themeColor="text1"/>
          <w:lang w:eastAsia="ja-JP"/>
        </w:rPr>
        <w:t>I s</w:t>
      </w:r>
      <w:r w:rsidRPr="00056BD6">
        <w:rPr>
          <w:color w:val="000000" w:themeColor="text1"/>
        </w:rPr>
        <w:t xml:space="preserve">hare YouTube videos where </w:t>
      </w:r>
      <w:r w:rsidRPr="00056BD6">
        <w:rPr>
          <w:rFonts w:eastAsia="MS Mincho" w:hint="eastAsia"/>
          <w:color w:val="000000" w:themeColor="text1"/>
          <w:lang w:eastAsia="ja-JP"/>
        </w:rPr>
        <w:t xml:space="preserve">I </w:t>
      </w:r>
      <w:r w:rsidRPr="00056BD6">
        <w:rPr>
          <w:color w:val="000000" w:themeColor="text1"/>
        </w:rPr>
        <w:t>have heard or seen the product to personal channels such as Facebook, Instagram, Line, Twitter</w:t>
      </w:r>
    </w:p>
    <w:p w14:paraId="0BA74D1C" w14:textId="77777777" w:rsidR="0029224B" w:rsidRPr="00056BD6" w:rsidRDefault="0029224B" w:rsidP="001124B5">
      <w:pPr>
        <w:pStyle w:val="IJECS"/>
        <w:numPr>
          <w:ilvl w:val="0"/>
          <w:numId w:val="11"/>
        </w:numPr>
        <w:spacing w:line="276" w:lineRule="auto"/>
        <w:rPr>
          <w:color w:val="000000" w:themeColor="text1"/>
        </w:rPr>
      </w:pPr>
      <w:r w:rsidRPr="00056BD6">
        <w:rPr>
          <w:rFonts w:eastAsia="MS Mincho" w:hint="eastAsia"/>
          <w:color w:val="000000" w:themeColor="text1"/>
          <w:lang w:eastAsia="ja-JP"/>
        </w:rPr>
        <w:t>I s</w:t>
      </w:r>
      <w:r w:rsidRPr="00056BD6">
        <w:rPr>
          <w:color w:val="000000" w:themeColor="text1"/>
        </w:rPr>
        <w:t>av</w:t>
      </w:r>
      <w:r w:rsidRPr="00056BD6">
        <w:rPr>
          <w:rFonts w:eastAsia="MS Mincho" w:hint="eastAsia"/>
          <w:color w:val="000000" w:themeColor="text1"/>
          <w:lang w:eastAsia="ja-JP"/>
        </w:rPr>
        <w:t>e</w:t>
      </w:r>
      <w:r w:rsidRPr="00056BD6">
        <w:rPr>
          <w:color w:val="000000" w:themeColor="text1"/>
        </w:rPr>
        <w:t xml:space="preserve"> or </w:t>
      </w:r>
      <w:r w:rsidRPr="00056BD6">
        <w:rPr>
          <w:rFonts w:eastAsia="MS Mincho" w:hint="eastAsia"/>
          <w:color w:val="000000" w:themeColor="text1"/>
          <w:lang w:eastAsia="ja-JP"/>
        </w:rPr>
        <w:t>d</w:t>
      </w:r>
      <w:r w:rsidRPr="00056BD6">
        <w:rPr>
          <w:color w:val="000000" w:themeColor="text1"/>
        </w:rPr>
        <w:t xml:space="preserve">ownload YouTube videos that </w:t>
      </w:r>
      <w:r w:rsidRPr="00056BD6">
        <w:rPr>
          <w:rFonts w:eastAsia="MS Mincho" w:hint="eastAsia"/>
          <w:color w:val="000000" w:themeColor="text1"/>
          <w:lang w:eastAsia="ja-JP"/>
        </w:rPr>
        <w:t xml:space="preserve">I </w:t>
      </w:r>
      <w:r w:rsidRPr="00056BD6">
        <w:rPr>
          <w:color w:val="000000" w:themeColor="text1"/>
        </w:rPr>
        <w:t>have heard or seen of the product.</w:t>
      </w:r>
    </w:p>
    <w:p w14:paraId="2C45F02F" w14:textId="77777777" w:rsidR="0029224B" w:rsidRPr="00056BD6" w:rsidRDefault="0029224B" w:rsidP="00DA7C14">
      <w:pPr>
        <w:pStyle w:val="IJECS"/>
        <w:numPr>
          <w:ilvl w:val="0"/>
          <w:numId w:val="11"/>
        </w:numPr>
        <w:spacing w:afterLines="50" w:after="180" w:line="276" w:lineRule="auto"/>
        <w:rPr>
          <w:color w:val="000000" w:themeColor="text1"/>
        </w:rPr>
      </w:pPr>
      <w:r w:rsidRPr="00056BD6">
        <w:rPr>
          <w:rFonts w:eastAsia="MS Mincho" w:hint="eastAsia"/>
          <w:color w:val="000000" w:themeColor="text1"/>
          <w:lang w:eastAsia="ja-JP"/>
        </w:rPr>
        <w:t>I s</w:t>
      </w:r>
      <w:r w:rsidRPr="00056BD6">
        <w:rPr>
          <w:color w:val="000000" w:themeColor="text1"/>
        </w:rPr>
        <w:t>ubscrib</w:t>
      </w:r>
      <w:r w:rsidRPr="00056BD6">
        <w:rPr>
          <w:rFonts w:eastAsia="MS Mincho" w:hint="eastAsia"/>
          <w:color w:val="000000" w:themeColor="text1"/>
          <w:lang w:eastAsia="ja-JP"/>
        </w:rPr>
        <w:t>e</w:t>
      </w:r>
      <w:r w:rsidRPr="00056BD6">
        <w:rPr>
          <w:color w:val="000000" w:themeColor="text1"/>
        </w:rPr>
        <w:t xml:space="preserve"> to the channel where I have heard or seen the product on YouTube.</w:t>
      </w:r>
    </w:p>
    <w:p w14:paraId="121BF9B8" w14:textId="77777777" w:rsidR="0029224B" w:rsidRPr="00056BD6" w:rsidRDefault="0029224B" w:rsidP="001124B5">
      <w:pPr>
        <w:pStyle w:val="IJECS"/>
        <w:spacing w:line="276" w:lineRule="auto"/>
        <w:ind w:hanging="4"/>
        <w:rPr>
          <w:rFonts w:eastAsia="MS Mincho"/>
          <w:color w:val="000000" w:themeColor="text1"/>
          <w:lang w:eastAsia="ja-JP"/>
        </w:rPr>
      </w:pPr>
      <w:r w:rsidRPr="00056BD6">
        <w:rPr>
          <w:color w:val="000000" w:themeColor="text1"/>
        </w:rPr>
        <w:t>3.3. Conversio</w:t>
      </w:r>
      <w:r w:rsidRPr="00056BD6">
        <w:rPr>
          <w:rFonts w:eastAsia="MS Mincho" w:hint="eastAsia"/>
          <w:color w:val="000000" w:themeColor="text1"/>
          <w:lang w:eastAsia="ja-JP"/>
        </w:rPr>
        <w:t>n:</w:t>
      </w:r>
    </w:p>
    <w:p w14:paraId="5647B5A0" w14:textId="77777777" w:rsidR="0029224B" w:rsidRPr="00056BD6" w:rsidRDefault="0029224B" w:rsidP="001124B5">
      <w:pPr>
        <w:pStyle w:val="IJECS"/>
        <w:numPr>
          <w:ilvl w:val="0"/>
          <w:numId w:val="12"/>
        </w:numPr>
        <w:spacing w:line="276" w:lineRule="auto"/>
        <w:rPr>
          <w:rFonts w:eastAsia="MS Mincho"/>
          <w:color w:val="000000" w:themeColor="text1"/>
          <w:lang w:eastAsia="ja-JP"/>
        </w:rPr>
      </w:pPr>
      <w:r w:rsidRPr="00056BD6">
        <w:rPr>
          <w:rFonts w:eastAsia="MS Mincho" w:hint="eastAsia"/>
          <w:color w:val="000000" w:themeColor="text1"/>
          <w:lang w:eastAsia="ja-JP"/>
        </w:rPr>
        <w:t>I e</w:t>
      </w:r>
      <w:r w:rsidRPr="00056BD6">
        <w:rPr>
          <w:color w:val="000000" w:themeColor="text1"/>
        </w:rPr>
        <w:t>nter the link in the description below the video on YouTube where</w:t>
      </w:r>
      <w:r w:rsidRPr="00056BD6">
        <w:rPr>
          <w:rFonts w:eastAsia="MS Mincho"/>
          <w:color w:val="000000" w:themeColor="text1"/>
          <w:lang w:eastAsia="ja-JP"/>
        </w:rPr>
        <w:t xml:space="preserve"> I</w:t>
      </w:r>
      <w:r w:rsidRPr="00056BD6">
        <w:rPr>
          <w:color w:val="000000" w:themeColor="text1"/>
        </w:rPr>
        <w:t xml:space="preserve"> have heard or seen the product and decide to go to the website of that product</w:t>
      </w:r>
      <w:r w:rsidRPr="00056BD6">
        <w:rPr>
          <w:rFonts w:eastAsia="MS Mincho" w:hint="eastAsia"/>
          <w:color w:val="000000" w:themeColor="text1"/>
          <w:lang w:eastAsia="ja-JP"/>
        </w:rPr>
        <w:t>.</w:t>
      </w:r>
    </w:p>
    <w:p w14:paraId="653BE2BA" w14:textId="0A030CC7" w:rsidR="0029224B" w:rsidRPr="00DA7C14" w:rsidRDefault="0029224B" w:rsidP="00DA7C14">
      <w:pPr>
        <w:pStyle w:val="IJECS"/>
        <w:numPr>
          <w:ilvl w:val="0"/>
          <w:numId w:val="12"/>
        </w:numPr>
        <w:spacing w:line="276" w:lineRule="auto"/>
        <w:rPr>
          <w:rFonts w:eastAsiaTheme="minorHAnsi"/>
          <w:color w:val="000000" w:themeColor="text1"/>
        </w:rPr>
      </w:pPr>
      <w:r w:rsidRPr="00056BD6">
        <w:rPr>
          <w:rFonts w:eastAsia="MS Mincho" w:hint="eastAsia"/>
          <w:color w:val="000000" w:themeColor="text1"/>
          <w:lang w:eastAsia="ja-JP"/>
        </w:rPr>
        <w:t>I b</w:t>
      </w:r>
      <w:r w:rsidRPr="00056BD6">
        <w:rPr>
          <w:color w:val="000000" w:themeColor="text1"/>
        </w:rPr>
        <w:t xml:space="preserve">uy things according to the video on YouTube where </w:t>
      </w:r>
      <w:r w:rsidRPr="00056BD6">
        <w:rPr>
          <w:rFonts w:eastAsia="MS Mincho" w:hint="eastAsia"/>
          <w:color w:val="000000" w:themeColor="text1"/>
          <w:lang w:eastAsia="ja-JP"/>
        </w:rPr>
        <w:t xml:space="preserve">I </w:t>
      </w:r>
      <w:r w:rsidRPr="00056BD6">
        <w:rPr>
          <w:color w:val="000000" w:themeColor="text1"/>
        </w:rPr>
        <w:t>have heard or seen that product.</w:t>
      </w:r>
    </w:p>
    <w:sectPr w:rsidR="0029224B" w:rsidRPr="00DA7C14" w:rsidSect="000229CB">
      <w:headerReference w:type="even" r:id="rId10"/>
      <w:headerReference w:type="default" r:id="rId11"/>
      <w:footerReference w:type="default" r:id="rId12"/>
      <w:headerReference w:type="first" r:id="rId13"/>
      <w:footerReference w:type="first" r:id="rId14"/>
      <w:pgSz w:w="11906" w:h="16838" w:code="9"/>
      <w:pgMar w:top="1440" w:right="1800" w:bottom="1440" w:left="1800"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CF26" w14:textId="77777777" w:rsidR="00792E6C" w:rsidRDefault="00792E6C">
      <w:r>
        <w:separator/>
      </w:r>
    </w:p>
  </w:endnote>
  <w:endnote w:type="continuationSeparator" w:id="0">
    <w:p w14:paraId="25A9F73C" w14:textId="77777777" w:rsidR="00792E6C" w:rsidRDefault="0079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SarabunNew">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H Sarabun New">
    <w:altName w:val="TH SarabunPSK"/>
    <w:panose1 w:val="020B0604020202020204"/>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 SarabunPSK">
    <w:panose1 w:val="020B0500040200020003"/>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613E76B0" w14:paraId="0E1B7E1C" w14:textId="77777777" w:rsidTr="613E76B0">
      <w:trPr>
        <w:trHeight w:val="300"/>
      </w:trPr>
      <w:tc>
        <w:tcPr>
          <w:tcW w:w="2765" w:type="dxa"/>
        </w:tcPr>
        <w:p w14:paraId="762797BE" w14:textId="568CD85D" w:rsidR="613E76B0" w:rsidRDefault="613E76B0" w:rsidP="613E76B0">
          <w:pPr>
            <w:ind w:left="-115"/>
          </w:pPr>
        </w:p>
      </w:tc>
      <w:tc>
        <w:tcPr>
          <w:tcW w:w="2765" w:type="dxa"/>
        </w:tcPr>
        <w:p w14:paraId="03EB19FA" w14:textId="6EDA9389" w:rsidR="613E76B0" w:rsidRDefault="613E76B0" w:rsidP="613E76B0">
          <w:pPr>
            <w:jc w:val="center"/>
          </w:pPr>
        </w:p>
      </w:tc>
      <w:tc>
        <w:tcPr>
          <w:tcW w:w="2765" w:type="dxa"/>
        </w:tcPr>
        <w:p w14:paraId="63A338DE" w14:textId="75F414E8" w:rsidR="613E76B0" w:rsidRDefault="613E76B0" w:rsidP="613E76B0">
          <w:pPr>
            <w:ind w:right="-115"/>
            <w:jc w:val="right"/>
          </w:pPr>
        </w:p>
      </w:tc>
    </w:tr>
  </w:tbl>
  <w:p w14:paraId="7EEA9856" w14:textId="09F552AF" w:rsidR="613E76B0" w:rsidRDefault="613E76B0" w:rsidP="613E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613E76B0" w14:paraId="310EB3EC" w14:textId="77777777" w:rsidTr="613E76B0">
      <w:trPr>
        <w:trHeight w:val="300"/>
      </w:trPr>
      <w:tc>
        <w:tcPr>
          <w:tcW w:w="2765" w:type="dxa"/>
        </w:tcPr>
        <w:p w14:paraId="61958403" w14:textId="3E77AFDE" w:rsidR="613E76B0" w:rsidRDefault="613E76B0" w:rsidP="613E76B0">
          <w:pPr>
            <w:ind w:left="-115"/>
          </w:pPr>
        </w:p>
      </w:tc>
      <w:tc>
        <w:tcPr>
          <w:tcW w:w="2765" w:type="dxa"/>
        </w:tcPr>
        <w:p w14:paraId="79C903BB" w14:textId="04B1D4CF" w:rsidR="613E76B0" w:rsidRDefault="613E76B0" w:rsidP="613E76B0">
          <w:pPr>
            <w:jc w:val="center"/>
          </w:pPr>
        </w:p>
      </w:tc>
      <w:tc>
        <w:tcPr>
          <w:tcW w:w="2765" w:type="dxa"/>
        </w:tcPr>
        <w:p w14:paraId="1C383B7C" w14:textId="56BBF1DF" w:rsidR="613E76B0" w:rsidRDefault="613E76B0" w:rsidP="613E76B0">
          <w:pPr>
            <w:ind w:right="-115"/>
            <w:jc w:val="right"/>
          </w:pPr>
        </w:p>
      </w:tc>
    </w:tr>
  </w:tbl>
  <w:p w14:paraId="08FE7AAB" w14:textId="3BAA6270" w:rsidR="613E76B0" w:rsidRDefault="613E76B0" w:rsidP="613E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FE33" w14:textId="77777777" w:rsidR="00792E6C" w:rsidRDefault="00792E6C">
      <w:r>
        <w:separator/>
      </w:r>
    </w:p>
  </w:footnote>
  <w:footnote w:type="continuationSeparator" w:id="0">
    <w:p w14:paraId="25413BE5" w14:textId="77777777" w:rsidR="00792E6C" w:rsidRDefault="0079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394275"/>
      <w:docPartObj>
        <w:docPartGallery w:val="Page Numbers (Top of Page)"/>
        <w:docPartUnique/>
      </w:docPartObj>
    </w:sdtPr>
    <w:sdtContent>
      <w:p w14:paraId="06948534" w14:textId="0B9B22B7" w:rsidR="003F0C90" w:rsidRPr="00073B43" w:rsidRDefault="00385F40" w:rsidP="00073B43">
        <w:pPr>
          <w:pStyle w:val="Header"/>
        </w:pPr>
        <w:r>
          <w:fldChar w:fldCharType="begin"/>
        </w:r>
        <w:r>
          <w:instrText>PAGE   \* MERGEFORMAT</w:instrText>
        </w:r>
        <w:r>
          <w:fldChar w:fldCharType="separate"/>
        </w:r>
        <w:r w:rsidRPr="00385F40">
          <w:t>2</w:t>
        </w:r>
        <w:r>
          <w:fldChar w:fldCharType="end"/>
        </w:r>
        <w:r>
          <w:rPr>
            <w:rFonts w:hint="eastAsia"/>
          </w:rPr>
          <w:t xml:space="preserve">                                   </w:t>
        </w:r>
        <w:r w:rsidRPr="00385F40">
          <w:rPr>
            <w:rFonts w:hint="eastAsia"/>
            <w:i/>
            <w:iCs/>
          </w:rPr>
          <w:t xml:space="preserve"> </w:t>
        </w:r>
        <w:r>
          <w:rPr>
            <w:rFonts w:hint="eastAsia"/>
            <w:i/>
            <w:iCs/>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16DB" w14:textId="7126D571" w:rsidR="007311C3" w:rsidRDefault="007311C3">
    <w:pPr>
      <w:pStyle w:val="Header"/>
      <w:jc w:val="right"/>
    </w:pPr>
    <w:r w:rsidRPr="007311C3">
      <w:rPr>
        <w:i/>
        <w:iCs/>
      </w:rPr>
      <w:t>Worawan Ongkrutraksa</w:t>
    </w:r>
    <w:r>
      <w:rPr>
        <w:rFonts w:hint="eastAsia"/>
      </w:rPr>
      <w:t xml:space="preserve">  </w:t>
    </w:r>
    <w:sdt>
      <w:sdtPr>
        <w:id w:val="942341554"/>
        <w:docPartObj>
          <w:docPartGallery w:val="Page Numbers (Top of Page)"/>
          <w:docPartUnique/>
        </w:docPartObj>
      </w:sdtPr>
      <w:sdtContent>
        <w:r>
          <w:fldChar w:fldCharType="begin"/>
        </w:r>
        <w:r>
          <w:instrText>PAGE   \* MERGEFORMAT</w:instrText>
        </w:r>
        <w:r>
          <w:fldChar w:fldCharType="separate"/>
        </w:r>
        <w:r>
          <w:rPr>
            <w:lang w:val="zh-TW"/>
          </w:rP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1124B5" w14:paraId="656FBD43" w14:textId="77777777" w:rsidTr="00C458FF">
      <w:trPr>
        <w:jc w:val="right"/>
      </w:trPr>
      <w:tc>
        <w:tcPr>
          <w:tcW w:w="4139" w:type="dxa"/>
          <w:vAlign w:val="center"/>
        </w:tcPr>
        <w:p w14:paraId="68F1C553" w14:textId="77777777" w:rsidR="001124B5" w:rsidRPr="002E25E3" w:rsidRDefault="001124B5" w:rsidP="001124B5">
          <w:pPr>
            <w:suppressAutoHyphens/>
            <w:autoSpaceDE w:val="0"/>
            <w:autoSpaceDN w:val="0"/>
            <w:adjustRightInd w:val="0"/>
            <w:spacing w:line="0" w:lineRule="atLeast"/>
            <w:rPr>
              <w:sz w:val="18"/>
              <w:szCs w:val="20"/>
              <w:lang w:eastAsia="ar-SA"/>
            </w:rPr>
          </w:pPr>
          <w:r w:rsidRPr="002E25E3">
            <w:rPr>
              <w:sz w:val="18"/>
              <w:szCs w:val="20"/>
              <w:lang w:eastAsia="ar-SA"/>
            </w:rPr>
            <w:t>International Journal of Electronic</w:t>
          </w:r>
          <w:r w:rsidRPr="002E25E3">
            <w:rPr>
              <w:rFonts w:hint="eastAsia"/>
              <w:sz w:val="18"/>
              <w:szCs w:val="20"/>
              <w:lang w:eastAsia="ar-SA"/>
            </w:rPr>
            <w:t xml:space="preserve"> </w:t>
          </w:r>
          <w:r w:rsidRPr="002E25E3">
            <w:rPr>
              <w:sz w:val="18"/>
              <w:szCs w:val="20"/>
              <w:lang w:eastAsia="ar-SA"/>
            </w:rPr>
            <w:t>Commerce Studies</w:t>
          </w:r>
        </w:p>
        <w:p w14:paraId="1E2BEC27" w14:textId="5D734B8F" w:rsidR="001124B5" w:rsidRPr="002E25E3" w:rsidRDefault="001124B5" w:rsidP="001124B5">
          <w:pPr>
            <w:suppressAutoHyphens/>
            <w:autoSpaceDE w:val="0"/>
            <w:autoSpaceDN w:val="0"/>
            <w:adjustRightInd w:val="0"/>
            <w:spacing w:line="0" w:lineRule="atLeast"/>
            <w:rPr>
              <w:sz w:val="18"/>
              <w:szCs w:val="20"/>
            </w:rPr>
          </w:pPr>
          <w:r w:rsidRPr="002E25E3">
            <w:rPr>
              <w:sz w:val="18"/>
              <w:szCs w:val="20"/>
              <w:lang w:eastAsia="ar-SA"/>
            </w:rPr>
            <w:t>Vol.</w:t>
          </w:r>
          <w:r w:rsidR="00D10710">
            <w:rPr>
              <w:sz w:val="18"/>
              <w:szCs w:val="20"/>
              <w:lang w:eastAsia="ar-SA"/>
            </w:rPr>
            <w:t>15</w:t>
          </w:r>
          <w:r w:rsidRPr="002E25E3">
            <w:rPr>
              <w:sz w:val="18"/>
              <w:szCs w:val="20"/>
              <w:lang w:eastAsia="ar-SA"/>
            </w:rPr>
            <w:t>, No.</w:t>
          </w:r>
          <w:r w:rsidR="00D10710">
            <w:rPr>
              <w:sz w:val="18"/>
              <w:szCs w:val="20"/>
              <w:lang w:eastAsia="ar-SA"/>
            </w:rPr>
            <w:t>2</w:t>
          </w:r>
          <w:r w:rsidRPr="002E25E3">
            <w:rPr>
              <w:sz w:val="18"/>
              <w:szCs w:val="20"/>
              <w:lang w:eastAsia="ar-SA"/>
            </w:rPr>
            <w:t>, pp.</w:t>
          </w:r>
          <w:r w:rsidR="00D10710">
            <w:rPr>
              <w:sz w:val="18"/>
              <w:szCs w:val="20"/>
              <w:lang w:eastAsia="ar-SA"/>
            </w:rPr>
            <w:t>1</w:t>
          </w:r>
          <w:r w:rsidRPr="002E25E3">
            <w:rPr>
              <w:sz w:val="18"/>
              <w:szCs w:val="20"/>
              <w:lang w:eastAsia="ar-SA"/>
            </w:rPr>
            <w:t>-</w:t>
          </w:r>
          <w:r w:rsidR="00D10710">
            <w:rPr>
              <w:sz w:val="18"/>
              <w:szCs w:val="20"/>
              <w:lang w:eastAsia="ar-SA"/>
            </w:rPr>
            <w:t>20</w:t>
          </w:r>
          <w:r w:rsidRPr="002E25E3">
            <w:rPr>
              <w:sz w:val="18"/>
              <w:szCs w:val="20"/>
              <w:lang w:eastAsia="ar-SA"/>
            </w:rPr>
            <w:t>, 20</w:t>
          </w:r>
          <w:r w:rsidR="00D10710">
            <w:rPr>
              <w:sz w:val="18"/>
              <w:szCs w:val="20"/>
              <w:lang w:eastAsia="ar-SA"/>
            </w:rPr>
            <w:t>24</w:t>
          </w:r>
        </w:p>
        <w:p w14:paraId="160F5655" w14:textId="77B17713" w:rsidR="001124B5" w:rsidRPr="00140812" w:rsidRDefault="001124B5" w:rsidP="001124B5">
          <w:pPr>
            <w:suppressAutoHyphens/>
            <w:autoSpaceDE w:val="0"/>
            <w:autoSpaceDN w:val="0"/>
            <w:adjustRightInd w:val="0"/>
            <w:spacing w:line="0" w:lineRule="atLeast"/>
            <w:rPr>
              <w:sz w:val="18"/>
              <w:szCs w:val="16"/>
            </w:rPr>
          </w:pPr>
          <w:r w:rsidRPr="002E25E3">
            <w:rPr>
              <w:rFonts w:hint="eastAsia"/>
              <w:sz w:val="18"/>
              <w:szCs w:val="20"/>
              <w:lang w:eastAsia="ar-SA"/>
            </w:rPr>
            <w:t xml:space="preserve">doi: </w:t>
          </w:r>
          <w:r w:rsidRPr="002E25E3">
            <w:rPr>
              <w:sz w:val="18"/>
              <w:szCs w:val="20"/>
              <w:lang w:eastAsia="ar-SA"/>
            </w:rPr>
            <w:t>10.7903/ijecs.</w:t>
          </w:r>
          <w:r w:rsidR="00D10710">
            <w:rPr>
              <w:sz w:val="18"/>
              <w:szCs w:val="20"/>
              <w:lang w:eastAsia="ar-SA"/>
            </w:rPr>
            <w:t>2372</w:t>
          </w:r>
        </w:p>
      </w:tc>
    </w:tr>
  </w:tbl>
  <w:p w14:paraId="02B19C4F" w14:textId="77777777" w:rsidR="003F0C90" w:rsidRPr="001124B5" w:rsidRDefault="003F0C90" w:rsidP="0050097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96F"/>
    <w:multiLevelType w:val="hybridMultilevel"/>
    <w:tmpl w:val="4942F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54B"/>
    <w:multiLevelType w:val="hybridMultilevel"/>
    <w:tmpl w:val="8190FB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82AD5"/>
    <w:multiLevelType w:val="hybridMultilevel"/>
    <w:tmpl w:val="C1D6D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12DC"/>
    <w:multiLevelType w:val="hybridMultilevel"/>
    <w:tmpl w:val="CE3ED2CA"/>
    <w:lvl w:ilvl="0" w:tplc="2DB6FD7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A75E51"/>
    <w:multiLevelType w:val="hybridMultilevel"/>
    <w:tmpl w:val="19728900"/>
    <w:lvl w:ilvl="0" w:tplc="BA62D1F2">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F07734"/>
    <w:multiLevelType w:val="hybridMultilevel"/>
    <w:tmpl w:val="A15E2C3E"/>
    <w:lvl w:ilvl="0" w:tplc="2DB6FD7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E6802"/>
    <w:multiLevelType w:val="hybridMultilevel"/>
    <w:tmpl w:val="D7846478"/>
    <w:lvl w:ilvl="0" w:tplc="2DB6FD7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978D7"/>
    <w:multiLevelType w:val="hybridMultilevel"/>
    <w:tmpl w:val="FEA6C7FC"/>
    <w:lvl w:ilvl="0" w:tplc="2DB6F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8D2EEF"/>
    <w:multiLevelType w:val="hybridMultilevel"/>
    <w:tmpl w:val="9F923618"/>
    <w:lvl w:ilvl="0" w:tplc="04090011">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 w15:restartNumberingAfterBreak="0">
    <w:nsid w:val="3A0B06E9"/>
    <w:multiLevelType w:val="multilevel"/>
    <w:tmpl w:val="A65A332C"/>
    <w:lvl w:ilvl="0">
      <w:start w:val="2"/>
      <w:numFmt w:val="decimal"/>
      <w:lvlText w:val="%1"/>
      <w:lvlJc w:val="left"/>
      <w:pPr>
        <w:ind w:left="384" w:hanging="384"/>
      </w:pPr>
      <w:rPr>
        <w:rFonts w:cs="Arial" w:hint="default"/>
      </w:rPr>
    </w:lvl>
    <w:lvl w:ilvl="1">
      <w:start w:val="2"/>
      <w:numFmt w:val="decimal"/>
      <w:lvlText w:val="%1.%2"/>
      <w:lvlJc w:val="left"/>
      <w:pPr>
        <w:ind w:left="384" w:hanging="384"/>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3BAA1FF6"/>
    <w:multiLevelType w:val="hybridMultilevel"/>
    <w:tmpl w:val="950EB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41219"/>
    <w:multiLevelType w:val="hybridMultilevel"/>
    <w:tmpl w:val="17CE9DAA"/>
    <w:lvl w:ilvl="0" w:tplc="04090011">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2" w15:restartNumberingAfterBreak="0">
    <w:nsid w:val="3F933A7D"/>
    <w:multiLevelType w:val="hybridMultilevel"/>
    <w:tmpl w:val="138433CA"/>
    <w:lvl w:ilvl="0" w:tplc="04090011">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3" w15:restartNumberingAfterBreak="0">
    <w:nsid w:val="49BF5AC5"/>
    <w:multiLevelType w:val="hybridMultilevel"/>
    <w:tmpl w:val="336A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C071E"/>
    <w:multiLevelType w:val="hybridMultilevel"/>
    <w:tmpl w:val="8932E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C18C5"/>
    <w:multiLevelType w:val="hybridMultilevel"/>
    <w:tmpl w:val="07D61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93E1C"/>
    <w:multiLevelType w:val="hybridMultilevel"/>
    <w:tmpl w:val="E93A14C6"/>
    <w:lvl w:ilvl="0" w:tplc="BA62D1F2">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Heading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Heading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Heading8"/>
      <w:lvlText w:val="%8、"/>
      <w:lvlJc w:val="left"/>
      <w:pPr>
        <w:ind w:left="3895" w:hanging="480"/>
      </w:pPr>
    </w:lvl>
    <w:lvl w:ilvl="8" w:tplc="F3FCAF8E" w:tentative="1">
      <w:start w:val="1"/>
      <w:numFmt w:val="lowerRoman"/>
      <w:pStyle w:val="Heading9"/>
      <w:lvlText w:val="%9."/>
      <w:lvlJc w:val="right"/>
      <w:pPr>
        <w:ind w:left="4375" w:hanging="480"/>
      </w:pPr>
    </w:lvl>
  </w:abstractNum>
  <w:num w:numId="1" w16cid:durableId="393240223">
    <w:abstractNumId w:val="17"/>
  </w:num>
  <w:num w:numId="2" w16cid:durableId="1150708905">
    <w:abstractNumId w:val="13"/>
  </w:num>
  <w:num w:numId="3" w16cid:durableId="1256982929">
    <w:abstractNumId w:val="9"/>
  </w:num>
  <w:num w:numId="4" w16cid:durableId="1442644634">
    <w:abstractNumId w:val="15"/>
  </w:num>
  <w:num w:numId="5" w16cid:durableId="631910474">
    <w:abstractNumId w:val="14"/>
  </w:num>
  <w:num w:numId="6" w16cid:durableId="586885172">
    <w:abstractNumId w:val="10"/>
  </w:num>
  <w:num w:numId="7" w16cid:durableId="1316375006">
    <w:abstractNumId w:val="1"/>
  </w:num>
  <w:num w:numId="8" w16cid:durableId="1985162729">
    <w:abstractNumId w:val="0"/>
  </w:num>
  <w:num w:numId="9" w16cid:durableId="820542191">
    <w:abstractNumId w:val="2"/>
  </w:num>
  <w:num w:numId="10" w16cid:durableId="1167671579">
    <w:abstractNumId w:val="11"/>
  </w:num>
  <w:num w:numId="11" w16cid:durableId="640812169">
    <w:abstractNumId w:val="12"/>
  </w:num>
  <w:num w:numId="12" w16cid:durableId="1320884719">
    <w:abstractNumId w:val="8"/>
  </w:num>
  <w:num w:numId="13" w16cid:durableId="1402211276">
    <w:abstractNumId w:val="3"/>
  </w:num>
  <w:num w:numId="14" w16cid:durableId="291904477">
    <w:abstractNumId w:val="6"/>
  </w:num>
  <w:num w:numId="15" w16cid:durableId="1136408215">
    <w:abstractNumId w:val="7"/>
  </w:num>
  <w:num w:numId="16" w16cid:durableId="357855206">
    <w:abstractNumId w:val="5"/>
  </w:num>
  <w:num w:numId="17" w16cid:durableId="2121954661">
    <w:abstractNumId w:val="16"/>
  </w:num>
  <w:num w:numId="18" w16cid:durableId="11196840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bUwMTUxMDE3NDNX0lEKTi0uzszPAykwrAUANCAdS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et2sfxkrprv5epv0qxeepa05r2az5exrpp&quot;&gt;My EndNote Library&lt;record-ids&gt;&lt;item&gt;207&lt;/item&gt;&lt;/record-ids&gt;&lt;/item&gt;&lt;/Libraries&gt;"/>
  </w:docVars>
  <w:rsids>
    <w:rsidRoot w:val="00EC20A2"/>
    <w:rsid w:val="000063AF"/>
    <w:rsid w:val="000070A9"/>
    <w:rsid w:val="000109C3"/>
    <w:rsid w:val="00013012"/>
    <w:rsid w:val="00015A84"/>
    <w:rsid w:val="00016841"/>
    <w:rsid w:val="00021650"/>
    <w:rsid w:val="00022425"/>
    <w:rsid w:val="000229CB"/>
    <w:rsid w:val="00022F15"/>
    <w:rsid w:val="000233BD"/>
    <w:rsid w:val="00025824"/>
    <w:rsid w:val="00026637"/>
    <w:rsid w:val="00030691"/>
    <w:rsid w:val="000352AE"/>
    <w:rsid w:val="00036D52"/>
    <w:rsid w:val="00042F95"/>
    <w:rsid w:val="000438E9"/>
    <w:rsid w:val="00043D88"/>
    <w:rsid w:val="00047482"/>
    <w:rsid w:val="00047F48"/>
    <w:rsid w:val="00050364"/>
    <w:rsid w:val="000516D0"/>
    <w:rsid w:val="00053418"/>
    <w:rsid w:val="00054356"/>
    <w:rsid w:val="00054547"/>
    <w:rsid w:val="00054BF6"/>
    <w:rsid w:val="00056BD6"/>
    <w:rsid w:val="00061BB0"/>
    <w:rsid w:val="00061C0B"/>
    <w:rsid w:val="00061C5E"/>
    <w:rsid w:val="00064751"/>
    <w:rsid w:val="000654E1"/>
    <w:rsid w:val="0006592A"/>
    <w:rsid w:val="00066FAE"/>
    <w:rsid w:val="000670E7"/>
    <w:rsid w:val="0006769E"/>
    <w:rsid w:val="000720EB"/>
    <w:rsid w:val="00073B43"/>
    <w:rsid w:val="00077489"/>
    <w:rsid w:val="00080C32"/>
    <w:rsid w:val="00081C8F"/>
    <w:rsid w:val="000845A7"/>
    <w:rsid w:val="00094348"/>
    <w:rsid w:val="00095363"/>
    <w:rsid w:val="000A0952"/>
    <w:rsid w:val="000A1865"/>
    <w:rsid w:val="000A2341"/>
    <w:rsid w:val="000A29C2"/>
    <w:rsid w:val="000A3AEF"/>
    <w:rsid w:val="000A4212"/>
    <w:rsid w:val="000A42A3"/>
    <w:rsid w:val="000A5C87"/>
    <w:rsid w:val="000A777A"/>
    <w:rsid w:val="000B33C8"/>
    <w:rsid w:val="000B406F"/>
    <w:rsid w:val="000B4380"/>
    <w:rsid w:val="000B72AA"/>
    <w:rsid w:val="000C0060"/>
    <w:rsid w:val="000C0242"/>
    <w:rsid w:val="000C5039"/>
    <w:rsid w:val="000C517B"/>
    <w:rsid w:val="000C6DA4"/>
    <w:rsid w:val="000C7A1C"/>
    <w:rsid w:val="000D1836"/>
    <w:rsid w:val="000D365B"/>
    <w:rsid w:val="000D69CD"/>
    <w:rsid w:val="000D76A4"/>
    <w:rsid w:val="000E01B2"/>
    <w:rsid w:val="000E0386"/>
    <w:rsid w:val="000E092A"/>
    <w:rsid w:val="000E209D"/>
    <w:rsid w:val="000E59F5"/>
    <w:rsid w:val="000E6894"/>
    <w:rsid w:val="000F07E1"/>
    <w:rsid w:val="000F1C00"/>
    <w:rsid w:val="000F261A"/>
    <w:rsid w:val="000F3AF7"/>
    <w:rsid w:val="000F4FBB"/>
    <w:rsid w:val="000F7DC5"/>
    <w:rsid w:val="0010349A"/>
    <w:rsid w:val="001045F0"/>
    <w:rsid w:val="00104976"/>
    <w:rsid w:val="001051C5"/>
    <w:rsid w:val="0010626D"/>
    <w:rsid w:val="0010658B"/>
    <w:rsid w:val="00107BA4"/>
    <w:rsid w:val="001124B5"/>
    <w:rsid w:val="00115EC0"/>
    <w:rsid w:val="00123AFA"/>
    <w:rsid w:val="00124C3C"/>
    <w:rsid w:val="0012591B"/>
    <w:rsid w:val="00127182"/>
    <w:rsid w:val="00127527"/>
    <w:rsid w:val="00131771"/>
    <w:rsid w:val="00132C98"/>
    <w:rsid w:val="0013316D"/>
    <w:rsid w:val="001340C0"/>
    <w:rsid w:val="001350BE"/>
    <w:rsid w:val="0013584B"/>
    <w:rsid w:val="001365F6"/>
    <w:rsid w:val="00140812"/>
    <w:rsid w:val="001464C4"/>
    <w:rsid w:val="00147C02"/>
    <w:rsid w:val="00147D44"/>
    <w:rsid w:val="0015075E"/>
    <w:rsid w:val="00151B39"/>
    <w:rsid w:val="001538BF"/>
    <w:rsid w:val="00153CE2"/>
    <w:rsid w:val="001544DA"/>
    <w:rsid w:val="00154B17"/>
    <w:rsid w:val="00154F30"/>
    <w:rsid w:val="00157375"/>
    <w:rsid w:val="00157817"/>
    <w:rsid w:val="00160EDA"/>
    <w:rsid w:val="0016121D"/>
    <w:rsid w:val="00173588"/>
    <w:rsid w:val="00173907"/>
    <w:rsid w:val="001755D5"/>
    <w:rsid w:val="00187483"/>
    <w:rsid w:val="001902B9"/>
    <w:rsid w:val="00197759"/>
    <w:rsid w:val="001978FE"/>
    <w:rsid w:val="001A38D2"/>
    <w:rsid w:val="001A4691"/>
    <w:rsid w:val="001A4BC6"/>
    <w:rsid w:val="001A4ECF"/>
    <w:rsid w:val="001A5E98"/>
    <w:rsid w:val="001A748D"/>
    <w:rsid w:val="001A771B"/>
    <w:rsid w:val="001A77F5"/>
    <w:rsid w:val="001B07FB"/>
    <w:rsid w:val="001B08E6"/>
    <w:rsid w:val="001B0CA8"/>
    <w:rsid w:val="001B0D2B"/>
    <w:rsid w:val="001B1FD0"/>
    <w:rsid w:val="001B5CB7"/>
    <w:rsid w:val="001B643C"/>
    <w:rsid w:val="001C2C23"/>
    <w:rsid w:val="001C30E0"/>
    <w:rsid w:val="001C4021"/>
    <w:rsid w:val="001C4A33"/>
    <w:rsid w:val="001C528E"/>
    <w:rsid w:val="001C59E6"/>
    <w:rsid w:val="001D006A"/>
    <w:rsid w:val="001D256E"/>
    <w:rsid w:val="001D2821"/>
    <w:rsid w:val="001D4179"/>
    <w:rsid w:val="001D599A"/>
    <w:rsid w:val="001D61A8"/>
    <w:rsid w:val="001D652D"/>
    <w:rsid w:val="001D7115"/>
    <w:rsid w:val="001D7473"/>
    <w:rsid w:val="001E32E3"/>
    <w:rsid w:val="001E5175"/>
    <w:rsid w:val="001F1760"/>
    <w:rsid w:val="001F1E24"/>
    <w:rsid w:val="001F3A43"/>
    <w:rsid w:val="001F3A6F"/>
    <w:rsid w:val="001F613A"/>
    <w:rsid w:val="001F656F"/>
    <w:rsid w:val="001F663C"/>
    <w:rsid w:val="001F7B7C"/>
    <w:rsid w:val="001F7CB3"/>
    <w:rsid w:val="001F7F16"/>
    <w:rsid w:val="00204759"/>
    <w:rsid w:val="00206A1D"/>
    <w:rsid w:val="00207562"/>
    <w:rsid w:val="0021315B"/>
    <w:rsid w:val="0021355E"/>
    <w:rsid w:val="00213BAB"/>
    <w:rsid w:val="00216A93"/>
    <w:rsid w:val="0021704D"/>
    <w:rsid w:val="00220F3C"/>
    <w:rsid w:val="0022229A"/>
    <w:rsid w:val="00224AAB"/>
    <w:rsid w:val="00236B50"/>
    <w:rsid w:val="0024402E"/>
    <w:rsid w:val="0024468F"/>
    <w:rsid w:val="00247B2D"/>
    <w:rsid w:val="002506BC"/>
    <w:rsid w:val="00252962"/>
    <w:rsid w:val="00256FB6"/>
    <w:rsid w:val="00257C44"/>
    <w:rsid w:val="00260037"/>
    <w:rsid w:val="00260B27"/>
    <w:rsid w:val="00260BF4"/>
    <w:rsid w:val="00262F43"/>
    <w:rsid w:val="00264A17"/>
    <w:rsid w:val="00265FCC"/>
    <w:rsid w:val="002668AE"/>
    <w:rsid w:val="00267ECF"/>
    <w:rsid w:val="002703C3"/>
    <w:rsid w:val="002727B1"/>
    <w:rsid w:val="00272FF7"/>
    <w:rsid w:val="00273AF9"/>
    <w:rsid w:val="0027525C"/>
    <w:rsid w:val="00275AFA"/>
    <w:rsid w:val="00275CAF"/>
    <w:rsid w:val="00276D1A"/>
    <w:rsid w:val="002814CB"/>
    <w:rsid w:val="0028279A"/>
    <w:rsid w:val="00282905"/>
    <w:rsid w:val="002836F4"/>
    <w:rsid w:val="00283A16"/>
    <w:rsid w:val="00284C54"/>
    <w:rsid w:val="0029224B"/>
    <w:rsid w:val="002922D6"/>
    <w:rsid w:val="002A1DC6"/>
    <w:rsid w:val="002A6935"/>
    <w:rsid w:val="002A72BE"/>
    <w:rsid w:val="002B0542"/>
    <w:rsid w:val="002B0B5F"/>
    <w:rsid w:val="002B4781"/>
    <w:rsid w:val="002C1B4D"/>
    <w:rsid w:val="002C2652"/>
    <w:rsid w:val="002C3052"/>
    <w:rsid w:val="002C37B2"/>
    <w:rsid w:val="002C4ACE"/>
    <w:rsid w:val="002C69B2"/>
    <w:rsid w:val="002C7BC0"/>
    <w:rsid w:val="002D270A"/>
    <w:rsid w:val="002D287C"/>
    <w:rsid w:val="002D4072"/>
    <w:rsid w:val="002D67B7"/>
    <w:rsid w:val="002D761B"/>
    <w:rsid w:val="002E1DFF"/>
    <w:rsid w:val="002E20CB"/>
    <w:rsid w:val="002E25E3"/>
    <w:rsid w:val="002E527F"/>
    <w:rsid w:val="002E65E1"/>
    <w:rsid w:val="002E7BF5"/>
    <w:rsid w:val="002F1032"/>
    <w:rsid w:val="002F50C4"/>
    <w:rsid w:val="002F6C98"/>
    <w:rsid w:val="002F747C"/>
    <w:rsid w:val="00302744"/>
    <w:rsid w:val="00305ACF"/>
    <w:rsid w:val="003130A5"/>
    <w:rsid w:val="00313F95"/>
    <w:rsid w:val="0031420C"/>
    <w:rsid w:val="0031490D"/>
    <w:rsid w:val="00317581"/>
    <w:rsid w:val="00317AAC"/>
    <w:rsid w:val="00320845"/>
    <w:rsid w:val="00320968"/>
    <w:rsid w:val="00322548"/>
    <w:rsid w:val="00323E6B"/>
    <w:rsid w:val="0032443D"/>
    <w:rsid w:val="0032718C"/>
    <w:rsid w:val="00327E6B"/>
    <w:rsid w:val="0033059D"/>
    <w:rsid w:val="00330D0D"/>
    <w:rsid w:val="003338E2"/>
    <w:rsid w:val="003365E8"/>
    <w:rsid w:val="00340066"/>
    <w:rsid w:val="00345116"/>
    <w:rsid w:val="0034531A"/>
    <w:rsid w:val="00345636"/>
    <w:rsid w:val="00351D16"/>
    <w:rsid w:val="0035276D"/>
    <w:rsid w:val="00361167"/>
    <w:rsid w:val="003629BB"/>
    <w:rsid w:val="00363A3B"/>
    <w:rsid w:val="00365303"/>
    <w:rsid w:val="00365435"/>
    <w:rsid w:val="00366805"/>
    <w:rsid w:val="00370F5A"/>
    <w:rsid w:val="00372647"/>
    <w:rsid w:val="0037305B"/>
    <w:rsid w:val="00373699"/>
    <w:rsid w:val="0037391C"/>
    <w:rsid w:val="00380184"/>
    <w:rsid w:val="00380282"/>
    <w:rsid w:val="00380B12"/>
    <w:rsid w:val="00381E78"/>
    <w:rsid w:val="00382648"/>
    <w:rsid w:val="003831F7"/>
    <w:rsid w:val="00383329"/>
    <w:rsid w:val="0038339B"/>
    <w:rsid w:val="00384864"/>
    <w:rsid w:val="00385F40"/>
    <w:rsid w:val="00386E4C"/>
    <w:rsid w:val="00386FEF"/>
    <w:rsid w:val="00390496"/>
    <w:rsid w:val="00390809"/>
    <w:rsid w:val="00392638"/>
    <w:rsid w:val="0039341F"/>
    <w:rsid w:val="00393BD8"/>
    <w:rsid w:val="00394A2E"/>
    <w:rsid w:val="00395511"/>
    <w:rsid w:val="003966B0"/>
    <w:rsid w:val="003A19D1"/>
    <w:rsid w:val="003A1FEA"/>
    <w:rsid w:val="003A74C1"/>
    <w:rsid w:val="003B1D54"/>
    <w:rsid w:val="003B423C"/>
    <w:rsid w:val="003B45BF"/>
    <w:rsid w:val="003B4CE0"/>
    <w:rsid w:val="003B62DA"/>
    <w:rsid w:val="003C05CB"/>
    <w:rsid w:val="003C21A1"/>
    <w:rsid w:val="003C6FC4"/>
    <w:rsid w:val="003C750F"/>
    <w:rsid w:val="003D00AE"/>
    <w:rsid w:val="003D2069"/>
    <w:rsid w:val="003D218A"/>
    <w:rsid w:val="003D4309"/>
    <w:rsid w:val="003D4CA3"/>
    <w:rsid w:val="003D654E"/>
    <w:rsid w:val="003E042C"/>
    <w:rsid w:val="003E0AE8"/>
    <w:rsid w:val="003E360C"/>
    <w:rsid w:val="003E3C6A"/>
    <w:rsid w:val="003E3E62"/>
    <w:rsid w:val="003E3FC4"/>
    <w:rsid w:val="003E44DE"/>
    <w:rsid w:val="003E67DF"/>
    <w:rsid w:val="003E7003"/>
    <w:rsid w:val="003E7394"/>
    <w:rsid w:val="003E7B24"/>
    <w:rsid w:val="003F0A0B"/>
    <w:rsid w:val="003F0C90"/>
    <w:rsid w:val="003F15A9"/>
    <w:rsid w:val="003F3A86"/>
    <w:rsid w:val="003F7805"/>
    <w:rsid w:val="00401A67"/>
    <w:rsid w:val="004046D6"/>
    <w:rsid w:val="004054ED"/>
    <w:rsid w:val="004202D6"/>
    <w:rsid w:val="004219F1"/>
    <w:rsid w:val="00422BD1"/>
    <w:rsid w:val="004233AC"/>
    <w:rsid w:val="004253ED"/>
    <w:rsid w:val="00427C80"/>
    <w:rsid w:val="00437237"/>
    <w:rsid w:val="00440480"/>
    <w:rsid w:val="00441DA3"/>
    <w:rsid w:val="004442F5"/>
    <w:rsid w:val="00444FC4"/>
    <w:rsid w:val="00445327"/>
    <w:rsid w:val="00446668"/>
    <w:rsid w:val="0044694A"/>
    <w:rsid w:val="00447936"/>
    <w:rsid w:val="00450A5C"/>
    <w:rsid w:val="00455277"/>
    <w:rsid w:val="00456207"/>
    <w:rsid w:val="0045751B"/>
    <w:rsid w:val="00457580"/>
    <w:rsid w:val="00460D64"/>
    <w:rsid w:val="004614EC"/>
    <w:rsid w:val="004623E0"/>
    <w:rsid w:val="0046515C"/>
    <w:rsid w:val="004652E7"/>
    <w:rsid w:val="004655EE"/>
    <w:rsid w:val="00466111"/>
    <w:rsid w:val="0046797D"/>
    <w:rsid w:val="0047076F"/>
    <w:rsid w:val="00470B5D"/>
    <w:rsid w:val="00470E4E"/>
    <w:rsid w:val="004714A9"/>
    <w:rsid w:val="0047518E"/>
    <w:rsid w:val="00477E6C"/>
    <w:rsid w:val="00477E7F"/>
    <w:rsid w:val="00477F13"/>
    <w:rsid w:val="00477F45"/>
    <w:rsid w:val="00480C31"/>
    <w:rsid w:val="00484EBB"/>
    <w:rsid w:val="0048758B"/>
    <w:rsid w:val="00491CCC"/>
    <w:rsid w:val="0049262F"/>
    <w:rsid w:val="00492D15"/>
    <w:rsid w:val="004947B5"/>
    <w:rsid w:val="004A0388"/>
    <w:rsid w:val="004A1DE3"/>
    <w:rsid w:val="004A2E4A"/>
    <w:rsid w:val="004A4514"/>
    <w:rsid w:val="004A4E8F"/>
    <w:rsid w:val="004B130D"/>
    <w:rsid w:val="004B2C11"/>
    <w:rsid w:val="004B56D1"/>
    <w:rsid w:val="004B583C"/>
    <w:rsid w:val="004B7C24"/>
    <w:rsid w:val="004C1684"/>
    <w:rsid w:val="004C5C58"/>
    <w:rsid w:val="004D281E"/>
    <w:rsid w:val="004D2831"/>
    <w:rsid w:val="004D2F97"/>
    <w:rsid w:val="004D522E"/>
    <w:rsid w:val="004D688F"/>
    <w:rsid w:val="004D724C"/>
    <w:rsid w:val="004E02CB"/>
    <w:rsid w:val="004E0A3E"/>
    <w:rsid w:val="004E472E"/>
    <w:rsid w:val="004E51F9"/>
    <w:rsid w:val="004E7DBB"/>
    <w:rsid w:val="004F0195"/>
    <w:rsid w:val="004F44D0"/>
    <w:rsid w:val="004F4592"/>
    <w:rsid w:val="004F5215"/>
    <w:rsid w:val="004F5295"/>
    <w:rsid w:val="004F759E"/>
    <w:rsid w:val="004F7C5F"/>
    <w:rsid w:val="0050097C"/>
    <w:rsid w:val="0050184B"/>
    <w:rsid w:val="0050616B"/>
    <w:rsid w:val="005066D1"/>
    <w:rsid w:val="00512E9A"/>
    <w:rsid w:val="00513E54"/>
    <w:rsid w:val="00515584"/>
    <w:rsid w:val="00515B20"/>
    <w:rsid w:val="0051791B"/>
    <w:rsid w:val="005225F0"/>
    <w:rsid w:val="005260F7"/>
    <w:rsid w:val="005312D2"/>
    <w:rsid w:val="00535487"/>
    <w:rsid w:val="00535A40"/>
    <w:rsid w:val="00543A2A"/>
    <w:rsid w:val="00544344"/>
    <w:rsid w:val="00546701"/>
    <w:rsid w:val="00551AE0"/>
    <w:rsid w:val="00555CCE"/>
    <w:rsid w:val="005563A4"/>
    <w:rsid w:val="005571C7"/>
    <w:rsid w:val="00562A70"/>
    <w:rsid w:val="005641E4"/>
    <w:rsid w:val="00565835"/>
    <w:rsid w:val="00565A50"/>
    <w:rsid w:val="00565F9B"/>
    <w:rsid w:val="00566EDD"/>
    <w:rsid w:val="005677C3"/>
    <w:rsid w:val="00575E66"/>
    <w:rsid w:val="005773BE"/>
    <w:rsid w:val="0058154E"/>
    <w:rsid w:val="00581A68"/>
    <w:rsid w:val="005862A7"/>
    <w:rsid w:val="00587A74"/>
    <w:rsid w:val="005903D1"/>
    <w:rsid w:val="00590993"/>
    <w:rsid w:val="0059423D"/>
    <w:rsid w:val="0059508D"/>
    <w:rsid w:val="00596F4F"/>
    <w:rsid w:val="00596F92"/>
    <w:rsid w:val="005A20EF"/>
    <w:rsid w:val="005A3735"/>
    <w:rsid w:val="005A7AEC"/>
    <w:rsid w:val="005B08F4"/>
    <w:rsid w:val="005B0981"/>
    <w:rsid w:val="005B2777"/>
    <w:rsid w:val="005B33BF"/>
    <w:rsid w:val="005B41D7"/>
    <w:rsid w:val="005B6226"/>
    <w:rsid w:val="005B62A8"/>
    <w:rsid w:val="005C25CB"/>
    <w:rsid w:val="005C3A66"/>
    <w:rsid w:val="005D0FC0"/>
    <w:rsid w:val="005D10B8"/>
    <w:rsid w:val="005D1470"/>
    <w:rsid w:val="005D1C61"/>
    <w:rsid w:val="005D3CAB"/>
    <w:rsid w:val="005D56E9"/>
    <w:rsid w:val="005D6BF0"/>
    <w:rsid w:val="005D7799"/>
    <w:rsid w:val="005E0160"/>
    <w:rsid w:val="005E38AF"/>
    <w:rsid w:val="005E4881"/>
    <w:rsid w:val="005E4B54"/>
    <w:rsid w:val="005E4D9D"/>
    <w:rsid w:val="005E53D3"/>
    <w:rsid w:val="005E654C"/>
    <w:rsid w:val="005E7543"/>
    <w:rsid w:val="005E79BE"/>
    <w:rsid w:val="005F03D3"/>
    <w:rsid w:val="005F0B10"/>
    <w:rsid w:val="005F0C50"/>
    <w:rsid w:val="005F198F"/>
    <w:rsid w:val="005F3097"/>
    <w:rsid w:val="005F41A2"/>
    <w:rsid w:val="005F424E"/>
    <w:rsid w:val="005F5324"/>
    <w:rsid w:val="005F71A8"/>
    <w:rsid w:val="005F7B4C"/>
    <w:rsid w:val="0060536B"/>
    <w:rsid w:val="00607D02"/>
    <w:rsid w:val="0061166B"/>
    <w:rsid w:val="00611AAC"/>
    <w:rsid w:val="00613F81"/>
    <w:rsid w:val="00614BF9"/>
    <w:rsid w:val="00615FB3"/>
    <w:rsid w:val="00616FF8"/>
    <w:rsid w:val="00620E9A"/>
    <w:rsid w:val="006227F1"/>
    <w:rsid w:val="006229BA"/>
    <w:rsid w:val="006244B0"/>
    <w:rsid w:val="00626A52"/>
    <w:rsid w:val="00627482"/>
    <w:rsid w:val="00637DC8"/>
    <w:rsid w:val="00640B45"/>
    <w:rsid w:val="00641483"/>
    <w:rsid w:val="006431C5"/>
    <w:rsid w:val="00643A36"/>
    <w:rsid w:val="006448DC"/>
    <w:rsid w:val="00645704"/>
    <w:rsid w:val="00646102"/>
    <w:rsid w:val="00647C8D"/>
    <w:rsid w:val="0065080C"/>
    <w:rsid w:val="00650BD3"/>
    <w:rsid w:val="006510B1"/>
    <w:rsid w:val="00651507"/>
    <w:rsid w:val="00653F22"/>
    <w:rsid w:val="00654A1C"/>
    <w:rsid w:val="00655377"/>
    <w:rsid w:val="0065734F"/>
    <w:rsid w:val="00657C3B"/>
    <w:rsid w:val="006622B1"/>
    <w:rsid w:val="00665726"/>
    <w:rsid w:val="00666AD4"/>
    <w:rsid w:val="00666F29"/>
    <w:rsid w:val="00674693"/>
    <w:rsid w:val="006769B7"/>
    <w:rsid w:val="00680510"/>
    <w:rsid w:val="00681E9F"/>
    <w:rsid w:val="00682435"/>
    <w:rsid w:val="00685F34"/>
    <w:rsid w:val="00686879"/>
    <w:rsid w:val="00687684"/>
    <w:rsid w:val="00690D2E"/>
    <w:rsid w:val="00690F62"/>
    <w:rsid w:val="006911F6"/>
    <w:rsid w:val="00691C20"/>
    <w:rsid w:val="006920ED"/>
    <w:rsid w:val="00692752"/>
    <w:rsid w:val="00694F79"/>
    <w:rsid w:val="00695603"/>
    <w:rsid w:val="006962B4"/>
    <w:rsid w:val="006975D6"/>
    <w:rsid w:val="006A1A72"/>
    <w:rsid w:val="006A3239"/>
    <w:rsid w:val="006A3A65"/>
    <w:rsid w:val="006A3CCB"/>
    <w:rsid w:val="006A4AD1"/>
    <w:rsid w:val="006B2019"/>
    <w:rsid w:val="006B35E7"/>
    <w:rsid w:val="006B5BD2"/>
    <w:rsid w:val="006B7BF6"/>
    <w:rsid w:val="006C0920"/>
    <w:rsid w:val="006C1148"/>
    <w:rsid w:val="006C1D2B"/>
    <w:rsid w:val="006C3F55"/>
    <w:rsid w:val="006C57C1"/>
    <w:rsid w:val="006D103F"/>
    <w:rsid w:val="006D126B"/>
    <w:rsid w:val="006D1F26"/>
    <w:rsid w:val="006D2C3A"/>
    <w:rsid w:val="006D3A74"/>
    <w:rsid w:val="006D4FAE"/>
    <w:rsid w:val="006D7A08"/>
    <w:rsid w:val="006D7AFE"/>
    <w:rsid w:val="006E0151"/>
    <w:rsid w:val="006E036C"/>
    <w:rsid w:val="006E115A"/>
    <w:rsid w:val="006E38CC"/>
    <w:rsid w:val="006E5F99"/>
    <w:rsid w:val="006E60B0"/>
    <w:rsid w:val="006E7240"/>
    <w:rsid w:val="006F02CD"/>
    <w:rsid w:val="006F30EE"/>
    <w:rsid w:val="006F497E"/>
    <w:rsid w:val="007020B2"/>
    <w:rsid w:val="00703C35"/>
    <w:rsid w:val="00704FDE"/>
    <w:rsid w:val="007132E0"/>
    <w:rsid w:val="007151F9"/>
    <w:rsid w:val="00722AAD"/>
    <w:rsid w:val="00723484"/>
    <w:rsid w:val="00723A89"/>
    <w:rsid w:val="00723C97"/>
    <w:rsid w:val="00725360"/>
    <w:rsid w:val="007264C4"/>
    <w:rsid w:val="00726C43"/>
    <w:rsid w:val="007308B9"/>
    <w:rsid w:val="007311C3"/>
    <w:rsid w:val="0073201B"/>
    <w:rsid w:val="00732DB6"/>
    <w:rsid w:val="00734136"/>
    <w:rsid w:val="00735E8B"/>
    <w:rsid w:val="00737D70"/>
    <w:rsid w:val="00740374"/>
    <w:rsid w:val="00744247"/>
    <w:rsid w:val="00745212"/>
    <w:rsid w:val="00745E55"/>
    <w:rsid w:val="00746D58"/>
    <w:rsid w:val="007472A0"/>
    <w:rsid w:val="00751887"/>
    <w:rsid w:val="00752187"/>
    <w:rsid w:val="00752F88"/>
    <w:rsid w:val="00753B97"/>
    <w:rsid w:val="007545C5"/>
    <w:rsid w:val="00760264"/>
    <w:rsid w:val="007627B4"/>
    <w:rsid w:val="0076316D"/>
    <w:rsid w:val="00764C16"/>
    <w:rsid w:val="007661A0"/>
    <w:rsid w:val="0077186C"/>
    <w:rsid w:val="00771FEA"/>
    <w:rsid w:val="007722E5"/>
    <w:rsid w:val="00773DDE"/>
    <w:rsid w:val="00774A24"/>
    <w:rsid w:val="00777296"/>
    <w:rsid w:val="0078014F"/>
    <w:rsid w:val="00781051"/>
    <w:rsid w:val="00781D40"/>
    <w:rsid w:val="00781DC9"/>
    <w:rsid w:val="00783625"/>
    <w:rsid w:val="007838B9"/>
    <w:rsid w:val="007847E2"/>
    <w:rsid w:val="00786D84"/>
    <w:rsid w:val="00786DDC"/>
    <w:rsid w:val="007915F5"/>
    <w:rsid w:val="00792159"/>
    <w:rsid w:val="00792E6C"/>
    <w:rsid w:val="00794CE0"/>
    <w:rsid w:val="00795555"/>
    <w:rsid w:val="007957E0"/>
    <w:rsid w:val="007B23BF"/>
    <w:rsid w:val="007B3DFC"/>
    <w:rsid w:val="007B525E"/>
    <w:rsid w:val="007B5936"/>
    <w:rsid w:val="007B6ACE"/>
    <w:rsid w:val="007B72A2"/>
    <w:rsid w:val="007B7549"/>
    <w:rsid w:val="007C2015"/>
    <w:rsid w:val="007C4515"/>
    <w:rsid w:val="007C55DA"/>
    <w:rsid w:val="007C79BF"/>
    <w:rsid w:val="007D0AFA"/>
    <w:rsid w:val="007D1187"/>
    <w:rsid w:val="007D463A"/>
    <w:rsid w:val="007D595A"/>
    <w:rsid w:val="007D791E"/>
    <w:rsid w:val="007E01ED"/>
    <w:rsid w:val="007E15B5"/>
    <w:rsid w:val="007E22BD"/>
    <w:rsid w:val="007E35CB"/>
    <w:rsid w:val="007F083D"/>
    <w:rsid w:val="007F1FE2"/>
    <w:rsid w:val="007F2A27"/>
    <w:rsid w:val="007F33A9"/>
    <w:rsid w:val="007F6465"/>
    <w:rsid w:val="00801212"/>
    <w:rsid w:val="008020FE"/>
    <w:rsid w:val="0080223F"/>
    <w:rsid w:val="008036D8"/>
    <w:rsid w:val="00805185"/>
    <w:rsid w:val="00805AF0"/>
    <w:rsid w:val="00805C4C"/>
    <w:rsid w:val="00806A62"/>
    <w:rsid w:val="0081563D"/>
    <w:rsid w:val="00821079"/>
    <w:rsid w:val="00821E12"/>
    <w:rsid w:val="008223FE"/>
    <w:rsid w:val="00823A48"/>
    <w:rsid w:val="00824F81"/>
    <w:rsid w:val="00825F5D"/>
    <w:rsid w:val="008306EE"/>
    <w:rsid w:val="008326CB"/>
    <w:rsid w:val="00832B72"/>
    <w:rsid w:val="00833000"/>
    <w:rsid w:val="0083420A"/>
    <w:rsid w:val="008343C9"/>
    <w:rsid w:val="0083470B"/>
    <w:rsid w:val="008347CE"/>
    <w:rsid w:val="008377E1"/>
    <w:rsid w:val="00837ABF"/>
    <w:rsid w:val="0084078A"/>
    <w:rsid w:val="00840DB9"/>
    <w:rsid w:val="008459EF"/>
    <w:rsid w:val="00846BF7"/>
    <w:rsid w:val="008524B1"/>
    <w:rsid w:val="0085638A"/>
    <w:rsid w:val="00856E38"/>
    <w:rsid w:val="008632CA"/>
    <w:rsid w:val="00864E4B"/>
    <w:rsid w:val="0086618B"/>
    <w:rsid w:val="00866F6B"/>
    <w:rsid w:val="008706EB"/>
    <w:rsid w:val="00870E98"/>
    <w:rsid w:val="008735AD"/>
    <w:rsid w:val="008747F0"/>
    <w:rsid w:val="0087729E"/>
    <w:rsid w:val="00880AD7"/>
    <w:rsid w:val="00881825"/>
    <w:rsid w:val="0088509B"/>
    <w:rsid w:val="008864BA"/>
    <w:rsid w:val="00887A4E"/>
    <w:rsid w:val="008918C6"/>
    <w:rsid w:val="008938C8"/>
    <w:rsid w:val="00893941"/>
    <w:rsid w:val="00895F34"/>
    <w:rsid w:val="008A2155"/>
    <w:rsid w:val="008A5B35"/>
    <w:rsid w:val="008A6041"/>
    <w:rsid w:val="008B0FA1"/>
    <w:rsid w:val="008B12D9"/>
    <w:rsid w:val="008B1A37"/>
    <w:rsid w:val="008B1EE8"/>
    <w:rsid w:val="008B32B1"/>
    <w:rsid w:val="008B4326"/>
    <w:rsid w:val="008B61DF"/>
    <w:rsid w:val="008B74C1"/>
    <w:rsid w:val="008C3F27"/>
    <w:rsid w:val="008C6EBA"/>
    <w:rsid w:val="008D0F0F"/>
    <w:rsid w:val="008D11EC"/>
    <w:rsid w:val="008D567A"/>
    <w:rsid w:val="008D5871"/>
    <w:rsid w:val="008D6FB9"/>
    <w:rsid w:val="008E320D"/>
    <w:rsid w:val="008E4669"/>
    <w:rsid w:val="008F5E9A"/>
    <w:rsid w:val="008F61BB"/>
    <w:rsid w:val="008F6796"/>
    <w:rsid w:val="008F7E5C"/>
    <w:rsid w:val="00902F8E"/>
    <w:rsid w:val="009035A3"/>
    <w:rsid w:val="00903763"/>
    <w:rsid w:val="009040EA"/>
    <w:rsid w:val="00905207"/>
    <w:rsid w:val="00912459"/>
    <w:rsid w:val="0091255D"/>
    <w:rsid w:val="0091389F"/>
    <w:rsid w:val="00915E0F"/>
    <w:rsid w:val="00917348"/>
    <w:rsid w:val="00917886"/>
    <w:rsid w:val="00917F79"/>
    <w:rsid w:val="00920208"/>
    <w:rsid w:val="00921147"/>
    <w:rsid w:val="0092182B"/>
    <w:rsid w:val="00921966"/>
    <w:rsid w:val="00921E18"/>
    <w:rsid w:val="00922270"/>
    <w:rsid w:val="00922932"/>
    <w:rsid w:val="009232DE"/>
    <w:rsid w:val="009233E2"/>
    <w:rsid w:val="00923FAE"/>
    <w:rsid w:val="00925A5F"/>
    <w:rsid w:val="00926B76"/>
    <w:rsid w:val="00927470"/>
    <w:rsid w:val="0093223E"/>
    <w:rsid w:val="00935917"/>
    <w:rsid w:val="00943976"/>
    <w:rsid w:val="00946C62"/>
    <w:rsid w:val="00950608"/>
    <w:rsid w:val="00952AD1"/>
    <w:rsid w:val="00952C77"/>
    <w:rsid w:val="00953015"/>
    <w:rsid w:val="0095312D"/>
    <w:rsid w:val="00954F01"/>
    <w:rsid w:val="00955438"/>
    <w:rsid w:val="00956034"/>
    <w:rsid w:val="00956419"/>
    <w:rsid w:val="00956467"/>
    <w:rsid w:val="00961D47"/>
    <w:rsid w:val="00962C9C"/>
    <w:rsid w:val="00967A92"/>
    <w:rsid w:val="009704A5"/>
    <w:rsid w:val="00971981"/>
    <w:rsid w:val="00973ADA"/>
    <w:rsid w:val="009778C8"/>
    <w:rsid w:val="00977BB6"/>
    <w:rsid w:val="00977E20"/>
    <w:rsid w:val="00980AD7"/>
    <w:rsid w:val="00982011"/>
    <w:rsid w:val="00982F4D"/>
    <w:rsid w:val="00983B5C"/>
    <w:rsid w:val="00983B7C"/>
    <w:rsid w:val="009850D6"/>
    <w:rsid w:val="00985EE8"/>
    <w:rsid w:val="00985F45"/>
    <w:rsid w:val="00986FA9"/>
    <w:rsid w:val="00987AA1"/>
    <w:rsid w:val="009A5A78"/>
    <w:rsid w:val="009A6357"/>
    <w:rsid w:val="009A660A"/>
    <w:rsid w:val="009A7E1B"/>
    <w:rsid w:val="009B564F"/>
    <w:rsid w:val="009B6099"/>
    <w:rsid w:val="009B7EB6"/>
    <w:rsid w:val="009C003A"/>
    <w:rsid w:val="009C094A"/>
    <w:rsid w:val="009C1F77"/>
    <w:rsid w:val="009C3A47"/>
    <w:rsid w:val="009C6D3C"/>
    <w:rsid w:val="009D169D"/>
    <w:rsid w:val="009D1D53"/>
    <w:rsid w:val="009D6220"/>
    <w:rsid w:val="009D6CED"/>
    <w:rsid w:val="009E2AC9"/>
    <w:rsid w:val="009E6F5F"/>
    <w:rsid w:val="009E7E90"/>
    <w:rsid w:val="009F15D4"/>
    <w:rsid w:val="009F2DC2"/>
    <w:rsid w:val="009F43A5"/>
    <w:rsid w:val="009F5003"/>
    <w:rsid w:val="009F6056"/>
    <w:rsid w:val="009F65CE"/>
    <w:rsid w:val="009F730F"/>
    <w:rsid w:val="009F762A"/>
    <w:rsid w:val="00A031F2"/>
    <w:rsid w:val="00A04CAE"/>
    <w:rsid w:val="00A04ECD"/>
    <w:rsid w:val="00A06B01"/>
    <w:rsid w:val="00A15BC9"/>
    <w:rsid w:val="00A165B8"/>
    <w:rsid w:val="00A167C3"/>
    <w:rsid w:val="00A17EE3"/>
    <w:rsid w:val="00A25856"/>
    <w:rsid w:val="00A25A87"/>
    <w:rsid w:val="00A26ECE"/>
    <w:rsid w:val="00A31D48"/>
    <w:rsid w:val="00A34142"/>
    <w:rsid w:val="00A34AEA"/>
    <w:rsid w:val="00A37054"/>
    <w:rsid w:val="00A423F1"/>
    <w:rsid w:val="00A439AE"/>
    <w:rsid w:val="00A4496A"/>
    <w:rsid w:val="00A44E9F"/>
    <w:rsid w:val="00A46285"/>
    <w:rsid w:val="00A538BB"/>
    <w:rsid w:val="00A53C76"/>
    <w:rsid w:val="00A54CDA"/>
    <w:rsid w:val="00A562CB"/>
    <w:rsid w:val="00A57635"/>
    <w:rsid w:val="00A62D17"/>
    <w:rsid w:val="00A63854"/>
    <w:rsid w:val="00A6613B"/>
    <w:rsid w:val="00A67DF8"/>
    <w:rsid w:val="00A708B6"/>
    <w:rsid w:val="00A739CF"/>
    <w:rsid w:val="00A75657"/>
    <w:rsid w:val="00A83850"/>
    <w:rsid w:val="00A84815"/>
    <w:rsid w:val="00A861E2"/>
    <w:rsid w:val="00A87BF9"/>
    <w:rsid w:val="00A93E82"/>
    <w:rsid w:val="00AA29B2"/>
    <w:rsid w:val="00AA4B8E"/>
    <w:rsid w:val="00AB0AA4"/>
    <w:rsid w:val="00AB43D7"/>
    <w:rsid w:val="00AB52DF"/>
    <w:rsid w:val="00AC330C"/>
    <w:rsid w:val="00AC3728"/>
    <w:rsid w:val="00AC3AD8"/>
    <w:rsid w:val="00AC5A0B"/>
    <w:rsid w:val="00AC7D5F"/>
    <w:rsid w:val="00AD026C"/>
    <w:rsid w:val="00AD0A45"/>
    <w:rsid w:val="00AD244D"/>
    <w:rsid w:val="00AD2801"/>
    <w:rsid w:val="00AD305F"/>
    <w:rsid w:val="00AD3212"/>
    <w:rsid w:val="00AD37E6"/>
    <w:rsid w:val="00AD5AFA"/>
    <w:rsid w:val="00AE1F37"/>
    <w:rsid w:val="00AE2725"/>
    <w:rsid w:val="00AE2859"/>
    <w:rsid w:val="00AE328D"/>
    <w:rsid w:val="00AE51BB"/>
    <w:rsid w:val="00AE61C6"/>
    <w:rsid w:val="00AF084B"/>
    <w:rsid w:val="00AF1EA3"/>
    <w:rsid w:val="00AF2176"/>
    <w:rsid w:val="00AF3626"/>
    <w:rsid w:val="00AF4B20"/>
    <w:rsid w:val="00AF67E9"/>
    <w:rsid w:val="00AF7025"/>
    <w:rsid w:val="00AF7561"/>
    <w:rsid w:val="00B0022D"/>
    <w:rsid w:val="00B00602"/>
    <w:rsid w:val="00B0105D"/>
    <w:rsid w:val="00B01360"/>
    <w:rsid w:val="00B06566"/>
    <w:rsid w:val="00B073EE"/>
    <w:rsid w:val="00B07568"/>
    <w:rsid w:val="00B1401E"/>
    <w:rsid w:val="00B15131"/>
    <w:rsid w:val="00B158DF"/>
    <w:rsid w:val="00B15B96"/>
    <w:rsid w:val="00B170F2"/>
    <w:rsid w:val="00B179E0"/>
    <w:rsid w:val="00B230FB"/>
    <w:rsid w:val="00B23C24"/>
    <w:rsid w:val="00B24BA3"/>
    <w:rsid w:val="00B24C9B"/>
    <w:rsid w:val="00B26BD3"/>
    <w:rsid w:val="00B3079D"/>
    <w:rsid w:val="00B35091"/>
    <w:rsid w:val="00B35125"/>
    <w:rsid w:val="00B3598C"/>
    <w:rsid w:val="00B36829"/>
    <w:rsid w:val="00B41C0C"/>
    <w:rsid w:val="00B447F0"/>
    <w:rsid w:val="00B44A46"/>
    <w:rsid w:val="00B45FF7"/>
    <w:rsid w:val="00B47DCF"/>
    <w:rsid w:val="00B50D54"/>
    <w:rsid w:val="00B50E86"/>
    <w:rsid w:val="00B52E28"/>
    <w:rsid w:val="00B53205"/>
    <w:rsid w:val="00B54F4C"/>
    <w:rsid w:val="00B608CD"/>
    <w:rsid w:val="00B63CF0"/>
    <w:rsid w:val="00B64A83"/>
    <w:rsid w:val="00B731D3"/>
    <w:rsid w:val="00B744CF"/>
    <w:rsid w:val="00B74F24"/>
    <w:rsid w:val="00B757D5"/>
    <w:rsid w:val="00B76EE6"/>
    <w:rsid w:val="00B77971"/>
    <w:rsid w:val="00B77DFC"/>
    <w:rsid w:val="00B806B2"/>
    <w:rsid w:val="00B8113C"/>
    <w:rsid w:val="00B81C18"/>
    <w:rsid w:val="00B823D2"/>
    <w:rsid w:val="00B83E0B"/>
    <w:rsid w:val="00B85845"/>
    <w:rsid w:val="00B86701"/>
    <w:rsid w:val="00B90520"/>
    <w:rsid w:val="00B9347F"/>
    <w:rsid w:val="00B93906"/>
    <w:rsid w:val="00B951F8"/>
    <w:rsid w:val="00BA5DC4"/>
    <w:rsid w:val="00BA6603"/>
    <w:rsid w:val="00BA6DEB"/>
    <w:rsid w:val="00BB0458"/>
    <w:rsid w:val="00BB2B86"/>
    <w:rsid w:val="00BB33FA"/>
    <w:rsid w:val="00BB3CE4"/>
    <w:rsid w:val="00BB49A9"/>
    <w:rsid w:val="00BB6716"/>
    <w:rsid w:val="00BB679C"/>
    <w:rsid w:val="00BC0391"/>
    <w:rsid w:val="00BC408C"/>
    <w:rsid w:val="00BC4EB7"/>
    <w:rsid w:val="00BC5FDE"/>
    <w:rsid w:val="00BC645D"/>
    <w:rsid w:val="00BD1477"/>
    <w:rsid w:val="00BD2590"/>
    <w:rsid w:val="00BD4EF2"/>
    <w:rsid w:val="00BE1D20"/>
    <w:rsid w:val="00BE4D4B"/>
    <w:rsid w:val="00BE64CA"/>
    <w:rsid w:val="00BF0389"/>
    <w:rsid w:val="00BF1323"/>
    <w:rsid w:val="00BF2616"/>
    <w:rsid w:val="00BF4DC2"/>
    <w:rsid w:val="00BF6F60"/>
    <w:rsid w:val="00BF7727"/>
    <w:rsid w:val="00C04B1D"/>
    <w:rsid w:val="00C05369"/>
    <w:rsid w:val="00C11289"/>
    <w:rsid w:val="00C13B2E"/>
    <w:rsid w:val="00C14F81"/>
    <w:rsid w:val="00C168D7"/>
    <w:rsid w:val="00C16934"/>
    <w:rsid w:val="00C17943"/>
    <w:rsid w:val="00C206EB"/>
    <w:rsid w:val="00C21BE8"/>
    <w:rsid w:val="00C2254A"/>
    <w:rsid w:val="00C24067"/>
    <w:rsid w:val="00C24DED"/>
    <w:rsid w:val="00C2572B"/>
    <w:rsid w:val="00C3112F"/>
    <w:rsid w:val="00C33918"/>
    <w:rsid w:val="00C3404F"/>
    <w:rsid w:val="00C35888"/>
    <w:rsid w:val="00C365F1"/>
    <w:rsid w:val="00C37D6E"/>
    <w:rsid w:val="00C40283"/>
    <w:rsid w:val="00C4191D"/>
    <w:rsid w:val="00C42B01"/>
    <w:rsid w:val="00C4772B"/>
    <w:rsid w:val="00C503CA"/>
    <w:rsid w:val="00C51C83"/>
    <w:rsid w:val="00C521D3"/>
    <w:rsid w:val="00C5220A"/>
    <w:rsid w:val="00C5453D"/>
    <w:rsid w:val="00C54F2E"/>
    <w:rsid w:val="00C56939"/>
    <w:rsid w:val="00C57B11"/>
    <w:rsid w:val="00C6027B"/>
    <w:rsid w:val="00C612A6"/>
    <w:rsid w:val="00C6387E"/>
    <w:rsid w:val="00C64D73"/>
    <w:rsid w:val="00C654DF"/>
    <w:rsid w:val="00C659F0"/>
    <w:rsid w:val="00C6667D"/>
    <w:rsid w:val="00C66C68"/>
    <w:rsid w:val="00C700B8"/>
    <w:rsid w:val="00C72374"/>
    <w:rsid w:val="00C743FC"/>
    <w:rsid w:val="00C76312"/>
    <w:rsid w:val="00C8280D"/>
    <w:rsid w:val="00C82E66"/>
    <w:rsid w:val="00C838C4"/>
    <w:rsid w:val="00C8659F"/>
    <w:rsid w:val="00C867F4"/>
    <w:rsid w:val="00C86AA7"/>
    <w:rsid w:val="00C8755A"/>
    <w:rsid w:val="00C90418"/>
    <w:rsid w:val="00C906BA"/>
    <w:rsid w:val="00C94732"/>
    <w:rsid w:val="00C94DF3"/>
    <w:rsid w:val="00C965B6"/>
    <w:rsid w:val="00CA42D1"/>
    <w:rsid w:val="00CA580D"/>
    <w:rsid w:val="00CA678C"/>
    <w:rsid w:val="00CA6F58"/>
    <w:rsid w:val="00CA749F"/>
    <w:rsid w:val="00CB25CB"/>
    <w:rsid w:val="00CB448F"/>
    <w:rsid w:val="00CB5629"/>
    <w:rsid w:val="00CB5832"/>
    <w:rsid w:val="00CB5901"/>
    <w:rsid w:val="00CB59C5"/>
    <w:rsid w:val="00CB6054"/>
    <w:rsid w:val="00CC0783"/>
    <w:rsid w:val="00CC0AE9"/>
    <w:rsid w:val="00CC1F22"/>
    <w:rsid w:val="00CC31CA"/>
    <w:rsid w:val="00CC385A"/>
    <w:rsid w:val="00CC3A15"/>
    <w:rsid w:val="00CC5ED2"/>
    <w:rsid w:val="00CC7DA9"/>
    <w:rsid w:val="00CD0E3C"/>
    <w:rsid w:val="00CD5E95"/>
    <w:rsid w:val="00CD6EDB"/>
    <w:rsid w:val="00CD73ED"/>
    <w:rsid w:val="00CE2A30"/>
    <w:rsid w:val="00CE320E"/>
    <w:rsid w:val="00CE654C"/>
    <w:rsid w:val="00CE70A8"/>
    <w:rsid w:val="00CE72C0"/>
    <w:rsid w:val="00CF0761"/>
    <w:rsid w:val="00CF3821"/>
    <w:rsid w:val="00D02CCA"/>
    <w:rsid w:val="00D039D6"/>
    <w:rsid w:val="00D0445B"/>
    <w:rsid w:val="00D0568B"/>
    <w:rsid w:val="00D0643E"/>
    <w:rsid w:val="00D065F2"/>
    <w:rsid w:val="00D06CBD"/>
    <w:rsid w:val="00D07A76"/>
    <w:rsid w:val="00D10710"/>
    <w:rsid w:val="00D1211A"/>
    <w:rsid w:val="00D13605"/>
    <w:rsid w:val="00D149AD"/>
    <w:rsid w:val="00D1557E"/>
    <w:rsid w:val="00D22A59"/>
    <w:rsid w:val="00D22B1C"/>
    <w:rsid w:val="00D23685"/>
    <w:rsid w:val="00D260C3"/>
    <w:rsid w:val="00D319C9"/>
    <w:rsid w:val="00D35B2D"/>
    <w:rsid w:val="00D363A3"/>
    <w:rsid w:val="00D37135"/>
    <w:rsid w:val="00D4069F"/>
    <w:rsid w:val="00D42B06"/>
    <w:rsid w:val="00D46014"/>
    <w:rsid w:val="00D47406"/>
    <w:rsid w:val="00D474F3"/>
    <w:rsid w:val="00D52582"/>
    <w:rsid w:val="00D525D4"/>
    <w:rsid w:val="00D52E8C"/>
    <w:rsid w:val="00D531C9"/>
    <w:rsid w:val="00D5395D"/>
    <w:rsid w:val="00D53A7C"/>
    <w:rsid w:val="00D568C8"/>
    <w:rsid w:val="00D56F43"/>
    <w:rsid w:val="00D605C0"/>
    <w:rsid w:val="00D61703"/>
    <w:rsid w:val="00D61B81"/>
    <w:rsid w:val="00D67337"/>
    <w:rsid w:val="00D73A89"/>
    <w:rsid w:val="00D73D0E"/>
    <w:rsid w:val="00D74388"/>
    <w:rsid w:val="00D75A89"/>
    <w:rsid w:val="00D77863"/>
    <w:rsid w:val="00D77B77"/>
    <w:rsid w:val="00D81BEC"/>
    <w:rsid w:val="00D82B93"/>
    <w:rsid w:val="00D83110"/>
    <w:rsid w:val="00D8402C"/>
    <w:rsid w:val="00D85C23"/>
    <w:rsid w:val="00D860C4"/>
    <w:rsid w:val="00D92E8B"/>
    <w:rsid w:val="00D976F8"/>
    <w:rsid w:val="00DA1446"/>
    <w:rsid w:val="00DA1D48"/>
    <w:rsid w:val="00DA5467"/>
    <w:rsid w:val="00DA5C2B"/>
    <w:rsid w:val="00DA7622"/>
    <w:rsid w:val="00DA7C14"/>
    <w:rsid w:val="00DB1954"/>
    <w:rsid w:val="00DB23DE"/>
    <w:rsid w:val="00DB2C49"/>
    <w:rsid w:val="00DB54D4"/>
    <w:rsid w:val="00DB55F6"/>
    <w:rsid w:val="00DB6B20"/>
    <w:rsid w:val="00DB6D19"/>
    <w:rsid w:val="00DC090E"/>
    <w:rsid w:val="00DC0FCA"/>
    <w:rsid w:val="00DC17ED"/>
    <w:rsid w:val="00DC382B"/>
    <w:rsid w:val="00DC39B9"/>
    <w:rsid w:val="00DC3C55"/>
    <w:rsid w:val="00DC5642"/>
    <w:rsid w:val="00DC7163"/>
    <w:rsid w:val="00DD1D6F"/>
    <w:rsid w:val="00DD29D6"/>
    <w:rsid w:val="00DD4281"/>
    <w:rsid w:val="00DD44AC"/>
    <w:rsid w:val="00DD6809"/>
    <w:rsid w:val="00DE4577"/>
    <w:rsid w:val="00DE7734"/>
    <w:rsid w:val="00DF1DD4"/>
    <w:rsid w:val="00DF77E7"/>
    <w:rsid w:val="00E02143"/>
    <w:rsid w:val="00E04BA4"/>
    <w:rsid w:val="00E06380"/>
    <w:rsid w:val="00E07B22"/>
    <w:rsid w:val="00E129B7"/>
    <w:rsid w:val="00E14D4C"/>
    <w:rsid w:val="00E1662A"/>
    <w:rsid w:val="00E20C88"/>
    <w:rsid w:val="00E2130E"/>
    <w:rsid w:val="00E22DA2"/>
    <w:rsid w:val="00E23D44"/>
    <w:rsid w:val="00E249CB"/>
    <w:rsid w:val="00E25310"/>
    <w:rsid w:val="00E26225"/>
    <w:rsid w:val="00E26803"/>
    <w:rsid w:val="00E26B5F"/>
    <w:rsid w:val="00E3046F"/>
    <w:rsid w:val="00E3064F"/>
    <w:rsid w:val="00E30656"/>
    <w:rsid w:val="00E3120B"/>
    <w:rsid w:val="00E36DC7"/>
    <w:rsid w:val="00E407CB"/>
    <w:rsid w:val="00E41448"/>
    <w:rsid w:val="00E42566"/>
    <w:rsid w:val="00E44257"/>
    <w:rsid w:val="00E45A17"/>
    <w:rsid w:val="00E46C45"/>
    <w:rsid w:val="00E51F21"/>
    <w:rsid w:val="00E52590"/>
    <w:rsid w:val="00E5562C"/>
    <w:rsid w:val="00E55FAC"/>
    <w:rsid w:val="00E648A9"/>
    <w:rsid w:val="00E739E1"/>
    <w:rsid w:val="00E73F94"/>
    <w:rsid w:val="00E742EF"/>
    <w:rsid w:val="00E7626A"/>
    <w:rsid w:val="00E81244"/>
    <w:rsid w:val="00E813DB"/>
    <w:rsid w:val="00E83C9D"/>
    <w:rsid w:val="00E876F7"/>
    <w:rsid w:val="00E91EA0"/>
    <w:rsid w:val="00E922F5"/>
    <w:rsid w:val="00E92DEB"/>
    <w:rsid w:val="00E94152"/>
    <w:rsid w:val="00E95308"/>
    <w:rsid w:val="00E9752B"/>
    <w:rsid w:val="00EA17E9"/>
    <w:rsid w:val="00EA1E4F"/>
    <w:rsid w:val="00EA2DE4"/>
    <w:rsid w:val="00EA3460"/>
    <w:rsid w:val="00EA40B1"/>
    <w:rsid w:val="00EA4AC5"/>
    <w:rsid w:val="00EA51EB"/>
    <w:rsid w:val="00EA5997"/>
    <w:rsid w:val="00EB244D"/>
    <w:rsid w:val="00EB3F92"/>
    <w:rsid w:val="00EB7FB5"/>
    <w:rsid w:val="00EC20A2"/>
    <w:rsid w:val="00EC4AA3"/>
    <w:rsid w:val="00EC7B53"/>
    <w:rsid w:val="00ED3974"/>
    <w:rsid w:val="00ED45FD"/>
    <w:rsid w:val="00ED4E0E"/>
    <w:rsid w:val="00EE04C4"/>
    <w:rsid w:val="00EE15CE"/>
    <w:rsid w:val="00EE3FCB"/>
    <w:rsid w:val="00EE535F"/>
    <w:rsid w:val="00EE6087"/>
    <w:rsid w:val="00EF15E4"/>
    <w:rsid w:val="00EF1AAA"/>
    <w:rsid w:val="00EF77CF"/>
    <w:rsid w:val="00F00EE8"/>
    <w:rsid w:val="00F04B2D"/>
    <w:rsid w:val="00F108DD"/>
    <w:rsid w:val="00F109D4"/>
    <w:rsid w:val="00F11536"/>
    <w:rsid w:val="00F135A8"/>
    <w:rsid w:val="00F13A95"/>
    <w:rsid w:val="00F15F4E"/>
    <w:rsid w:val="00F172A2"/>
    <w:rsid w:val="00F23442"/>
    <w:rsid w:val="00F2348E"/>
    <w:rsid w:val="00F2649A"/>
    <w:rsid w:val="00F26DBF"/>
    <w:rsid w:val="00F278F1"/>
    <w:rsid w:val="00F30E31"/>
    <w:rsid w:val="00F33EBF"/>
    <w:rsid w:val="00F35FDB"/>
    <w:rsid w:val="00F36453"/>
    <w:rsid w:val="00F365A5"/>
    <w:rsid w:val="00F36D10"/>
    <w:rsid w:val="00F4221B"/>
    <w:rsid w:val="00F46719"/>
    <w:rsid w:val="00F4776C"/>
    <w:rsid w:val="00F479FA"/>
    <w:rsid w:val="00F52289"/>
    <w:rsid w:val="00F542E4"/>
    <w:rsid w:val="00F55CF1"/>
    <w:rsid w:val="00F5677D"/>
    <w:rsid w:val="00F5749A"/>
    <w:rsid w:val="00F57CF6"/>
    <w:rsid w:val="00F60FA5"/>
    <w:rsid w:val="00F61D8A"/>
    <w:rsid w:val="00F6329D"/>
    <w:rsid w:val="00F639B5"/>
    <w:rsid w:val="00F64A4D"/>
    <w:rsid w:val="00F66E37"/>
    <w:rsid w:val="00F7244C"/>
    <w:rsid w:val="00F74B68"/>
    <w:rsid w:val="00F75359"/>
    <w:rsid w:val="00F80F4A"/>
    <w:rsid w:val="00F828E4"/>
    <w:rsid w:val="00F8535E"/>
    <w:rsid w:val="00F92CD7"/>
    <w:rsid w:val="00F9468B"/>
    <w:rsid w:val="00F95B90"/>
    <w:rsid w:val="00FA157A"/>
    <w:rsid w:val="00FA2B5A"/>
    <w:rsid w:val="00FA39C2"/>
    <w:rsid w:val="00FA417F"/>
    <w:rsid w:val="00FA705D"/>
    <w:rsid w:val="00FA765C"/>
    <w:rsid w:val="00FB05A7"/>
    <w:rsid w:val="00FB181F"/>
    <w:rsid w:val="00FB79C8"/>
    <w:rsid w:val="00FC0B0A"/>
    <w:rsid w:val="00FC14F5"/>
    <w:rsid w:val="00FC1D12"/>
    <w:rsid w:val="00FC38D5"/>
    <w:rsid w:val="00FC48D8"/>
    <w:rsid w:val="00FD2090"/>
    <w:rsid w:val="00FD5FE9"/>
    <w:rsid w:val="00FE1D60"/>
    <w:rsid w:val="00FE25C4"/>
    <w:rsid w:val="00FE2D03"/>
    <w:rsid w:val="00FE58B2"/>
    <w:rsid w:val="00FE5D0D"/>
    <w:rsid w:val="00FE64B7"/>
    <w:rsid w:val="00FE6855"/>
    <w:rsid w:val="00FE6EAA"/>
    <w:rsid w:val="00FE7D1D"/>
    <w:rsid w:val="00FF10AD"/>
    <w:rsid w:val="00FF179A"/>
    <w:rsid w:val="00FF5DBC"/>
    <w:rsid w:val="00FF6579"/>
    <w:rsid w:val="613E76B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link w:val="Heading1Char"/>
    <w:uiPriority w:val="9"/>
    <w:qFormat/>
    <w:rsid w:val="00833000"/>
    <w:pPr>
      <w:widowControl/>
      <w:spacing w:before="100" w:beforeAutospacing="1" w:after="100" w:afterAutospacing="1"/>
      <w:outlineLvl w:val="0"/>
    </w:pPr>
    <w:rPr>
      <w:rFonts w:ascii="Angsana New" w:eastAsia="Times New Roman" w:hAnsi="Angsana New" w:cs="Angsana New"/>
      <w:b/>
      <w:bCs/>
      <w:kern w:val="36"/>
      <w:sz w:val="48"/>
      <w:szCs w:val="48"/>
      <w:lang w:eastAsia="en-US" w:bidi="th-TH"/>
    </w:rPr>
  </w:style>
  <w:style w:type="paragraph" w:styleId="Heading2">
    <w:name w:val="heading 2"/>
    <w:basedOn w:val="Normal"/>
    <w:link w:val="Heading2Char"/>
    <w:uiPriority w:val="9"/>
    <w:qFormat/>
    <w:rsid w:val="00833000"/>
    <w:pPr>
      <w:widowControl/>
      <w:spacing w:before="100" w:beforeAutospacing="1" w:after="100" w:afterAutospacing="1"/>
      <w:outlineLvl w:val="1"/>
    </w:pPr>
    <w:rPr>
      <w:rFonts w:ascii="Angsana New" w:eastAsia="Times New Roman" w:hAnsi="Angsana New" w:cs="Angsana New"/>
      <w:b/>
      <w:bCs/>
      <w:kern w:val="0"/>
      <w:sz w:val="36"/>
      <w:szCs w:val="36"/>
      <w:lang w:eastAsia="en-US" w:bidi="th-TH"/>
    </w:rPr>
  </w:style>
  <w:style w:type="paragraph" w:styleId="Heading3">
    <w:name w:val="heading 3"/>
    <w:basedOn w:val="Normal"/>
    <w:link w:val="Heading3Char"/>
    <w:uiPriority w:val="9"/>
    <w:qFormat/>
    <w:rsid w:val="00833000"/>
    <w:pPr>
      <w:widowControl/>
      <w:spacing w:before="100" w:beforeAutospacing="1" w:after="100" w:afterAutospacing="1"/>
      <w:outlineLvl w:val="2"/>
    </w:pPr>
    <w:rPr>
      <w:rFonts w:ascii="Angsana New" w:eastAsia="Times New Roman" w:hAnsi="Angsana New" w:cs="Angsana New"/>
      <w:b/>
      <w:bCs/>
      <w:kern w:val="0"/>
      <w:sz w:val="27"/>
      <w:szCs w:val="27"/>
      <w:lang w:val="x-none" w:eastAsia="x-none" w:bidi="th-TH"/>
    </w:rPr>
  </w:style>
  <w:style w:type="paragraph" w:styleId="Heading4">
    <w:name w:val="heading 4"/>
    <w:basedOn w:val="Normal"/>
    <w:next w:val="BodyText"/>
    <w:link w:val="Heading4Char"/>
    <w:qFormat/>
    <w:rsid w:val="0050097C"/>
    <w:pPr>
      <w:keepNext/>
      <w:widowControl/>
      <w:numPr>
        <w:ilvl w:val="3"/>
        <w:numId w:val="1"/>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1"/>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1"/>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1"/>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Verdana" w:hAnsi="Verdana" w:hint="default"/>
      <w:color w:val="000033"/>
      <w:sz w:val="20"/>
      <w:szCs w:val="20"/>
      <w:u w:val="single"/>
    </w:rPr>
  </w:style>
  <w:style w:type="paragraph" w:styleId="NormalWeb">
    <w:name w:val="Normal (Web)"/>
    <w:basedOn w:val="Normal"/>
    <w:link w:val="NormalWebChar"/>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styleId="Strong">
    <w:name w:val="Strong"/>
    <w:basedOn w:val="DefaultParagraphFont"/>
    <w:uiPriority w:val="22"/>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Char"/>
    <w:uiPriority w:val="99"/>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link w:val="BalloonTextChar"/>
    <w:uiPriority w:val="99"/>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link w:val="IJECSChar"/>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1"/>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character" w:customStyle="1" w:styleId="10">
    <w:name w:val="การอ้างถึงที่ไม่ได้แก้ไข1"/>
    <w:basedOn w:val="DefaultParagraphFont"/>
    <w:uiPriority w:val="99"/>
    <w:semiHidden/>
    <w:unhideWhenUsed/>
    <w:rsid w:val="00723A89"/>
    <w:rPr>
      <w:color w:val="605E5C"/>
      <w:shd w:val="clear" w:color="auto" w:fill="E1DFDD"/>
    </w:rPr>
  </w:style>
  <w:style w:type="character" w:customStyle="1" w:styleId="Heading1Char">
    <w:name w:val="Heading 1 Char"/>
    <w:basedOn w:val="DefaultParagraphFont"/>
    <w:link w:val="Heading1"/>
    <w:uiPriority w:val="9"/>
    <w:rsid w:val="00833000"/>
    <w:rPr>
      <w:rFonts w:ascii="Angsana New" w:eastAsia="Times New Roman" w:hAnsi="Angsana New" w:cs="Angsana New"/>
      <w:b/>
      <w:bCs/>
      <w:kern w:val="36"/>
      <w:sz w:val="48"/>
      <w:szCs w:val="48"/>
      <w:lang w:eastAsia="en-US" w:bidi="th-TH"/>
    </w:rPr>
  </w:style>
  <w:style w:type="character" w:customStyle="1" w:styleId="Heading2Char">
    <w:name w:val="Heading 2 Char"/>
    <w:basedOn w:val="DefaultParagraphFont"/>
    <w:link w:val="Heading2"/>
    <w:uiPriority w:val="9"/>
    <w:rsid w:val="00833000"/>
    <w:rPr>
      <w:rFonts w:ascii="Angsana New" w:eastAsia="Times New Roman" w:hAnsi="Angsana New" w:cs="Angsana New"/>
      <w:b/>
      <w:bCs/>
      <w:sz w:val="36"/>
      <w:szCs w:val="36"/>
      <w:lang w:eastAsia="en-US" w:bidi="th-TH"/>
    </w:rPr>
  </w:style>
  <w:style w:type="character" w:customStyle="1" w:styleId="Heading3Char">
    <w:name w:val="Heading 3 Char"/>
    <w:basedOn w:val="DefaultParagraphFont"/>
    <w:link w:val="Heading3"/>
    <w:uiPriority w:val="9"/>
    <w:rsid w:val="00833000"/>
    <w:rPr>
      <w:rFonts w:ascii="Angsana New" w:eastAsia="Times New Roman" w:hAnsi="Angsana New" w:cs="Angsana New"/>
      <w:b/>
      <w:bCs/>
      <w:sz w:val="27"/>
      <w:szCs w:val="27"/>
      <w:lang w:val="x-none" w:eastAsia="x-none" w:bidi="th-TH"/>
    </w:rPr>
  </w:style>
  <w:style w:type="paragraph" w:styleId="NoSpacing">
    <w:name w:val="No Spacing"/>
    <w:uiPriority w:val="1"/>
    <w:qFormat/>
    <w:rsid w:val="00833000"/>
    <w:rPr>
      <w:rFonts w:ascii="Calibri" w:eastAsia="MS Mincho" w:hAnsi="Calibri" w:cs="Cordia New"/>
      <w:sz w:val="22"/>
      <w:szCs w:val="28"/>
      <w:lang w:eastAsia="en-US" w:bidi="th-TH"/>
    </w:rPr>
  </w:style>
  <w:style w:type="paragraph" w:styleId="ListParagraph">
    <w:name w:val="List Paragraph"/>
    <w:basedOn w:val="Normal"/>
    <w:uiPriority w:val="34"/>
    <w:qFormat/>
    <w:rsid w:val="00833000"/>
    <w:pPr>
      <w:widowControl/>
      <w:spacing w:after="200" w:line="276" w:lineRule="auto"/>
      <w:ind w:left="720"/>
      <w:contextualSpacing/>
    </w:pPr>
    <w:rPr>
      <w:rFonts w:ascii="Calibri" w:eastAsia="MS Mincho" w:hAnsi="Calibri" w:cs="Cordia New"/>
      <w:kern w:val="0"/>
      <w:sz w:val="22"/>
      <w:szCs w:val="28"/>
      <w:lang w:eastAsia="en-US" w:bidi="th-TH"/>
    </w:rPr>
  </w:style>
  <w:style w:type="character" w:customStyle="1" w:styleId="BalloonTextChar">
    <w:name w:val="Balloon Text Char"/>
    <w:basedOn w:val="DefaultParagraphFont"/>
    <w:link w:val="BalloonText"/>
    <w:uiPriority w:val="99"/>
    <w:semiHidden/>
    <w:rsid w:val="00833000"/>
    <w:rPr>
      <w:rFonts w:ascii="Arial" w:hAnsi="Arial"/>
      <w:kern w:val="2"/>
      <w:sz w:val="18"/>
      <w:szCs w:val="18"/>
    </w:rPr>
  </w:style>
  <w:style w:type="character" w:customStyle="1" w:styleId="HeaderChar">
    <w:name w:val="Header Char"/>
    <w:aliases w:val=" 字元 Char,字元 Char"/>
    <w:basedOn w:val="DefaultParagraphFont"/>
    <w:link w:val="Header"/>
    <w:uiPriority w:val="99"/>
    <w:rsid w:val="00833000"/>
    <w:rPr>
      <w:kern w:val="2"/>
    </w:rPr>
  </w:style>
  <w:style w:type="character" w:customStyle="1" w:styleId="FooterChar">
    <w:name w:val="Footer Char"/>
    <w:basedOn w:val="DefaultParagraphFont"/>
    <w:link w:val="Footer"/>
    <w:uiPriority w:val="99"/>
    <w:rsid w:val="00833000"/>
    <w:rPr>
      <w:kern w:val="2"/>
    </w:rPr>
  </w:style>
  <w:style w:type="paragraph" w:styleId="BodyTextIndent">
    <w:name w:val="Body Text Indent"/>
    <w:link w:val="BodyTextIndentChar"/>
    <w:rsid w:val="00833000"/>
    <w:pPr>
      <w:pBdr>
        <w:top w:val="nil"/>
        <w:left w:val="nil"/>
        <w:bottom w:val="nil"/>
        <w:right w:val="nil"/>
        <w:between w:val="nil"/>
        <w:bar w:val="nil"/>
      </w:pBdr>
      <w:spacing w:after="120" w:line="276" w:lineRule="auto"/>
      <w:ind w:left="360"/>
    </w:pPr>
    <w:rPr>
      <w:rFonts w:ascii="Calibri" w:eastAsia="Calibri" w:hAnsi="Calibri" w:cs="Angsana New"/>
      <w:color w:val="000000"/>
      <w:sz w:val="22"/>
      <w:szCs w:val="22"/>
      <w:u w:color="000000"/>
      <w:bdr w:val="nil"/>
      <w:lang w:eastAsia="en-US" w:bidi="th-TH"/>
    </w:rPr>
  </w:style>
  <w:style w:type="character" w:customStyle="1" w:styleId="BodyTextIndentChar">
    <w:name w:val="Body Text Indent Char"/>
    <w:basedOn w:val="DefaultParagraphFont"/>
    <w:link w:val="BodyTextIndent"/>
    <w:rsid w:val="00833000"/>
    <w:rPr>
      <w:rFonts w:ascii="Calibri" w:eastAsia="Calibri" w:hAnsi="Calibri" w:cs="Angsana New"/>
      <w:color w:val="000000"/>
      <w:sz w:val="22"/>
      <w:szCs w:val="22"/>
      <w:u w:color="000000"/>
      <w:bdr w:val="nil"/>
      <w:lang w:eastAsia="en-US" w:bidi="th-TH"/>
    </w:rPr>
  </w:style>
  <w:style w:type="character" w:styleId="CommentReference">
    <w:name w:val="annotation reference"/>
    <w:uiPriority w:val="99"/>
    <w:semiHidden/>
    <w:unhideWhenUsed/>
    <w:rsid w:val="00833000"/>
    <w:rPr>
      <w:sz w:val="16"/>
      <w:szCs w:val="18"/>
    </w:rPr>
  </w:style>
  <w:style w:type="paragraph" w:styleId="CommentText">
    <w:name w:val="annotation text"/>
    <w:basedOn w:val="Normal"/>
    <w:link w:val="CommentTextChar"/>
    <w:uiPriority w:val="99"/>
    <w:semiHidden/>
    <w:unhideWhenUsed/>
    <w:rsid w:val="00833000"/>
    <w:pPr>
      <w:widowControl/>
      <w:spacing w:after="200" w:line="276" w:lineRule="auto"/>
    </w:pPr>
    <w:rPr>
      <w:rFonts w:ascii="Calibri" w:eastAsia="MS Mincho" w:hAnsi="Calibri" w:cs="Angsana New"/>
      <w:kern w:val="0"/>
      <w:sz w:val="20"/>
      <w:szCs w:val="25"/>
      <w:lang w:val="x-none" w:eastAsia="en-US" w:bidi="th-TH"/>
    </w:rPr>
  </w:style>
  <w:style w:type="character" w:customStyle="1" w:styleId="CommentTextChar">
    <w:name w:val="Comment Text Char"/>
    <w:basedOn w:val="DefaultParagraphFont"/>
    <w:link w:val="CommentText"/>
    <w:uiPriority w:val="99"/>
    <w:semiHidden/>
    <w:rsid w:val="00833000"/>
    <w:rPr>
      <w:rFonts w:ascii="Calibri" w:eastAsia="MS Mincho" w:hAnsi="Calibri" w:cs="Angsana New"/>
      <w:szCs w:val="25"/>
      <w:lang w:val="x-none" w:eastAsia="en-US" w:bidi="th-TH"/>
    </w:rPr>
  </w:style>
  <w:style w:type="paragraph" w:styleId="CommentSubject">
    <w:name w:val="annotation subject"/>
    <w:basedOn w:val="CommentText"/>
    <w:next w:val="CommentText"/>
    <w:link w:val="CommentSubjectChar"/>
    <w:uiPriority w:val="99"/>
    <w:semiHidden/>
    <w:unhideWhenUsed/>
    <w:rsid w:val="00833000"/>
    <w:rPr>
      <w:b/>
      <w:bCs/>
    </w:rPr>
  </w:style>
  <w:style w:type="character" w:customStyle="1" w:styleId="CommentSubjectChar">
    <w:name w:val="Comment Subject Char"/>
    <w:basedOn w:val="CommentTextChar"/>
    <w:link w:val="CommentSubject"/>
    <w:uiPriority w:val="99"/>
    <w:semiHidden/>
    <w:rsid w:val="00833000"/>
    <w:rPr>
      <w:rFonts w:ascii="Calibri" w:eastAsia="MS Mincho" w:hAnsi="Calibri" w:cs="Angsana New"/>
      <w:b/>
      <w:bCs/>
      <w:szCs w:val="25"/>
      <w:lang w:val="x-none" w:eastAsia="en-US" w:bidi="th-TH"/>
    </w:rPr>
  </w:style>
  <w:style w:type="character" w:customStyle="1" w:styleId="searchword">
    <w:name w:val="searchword"/>
    <w:basedOn w:val="DefaultParagraphFont"/>
    <w:rsid w:val="00833000"/>
  </w:style>
  <w:style w:type="character" w:customStyle="1" w:styleId="apple-converted-space">
    <w:name w:val="apple-converted-space"/>
    <w:basedOn w:val="DefaultParagraphFont"/>
    <w:rsid w:val="00833000"/>
  </w:style>
  <w:style w:type="character" w:customStyle="1" w:styleId="contribdegrees">
    <w:name w:val="contribdegrees"/>
    <w:basedOn w:val="DefaultParagraphFont"/>
    <w:rsid w:val="00833000"/>
  </w:style>
  <w:style w:type="character" w:customStyle="1" w:styleId="fontstyle01">
    <w:name w:val="fontstyle01"/>
    <w:rsid w:val="00833000"/>
    <w:rPr>
      <w:rFonts w:ascii="THSarabunNew" w:hAnsi="THSarabunNew" w:hint="default"/>
      <w:b w:val="0"/>
      <w:bCs w:val="0"/>
      <w:i w:val="0"/>
      <w:iCs w:val="0"/>
      <w:color w:val="000000"/>
      <w:sz w:val="28"/>
      <w:szCs w:val="28"/>
    </w:rPr>
  </w:style>
  <w:style w:type="paragraph" w:customStyle="1" w:styleId="Body">
    <w:name w:val="Body"/>
    <w:rsid w:val="00833000"/>
    <w:pPr>
      <w:pBdr>
        <w:top w:val="nil"/>
        <w:left w:val="nil"/>
        <w:bottom w:val="nil"/>
        <w:right w:val="nil"/>
        <w:between w:val="nil"/>
        <w:bar w:val="nil"/>
      </w:pBdr>
      <w:spacing w:after="200" w:line="276" w:lineRule="auto"/>
    </w:pPr>
    <w:rPr>
      <w:rFonts w:ascii="Helvetica" w:eastAsia="Arial Unicode MS" w:hAnsi="Arial Unicode MS" w:cs="Arial Unicode MS"/>
      <w:color w:val="000000"/>
      <w:sz w:val="22"/>
      <w:szCs w:val="22"/>
      <w:u w:color="000000"/>
      <w:bdr w:val="nil"/>
      <w:lang w:eastAsia="en-US" w:bidi="th-TH"/>
    </w:rPr>
  </w:style>
  <w:style w:type="paragraph" w:styleId="Caption">
    <w:name w:val="caption"/>
    <w:next w:val="Normal"/>
    <w:uiPriority w:val="35"/>
    <w:unhideWhenUsed/>
    <w:qFormat/>
    <w:rsid w:val="00833000"/>
    <w:pPr>
      <w:jc w:val="center"/>
    </w:pPr>
    <w:rPr>
      <w:rFonts w:ascii="TH Sarabun New" w:eastAsia="Calibri" w:hAnsi="TH Sarabun New" w:cs="TH Sarabun New"/>
      <w:color w:val="000000"/>
      <w:sz w:val="32"/>
      <w:szCs w:val="32"/>
      <w:lang w:eastAsia="en-US" w:bidi="th-TH"/>
    </w:rPr>
  </w:style>
  <w:style w:type="character" w:styleId="SubtleEmphasis">
    <w:name w:val="Subtle Emphasis"/>
    <w:uiPriority w:val="19"/>
    <w:qFormat/>
    <w:rsid w:val="00833000"/>
    <w:rPr>
      <w:i/>
      <w:iCs/>
      <w:color w:val="404040"/>
    </w:rPr>
  </w:style>
  <w:style w:type="table" w:customStyle="1" w:styleId="21">
    <w:name w:val="ตารางธรรมดา 21"/>
    <w:basedOn w:val="TableNormal"/>
    <w:uiPriority w:val="42"/>
    <w:rsid w:val="00833000"/>
    <w:rPr>
      <w:rFonts w:ascii="Calibri" w:eastAsia="Calibri" w:hAnsi="Calibri" w:cs="Cordia New"/>
      <w:sz w:val="22"/>
      <w:szCs w:val="28"/>
      <w:lang w:eastAsia="en-US" w:bidi="th-T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833000"/>
  </w:style>
  <w:style w:type="paragraph" w:styleId="Revision">
    <w:name w:val="Revision"/>
    <w:hidden/>
    <w:uiPriority w:val="99"/>
    <w:semiHidden/>
    <w:rsid w:val="00833000"/>
    <w:rPr>
      <w:rFonts w:ascii="Calibri" w:eastAsia="MS Mincho" w:hAnsi="Calibri" w:cs="Cordia New"/>
      <w:sz w:val="22"/>
      <w:szCs w:val="28"/>
      <w:lang w:eastAsia="en-US" w:bidi="th-TH"/>
    </w:rPr>
  </w:style>
  <w:style w:type="paragraph" w:customStyle="1" w:styleId="pf0">
    <w:name w:val="pf0"/>
    <w:basedOn w:val="Normal"/>
    <w:rsid w:val="00B76EE6"/>
    <w:pPr>
      <w:widowControl/>
      <w:spacing w:before="100" w:beforeAutospacing="1" w:after="100" w:afterAutospacing="1"/>
    </w:pPr>
    <w:rPr>
      <w:rFonts w:eastAsia="Times New Roman"/>
      <w:kern w:val="0"/>
      <w:lang w:eastAsia="en-US" w:bidi="th-TH"/>
    </w:rPr>
  </w:style>
  <w:style w:type="character" w:customStyle="1" w:styleId="cf01">
    <w:name w:val="cf01"/>
    <w:basedOn w:val="DefaultParagraphFont"/>
    <w:rsid w:val="00B76EE6"/>
    <w:rPr>
      <w:rFonts w:ascii="Segoe UI" w:hAnsi="Segoe UI" w:cs="Segoe UI" w:hint="default"/>
      <w:sz w:val="18"/>
      <w:szCs w:val="18"/>
    </w:rPr>
  </w:style>
  <w:style w:type="character" w:customStyle="1" w:styleId="cf11">
    <w:name w:val="cf11"/>
    <w:basedOn w:val="DefaultParagraphFont"/>
    <w:rsid w:val="00B76EE6"/>
    <w:rPr>
      <w:rFonts w:ascii="Segoe UI" w:hAnsi="Segoe UI" w:cs="Segoe UI" w:hint="default"/>
      <w:i/>
      <w:iCs/>
      <w:sz w:val="18"/>
      <w:szCs w:val="18"/>
    </w:rPr>
  </w:style>
  <w:style w:type="character" w:customStyle="1" w:styleId="cf21">
    <w:name w:val="cf21"/>
    <w:basedOn w:val="DefaultParagraphFont"/>
    <w:rsid w:val="00B76EE6"/>
    <w:rPr>
      <w:rFonts w:ascii="Segoe UI" w:hAnsi="Segoe UI" w:cs="Segoe UI" w:hint="default"/>
      <w:color w:val="222222"/>
      <w:sz w:val="18"/>
      <w:szCs w:val="18"/>
    </w:rPr>
  </w:style>
  <w:style w:type="character" w:customStyle="1" w:styleId="cf31">
    <w:name w:val="cf31"/>
    <w:basedOn w:val="DefaultParagraphFont"/>
    <w:rsid w:val="00B76EE6"/>
    <w:rPr>
      <w:rFonts w:ascii="Segoe UI" w:hAnsi="Segoe UI" w:cs="Segoe UI" w:hint="default"/>
      <w:i/>
      <w:iCs/>
      <w:color w:val="222222"/>
      <w:sz w:val="18"/>
      <w:szCs w:val="18"/>
    </w:rPr>
  </w:style>
  <w:style w:type="character" w:customStyle="1" w:styleId="cf41">
    <w:name w:val="cf41"/>
    <w:basedOn w:val="DefaultParagraphFont"/>
    <w:rsid w:val="00B76EE6"/>
    <w:rPr>
      <w:rFonts w:ascii="Segoe UI" w:hAnsi="Segoe UI" w:cs="Segoe UI" w:hint="default"/>
      <w:color w:val="111111"/>
      <w:sz w:val="18"/>
      <w:szCs w:val="18"/>
    </w:rPr>
  </w:style>
  <w:style w:type="paragraph" w:customStyle="1" w:styleId="paragraph">
    <w:name w:val="paragraph"/>
    <w:basedOn w:val="Normal"/>
    <w:rsid w:val="00B3079D"/>
    <w:pPr>
      <w:widowControl/>
      <w:spacing w:before="100" w:beforeAutospacing="1" w:after="100" w:afterAutospacing="1"/>
    </w:pPr>
    <w:rPr>
      <w:rFonts w:eastAsia="Times New Roman"/>
      <w:kern w:val="0"/>
      <w:lang w:eastAsia="en-US" w:bidi="th-TH"/>
    </w:rPr>
  </w:style>
  <w:style w:type="character" w:customStyle="1" w:styleId="normaltextrun">
    <w:name w:val="normaltextrun"/>
    <w:basedOn w:val="DefaultParagraphFont"/>
    <w:rsid w:val="00B3079D"/>
  </w:style>
  <w:style w:type="character" w:customStyle="1" w:styleId="eop">
    <w:name w:val="eop"/>
    <w:basedOn w:val="DefaultParagraphFont"/>
    <w:rsid w:val="00B3079D"/>
  </w:style>
  <w:style w:type="paragraph" w:styleId="EndnoteText">
    <w:name w:val="endnote text"/>
    <w:basedOn w:val="Normal"/>
    <w:link w:val="EndnoteTextChar"/>
    <w:semiHidden/>
    <w:unhideWhenUsed/>
    <w:rsid w:val="00E45A17"/>
    <w:rPr>
      <w:sz w:val="20"/>
      <w:szCs w:val="20"/>
    </w:rPr>
  </w:style>
  <w:style w:type="character" w:customStyle="1" w:styleId="EndnoteTextChar">
    <w:name w:val="Endnote Text Char"/>
    <w:basedOn w:val="DefaultParagraphFont"/>
    <w:link w:val="EndnoteText"/>
    <w:semiHidden/>
    <w:rsid w:val="00E45A17"/>
    <w:rPr>
      <w:kern w:val="2"/>
    </w:rPr>
  </w:style>
  <w:style w:type="character" w:styleId="EndnoteReference">
    <w:name w:val="endnote reference"/>
    <w:basedOn w:val="DefaultParagraphFont"/>
    <w:semiHidden/>
    <w:unhideWhenUsed/>
    <w:rsid w:val="00E45A17"/>
    <w:rPr>
      <w:vertAlign w:val="superscript"/>
    </w:rPr>
  </w:style>
  <w:style w:type="paragraph" w:styleId="Bibliography">
    <w:name w:val="Bibliography"/>
    <w:basedOn w:val="Normal"/>
    <w:next w:val="Normal"/>
    <w:uiPriority w:val="37"/>
    <w:unhideWhenUsed/>
    <w:rsid w:val="004F5215"/>
  </w:style>
  <w:style w:type="paragraph" w:customStyle="1" w:styleId="EndNoteBibliography">
    <w:name w:val="EndNote Bibliography"/>
    <w:basedOn w:val="Normal"/>
    <w:link w:val="EndNoteBibliographyChar"/>
    <w:rsid w:val="006D2C3A"/>
    <w:pPr>
      <w:widowControl/>
      <w:spacing w:after="160"/>
    </w:pPr>
    <w:rPr>
      <w:rFonts w:eastAsiaTheme="minorHAnsi"/>
      <w:noProof/>
      <w:kern w:val="0"/>
      <w:szCs w:val="22"/>
      <w:lang w:eastAsia="en-US"/>
    </w:rPr>
  </w:style>
  <w:style w:type="character" w:customStyle="1" w:styleId="EndNoteBibliographyChar">
    <w:name w:val="EndNote Bibliography Char"/>
    <w:basedOn w:val="DefaultParagraphFont"/>
    <w:link w:val="EndNoteBibliography"/>
    <w:rsid w:val="006D2C3A"/>
    <w:rPr>
      <w:rFonts w:eastAsiaTheme="minorHAnsi"/>
      <w:noProof/>
      <w:sz w:val="24"/>
      <w:szCs w:val="22"/>
      <w:lang w:eastAsia="en-US"/>
    </w:rPr>
  </w:style>
  <w:style w:type="paragraph" w:customStyle="1" w:styleId="EndNoteBibliographyTitle">
    <w:name w:val="EndNote Bibliography Title"/>
    <w:basedOn w:val="Normal"/>
    <w:link w:val="EndNoteBibliographyTitleChar"/>
    <w:rsid w:val="00382648"/>
    <w:pPr>
      <w:jc w:val="center"/>
    </w:pPr>
    <w:rPr>
      <w:noProof/>
    </w:rPr>
  </w:style>
  <w:style w:type="character" w:customStyle="1" w:styleId="IJECSChar">
    <w:name w:val="IJECS文獻 Char"/>
    <w:basedOn w:val="DefaultParagraphFont"/>
    <w:link w:val="IJECS"/>
    <w:rsid w:val="00382648"/>
    <w:rPr>
      <w:color w:val="000000"/>
      <w:kern w:val="2"/>
      <w:sz w:val="24"/>
      <w:szCs w:val="24"/>
    </w:rPr>
  </w:style>
  <w:style w:type="character" w:customStyle="1" w:styleId="EndNoteBibliographyTitleChar">
    <w:name w:val="EndNote Bibliography Title Char"/>
    <w:basedOn w:val="IJECSChar"/>
    <w:link w:val="EndNoteBibliographyTitle"/>
    <w:rsid w:val="00382648"/>
    <w:rPr>
      <w:noProof/>
      <w:color w:val="000000"/>
      <w:kern w:val="2"/>
      <w:sz w:val="24"/>
      <w:szCs w:val="24"/>
    </w:rPr>
  </w:style>
  <w:style w:type="character" w:styleId="UnresolvedMention">
    <w:name w:val="Unresolved Mention"/>
    <w:basedOn w:val="DefaultParagraphFont"/>
    <w:uiPriority w:val="99"/>
    <w:semiHidden/>
    <w:unhideWhenUsed/>
    <w:rsid w:val="00616FF8"/>
    <w:rPr>
      <w:color w:val="605E5C"/>
      <w:shd w:val="clear" w:color="auto" w:fill="E1DFDD"/>
    </w:rPr>
  </w:style>
  <w:style w:type="character" w:customStyle="1" w:styleId="EndNoteBibliography0">
    <w:name w:val="EndNote Bibliography 字元"/>
    <w:rsid w:val="00C21BE8"/>
    <w:rPr>
      <w:rFonts w:ascii="PMingLiU" w:hAnsi="PMingLiU"/>
      <w:noProof/>
      <w:kern w:val="2"/>
      <w:sz w:val="24"/>
      <w:szCs w:val="22"/>
    </w:rPr>
  </w:style>
  <w:style w:type="character" w:customStyle="1" w:styleId="ts-alignment-element">
    <w:name w:val="ts-alignment-element"/>
    <w:basedOn w:val="DefaultParagraphFont"/>
    <w:rsid w:val="00C5220A"/>
  </w:style>
  <w:style w:type="character" w:customStyle="1" w:styleId="ts-alignment-element-highlighted">
    <w:name w:val="ts-alignment-element-highlighted"/>
    <w:basedOn w:val="DefaultParagraphFont"/>
    <w:rsid w:val="00C52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3587">
      <w:bodyDiv w:val="1"/>
      <w:marLeft w:val="0"/>
      <w:marRight w:val="0"/>
      <w:marTop w:val="0"/>
      <w:marBottom w:val="0"/>
      <w:divBdr>
        <w:top w:val="none" w:sz="0" w:space="0" w:color="auto"/>
        <w:left w:val="none" w:sz="0" w:space="0" w:color="auto"/>
        <w:bottom w:val="none" w:sz="0" w:space="0" w:color="auto"/>
        <w:right w:val="none" w:sz="0" w:space="0" w:color="auto"/>
      </w:divBdr>
    </w:div>
    <w:div w:id="124664750">
      <w:bodyDiv w:val="1"/>
      <w:marLeft w:val="0"/>
      <w:marRight w:val="0"/>
      <w:marTop w:val="0"/>
      <w:marBottom w:val="0"/>
      <w:divBdr>
        <w:top w:val="none" w:sz="0" w:space="0" w:color="auto"/>
        <w:left w:val="none" w:sz="0" w:space="0" w:color="auto"/>
        <w:bottom w:val="none" w:sz="0" w:space="0" w:color="auto"/>
        <w:right w:val="none" w:sz="0" w:space="0" w:color="auto"/>
      </w:divBdr>
    </w:div>
    <w:div w:id="193933241">
      <w:bodyDiv w:val="1"/>
      <w:marLeft w:val="0"/>
      <w:marRight w:val="0"/>
      <w:marTop w:val="0"/>
      <w:marBottom w:val="0"/>
      <w:divBdr>
        <w:top w:val="none" w:sz="0" w:space="0" w:color="auto"/>
        <w:left w:val="none" w:sz="0" w:space="0" w:color="auto"/>
        <w:bottom w:val="none" w:sz="0" w:space="0" w:color="auto"/>
        <w:right w:val="none" w:sz="0" w:space="0" w:color="auto"/>
      </w:divBdr>
    </w:div>
    <w:div w:id="223807207">
      <w:bodyDiv w:val="1"/>
      <w:marLeft w:val="0"/>
      <w:marRight w:val="0"/>
      <w:marTop w:val="0"/>
      <w:marBottom w:val="0"/>
      <w:divBdr>
        <w:top w:val="none" w:sz="0" w:space="0" w:color="auto"/>
        <w:left w:val="none" w:sz="0" w:space="0" w:color="auto"/>
        <w:bottom w:val="none" w:sz="0" w:space="0" w:color="auto"/>
        <w:right w:val="none" w:sz="0" w:space="0" w:color="auto"/>
      </w:divBdr>
    </w:div>
    <w:div w:id="230192643">
      <w:bodyDiv w:val="1"/>
      <w:marLeft w:val="0"/>
      <w:marRight w:val="0"/>
      <w:marTop w:val="0"/>
      <w:marBottom w:val="0"/>
      <w:divBdr>
        <w:top w:val="none" w:sz="0" w:space="0" w:color="auto"/>
        <w:left w:val="none" w:sz="0" w:space="0" w:color="auto"/>
        <w:bottom w:val="none" w:sz="0" w:space="0" w:color="auto"/>
        <w:right w:val="none" w:sz="0" w:space="0" w:color="auto"/>
      </w:divBdr>
      <w:divsChild>
        <w:div w:id="316109659">
          <w:marLeft w:val="0"/>
          <w:marRight w:val="0"/>
          <w:marTop w:val="0"/>
          <w:marBottom w:val="0"/>
          <w:divBdr>
            <w:top w:val="none" w:sz="0" w:space="0" w:color="auto"/>
            <w:left w:val="none" w:sz="0" w:space="0" w:color="auto"/>
            <w:bottom w:val="none" w:sz="0" w:space="0" w:color="auto"/>
            <w:right w:val="none" w:sz="0" w:space="0" w:color="auto"/>
          </w:divBdr>
          <w:divsChild>
            <w:div w:id="1500075174">
              <w:marLeft w:val="0"/>
              <w:marRight w:val="0"/>
              <w:marTop w:val="0"/>
              <w:marBottom w:val="0"/>
              <w:divBdr>
                <w:top w:val="none" w:sz="0" w:space="0" w:color="auto"/>
                <w:left w:val="none" w:sz="0" w:space="0" w:color="auto"/>
                <w:bottom w:val="none" w:sz="0" w:space="0" w:color="auto"/>
                <w:right w:val="none" w:sz="0" w:space="0" w:color="auto"/>
              </w:divBdr>
              <w:divsChild>
                <w:div w:id="733621066">
                  <w:marLeft w:val="0"/>
                  <w:marRight w:val="0"/>
                  <w:marTop w:val="0"/>
                  <w:marBottom w:val="0"/>
                  <w:divBdr>
                    <w:top w:val="none" w:sz="0" w:space="0" w:color="auto"/>
                    <w:left w:val="none" w:sz="0" w:space="0" w:color="auto"/>
                    <w:bottom w:val="none" w:sz="0" w:space="0" w:color="auto"/>
                    <w:right w:val="none" w:sz="0" w:space="0" w:color="auto"/>
                  </w:divBdr>
                  <w:divsChild>
                    <w:div w:id="399257698">
                      <w:marLeft w:val="0"/>
                      <w:marRight w:val="0"/>
                      <w:marTop w:val="0"/>
                      <w:marBottom w:val="0"/>
                      <w:divBdr>
                        <w:top w:val="none" w:sz="0" w:space="0" w:color="auto"/>
                        <w:left w:val="none" w:sz="0" w:space="0" w:color="auto"/>
                        <w:bottom w:val="none" w:sz="0" w:space="0" w:color="auto"/>
                        <w:right w:val="none" w:sz="0" w:space="0" w:color="auto"/>
                      </w:divBdr>
                      <w:divsChild>
                        <w:div w:id="790442925">
                          <w:marLeft w:val="0"/>
                          <w:marRight w:val="0"/>
                          <w:marTop w:val="0"/>
                          <w:marBottom w:val="0"/>
                          <w:divBdr>
                            <w:top w:val="none" w:sz="0" w:space="0" w:color="auto"/>
                            <w:left w:val="none" w:sz="0" w:space="0" w:color="auto"/>
                            <w:bottom w:val="none" w:sz="0" w:space="0" w:color="auto"/>
                            <w:right w:val="none" w:sz="0" w:space="0" w:color="auto"/>
                          </w:divBdr>
                          <w:divsChild>
                            <w:div w:id="1692338178">
                              <w:marLeft w:val="0"/>
                              <w:marRight w:val="0"/>
                              <w:marTop w:val="0"/>
                              <w:marBottom w:val="0"/>
                              <w:divBdr>
                                <w:top w:val="none" w:sz="0" w:space="0" w:color="auto"/>
                                <w:left w:val="none" w:sz="0" w:space="0" w:color="auto"/>
                                <w:bottom w:val="none" w:sz="0" w:space="0" w:color="auto"/>
                                <w:right w:val="none" w:sz="0" w:space="0" w:color="auto"/>
                              </w:divBdr>
                              <w:divsChild>
                                <w:div w:id="837693853">
                                  <w:marLeft w:val="0"/>
                                  <w:marRight w:val="0"/>
                                  <w:marTop w:val="0"/>
                                  <w:marBottom w:val="0"/>
                                  <w:divBdr>
                                    <w:top w:val="none" w:sz="0" w:space="0" w:color="auto"/>
                                    <w:left w:val="none" w:sz="0" w:space="0" w:color="auto"/>
                                    <w:bottom w:val="none" w:sz="0" w:space="0" w:color="auto"/>
                                    <w:right w:val="none" w:sz="0" w:space="0" w:color="auto"/>
                                  </w:divBdr>
                                  <w:divsChild>
                                    <w:div w:id="303239554">
                                      <w:marLeft w:val="0"/>
                                      <w:marRight w:val="0"/>
                                      <w:marTop w:val="0"/>
                                      <w:marBottom w:val="0"/>
                                      <w:divBdr>
                                        <w:top w:val="none" w:sz="0" w:space="0" w:color="auto"/>
                                        <w:left w:val="none" w:sz="0" w:space="0" w:color="auto"/>
                                        <w:bottom w:val="none" w:sz="0" w:space="0" w:color="auto"/>
                                        <w:right w:val="none" w:sz="0" w:space="0" w:color="auto"/>
                                      </w:divBdr>
                                      <w:divsChild>
                                        <w:div w:id="431972673">
                                          <w:marLeft w:val="0"/>
                                          <w:marRight w:val="0"/>
                                          <w:marTop w:val="0"/>
                                          <w:marBottom w:val="0"/>
                                          <w:divBdr>
                                            <w:top w:val="none" w:sz="0" w:space="0" w:color="auto"/>
                                            <w:left w:val="none" w:sz="0" w:space="0" w:color="auto"/>
                                            <w:bottom w:val="none" w:sz="0" w:space="0" w:color="auto"/>
                                            <w:right w:val="none" w:sz="0" w:space="0" w:color="auto"/>
                                          </w:divBdr>
                                          <w:divsChild>
                                            <w:div w:id="1860463471">
                                              <w:marLeft w:val="0"/>
                                              <w:marRight w:val="0"/>
                                              <w:marTop w:val="0"/>
                                              <w:marBottom w:val="0"/>
                                              <w:divBdr>
                                                <w:top w:val="none" w:sz="0" w:space="0" w:color="auto"/>
                                                <w:left w:val="none" w:sz="0" w:space="0" w:color="auto"/>
                                                <w:bottom w:val="none" w:sz="0" w:space="0" w:color="auto"/>
                                                <w:right w:val="none" w:sz="0" w:space="0" w:color="auto"/>
                                              </w:divBdr>
                                              <w:divsChild>
                                                <w:div w:id="1365247696">
                                                  <w:marLeft w:val="0"/>
                                                  <w:marRight w:val="0"/>
                                                  <w:marTop w:val="0"/>
                                                  <w:marBottom w:val="0"/>
                                                  <w:divBdr>
                                                    <w:top w:val="none" w:sz="0" w:space="0" w:color="auto"/>
                                                    <w:left w:val="none" w:sz="0" w:space="0" w:color="auto"/>
                                                    <w:bottom w:val="none" w:sz="0" w:space="0" w:color="auto"/>
                                                    <w:right w:val="none" w:sz="0" w:space="0" w:color="auto"/>
                                                  </w:divBdr>
                                                  <w:divsChild>
                                                    <w:div w:id="893272184">
                                                      <w:marLeft w:val="0"/>
                                                      <w:marRight w:val="0"/>
                                                      <w:marTop w:val="0"/>
                                                      <w:marBottom w:val="0"/>
                                                      <w:divBdr>
                                                        <w:top w:val="none" w:sz="0" w:space="0" w:color="auto"/>
                                                        <w:left w:val="none" w:sz="0" w:space="0" w:color="auto"/>
                                                        <w:bottom w:val="none" w:sz="0" w:space="0" w:color="auto"/>
                                                        <w:right w:val="none" w:sz="0" w:space="0" w:color="auto"/>
                                                      </w:divBdr>
                                                      <w:divsChild>
                                                        <w:div w:id="1262883262">
                                                          <w:marLeft w:val="0"/>
                                                          <w:marRight w:val="0"/>
                                                          <w:marTop w:val="0"/>
                                                          <w:marBottom w:val="0"/>
                                                          <w:divBdr>
                                                            <w:top w:val="none" w:sz="0" w:space="0" w:color="auto"/>
                                                            <w:left w:val="none" w:sz="0" w:space="0" w:color="auto"/>
                                                            <w:bottom w:val="none" w:sz="0" w:space="0" w:color="auto"/>
                                                            <w:right w:val="none" w:sz="0" w:space="0" w:color="auto"/>
                                                          </w:divBdr>
                                                          <w:divsChild>
                                                            <w:div w:id="1761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6960049">
      <w:bodyDiv w:val="1"/>
      <w:marLeft w:val="0"/>
      <w:marRight w:val="0"/>
      <w:marTop w:val="0"/>
      <w:marBottom w:val="0"/>
      <w:divBdr>
        <w:top w:val="none" w:sz="0" w:space="0" w:color="auto"/>
        <w:left w:val="none" w:sz="0" w:space="0" w:color="auto"/>
        <w:bottom w:val="none" w:sz="0" w:space="0" w:color="auto"/>
        <w:right w:val="none" w:sz="0" w:space="0" w:color="auto"/>
      </w:divBdr>
    </w:div>
    <w:div w:id="275455356">
      <w:bodyDiv w:val="1"/>
      <w:marLeft w:val="0"/>
      <w:marRight w:val="0"/>
      <w:marTop w:val="0"/>
      <w:marBottom w:val="0"/>
      <w:divBdr>
        <w:top w:val="none" w:sz="0" w:space="0" w:color="auto"/>
        <w:left w:val="none" w:sz="0" w:space="0" w:color="auto"/>
        <w:bottom w:val="none" w:sz="0" w:space="0" w:color="auto"/>
        <w:right w:val="none" w:sz="0" w:space="0" w:color="auto"/>
      </w:divBdr>
    </w:div>
    <w:div w:id="305282964">
      <w:bodyDiv w:val="1"/>
      <w:marLeft w:val="0"/>
      <w:marRight w:val="0"/>
      <w:marTop w:val="0"/>
      <w:marBottom w:val="0"/>
      <w:divBdr>
        <w:top w:val="none" w:sz="0" w:space="0" w:color="auto"/>
        <w:left w:val="none" w:sz="0" w:space="0" w:color="auto"/>
        <w:bottom w:val="none" w:sz="0" w:space="0" w:color="auto"/>
        <w:right w:val="none" w:sz="0" w:space="0" w:color="auto"/>
      </w:divBdr>
    </w:div>
    <w:div w:id="313797506">
      <w:bodyDiv w:val="1"/>
      <w:marLeft w:val="0"/>
      <w:marRight w:val="0"/>
      <w:marTop w:val="0"/>
      <w:marBottom w:val="0"/>
      <w:divBdr>
        <w:top w:val="none" w:sz="0" w:space="0" w:color="auto"/>
        <w:left w:val="none" w:sz="0" w:space="0" w:color="auto"/>
        <w:bottom w:val="none" w:sz="0" w:space="0" w:color="auto"/>
        <w:right w:val="none" w:sz="0" w:space="0" w:color="auto"/>
      </w:divBdr>
    </w:div>
    <w:div w:id="498274943">
      <w:bodyDiv w:val="1"/>
      <w:marLeft w:val="0"/>
      <w:marRight w:val="0"/>
      <w:marTop w:val="0"/>
      <w:marBottom w:val="0"/>
      <w:divBdr>
        <w:top w:val="none" w:sz="0" w:space="0" w:color="auto"/>
        <w:left w:val="none" w:sz="0" w:space="0" w:color="auto"/>
        <w:bottom w:val="none" w:sz="0" w:space="0" w:color="auto"/>
        <w:right w:val="none" w:sz="0" w:space="0" w:color="auto"/>
      </w:divBdr>
    </w:div>
    <w:div w:id="507519373">
      <w:bodyDiv w:val="1"/>
      <w:marLeft w:val="0"/>
      <w:marRight w:val="0"/>
      <w:marTop w:val="0"/>
      <w:marBottom w:val="0"/>
      <w:divBdr>
        <w:top w:val="none" w:sz="0" w:space="0" w:color="auto"/>
        <w:left w:val="none" w:sz="0" w:space="0" w:color="auto"/>
        <w:bottom w:val="none" w:sz="0" w:space="0" w:color="auto"/>
        <w:right w:val="none" w:sz="0" w:space="0" w:color="auto"/>
      </w:divBdr>
    </w:div>
    <w:div w:id="507597429">
      <w:bodyDiv w:val="1"/>
      <w:marLeft w:val="0"/>
      <w:marRight w:val="0"/>
      <w:marTop w:val="0"/>
      <w:marBottom w:val="0"/>
      <w:divBdr>
        <w:top w:val="none" w:sz="0" w:space="0" w:color="auto"/>
        <w:left w:val="none" w:sz="0" w:space="0" w:color="auto"/>
        <w:bottom w:val="none" w:sz="0" w:space="0" w:color="auto"/>
        <w:right w:val="none" w:sz="0" w:space="0" w:color="auto"/>
      </w:divBdr>
    </w:div>
    <w:div w:id="588807961">
      <w:bodyDiv w:val="1"/>
      <w:marLeft w:val="0"/>
      <w:marRight w:val="0"/>
      <w:marTop w:val="0"/>
      <w:marBottom w:val="0"/>
      <w:divBdr>
        <w:top w:val="none" w:sz="0" w:space="0" w:color="auto"/>
        <w:left w:val="none" w:sz="0" w:space="0" w:color="auto"/>
        <w:bottom w:val="none" w:sz="0" w:space="0" w:color="auto"/>
        <w:right w:val="none" w:sz="0" w:space="0" w:color="auto"/>
      </w:divBdr>
      <w:divsChild>
        <w:div w:id="44110221">
          <w:marLeft w:val="0"/>
          <w:marRight w:val="0"/>
          <w:marTop w:val="0"/>
          <w:marBottom w:val="0"/>
          <w:divBdr>
            <w:top w:val="none" w:sz="0" w:space="0" w:color="auto"/>
            <w:left w:val="none" w:sz="0" w:space="0" w:color="auto"/>
            <w:bottom w:val="none" w:sz="0" w:space="0" w:color="auto"/>
            <w:right w:val="none" w:sz="0" w:space="0" w:color="auto"/>
          </w:divBdr>
        </w:div>
        <w:div w:id="1605185193">
          <w:marLeft w:val="0"/>
          <w:marRight w:val="0"/>
          <w:marTop w:val="0"/>
          <w:marBottom w:val="0"/>
          <w:divBdr>
            <w:top w:val="none" w:sz="0" w:space="0" w:color="auto"/>
            <w:left w:val="none" w:sz="0" w:space="0" w:color="auto"/>
            <w:bottom w:val="none" w:sz="0" w:space="0" w:color="auto"/>
            <w:right w:val="none" w:sz="0" w:space="0" w:color="auto"/>
          </w:divBdr>
        </w:div>
        <w:div w:id="1589919221">
          <w:marLeft w:val="0"/>
          <w:marRight w:val="0"/>
          <w:marTop w:val="0"/>
          <w:marBottom w:val="0"/>
          <w:divBdr>
            <w:top w:val="none" w:sz="0" w:space="0" w:color="auto"/>
            <w:left w:val="none" w:sz="0" w:space="0" w:color="auto"/>
            <w:bottom w:val="none" w:sz="0" w:space="0" w:color="auto"/>
            <w:right w:val="none" w:sz="0" w:space="0" w:color="auto"/>
          </w:divBdr>
          <w:divsChild>
            <w:div w:id="282807108">
              <w:marLeft w:val="0"/>
              <w:marRight w:val="0"/>
              <w:marTop w:val="0"/>
              <w:marBottom w:val="0"/>
              <w:divBdr>
                <w:top w:val="none" w:sz="0" w:space="0" w:color="auto"/>
                <w:left w:val="none" w:sz="0" w:space="0" w:color="auto"/>
                <w:bottom w:val="none" w:sz="0" w:space="0" w:color="auto"/>
                <w:right w:val="none" w:sz="0" w:space="0" w:color="auto"/>
              </w:divBdr>
            </w:div>
            <w:div w:id="386337852">
              <w:marLeft w:val="0"/>
              <w:marRight w:val="0"/>
              <w:marTop w:val="0"/>
              <w:marBottom w:val="0"/>
              <w:divBdr>
                <w:top w:val="none" w:sz="0" w:space="0" w:color="auto"/>
                <w:left w:val="none" w:sz="0" w:space="0" w:color="auto"/>
                <w:bottom w:val="none" w:sz="0" w:space="0" w:color="auto"/>
                <w:right w:val="none" w:sz="0" w:space="0" w:color="auto"/>
              </w:divBdr>
            </w:div>
            <w:div w:id="1543245364">
              <w:marLeft w:val="0"/>
              <w:marRight w:val="0"/>
              <w:marTop w:val="0"/>
              <w:marBottom w:val="0"/>
              <w:divBdr>
                <w:top w:val="none" w:sz="0" w:space="0" w:color="auto"/>
                <w:left w:val="none" w:sz="0" w:space="0" w:color="auto"/>
                <w:bottom w:val="none" w:sz="0" w:space="0" w:color="auto"/>
                <w:right w:val="none" w:sz="0" w:space="0" w:color="auto"/>
              </w:divBdr>
            </w:div>
            <w:div w:id="223953179">
              <w:marLeft w:val="0"/>
              <w:marRight w:val="0"/>
              <w:marTop w:val="0"/>
              <w:marBottom w:val="0"/>
              <w:divBdr>
                <w:top w:val="none" w:sz="0" w:space="0" w:color="auto"/>
                <w:left w:val="none" w:sz="0" w:space="0" w:color="auto"/>
                <w:bottom w:val="none" w:sz="0" w:space="0" w:color="auto"/>
                <w:right w:val="none" w:sz="0" w:space="0" w:color="auto"/>
              </w:divBdr>
            </w:div>
            <w:div w:id="1181816155">
              <w:marLeft w:val="0"/>
              <w:marRight w:val="0"/>
              <w:marTop w:val="0"/>
              <w:marBottom w:val="0"/>
              <w:divBdr>
                <w:top w:val="none" w:sz="0" w:space="0" w:color="auto"/>
                <w:left w:val="none" w:sz="0" w:space="0" w:color="auto"/>
                <w:bottom w:val="none" w:sz="0" w:space="0" w:color="auto"/>
                <w:right w:val="none" w:sz="0" w:space="0" w:color="auto"/>
              </w:divBdr>
            </w:div>
          </w:divsChild>
        </w:div>
        <w:div w:id="1514801031">
          <w:marLeft w:val="0"/>
          <w:marRight w:val="0"/>
          <w:marTop w:val="0"/>
          <w:marBottom w:val="0"/>
          <w:divBdr>
            <w:top w:val="none" w:sz="0" w:space="0" w:color="auto"/>
            <w:left w:val="none" w:sz="0" w:space="0" w:color="auto"/>
            <w:bottom w:val="none" w:sz="0" w:space="0" w:color="auto"/>
            <w:right w:val="none" w:sz="0" w:space="0" w:color="auto"/>
          </w:divBdr>
          <w:divsChild>
            <w:div w:id="239565556">
              <w:marLeft w:val="0"/>
              <w:marRight w:val="0"/>
              <w:marTop w:val="0"/>
              <w:marBottom w:val="0"/>
              <w:divBdr>
                <w:top w:val="none" w:sz="0" w:space="0" w:color="auto"/>
                <w:left w:val="none" w:sz="0" w:space="0" w:color="auto"/>
                <w:bottom w:val="none" w:sz="0" w:space="0" w:color="auto"/>
                <w:right w:val="none" w:sz="0" w:space="0" w:color="auto"/>
              </w:divBdr>
            </w:div>
            <w:div w:id="464737083">
              <w:marLeft w:val="0"/>
              <w:marRight w:val="0"/>
              <w:marTop w:val="0"/>
              <w:marBottom w:val="0"/>
              <w:divBdr>
                <w:top w:val="none" w:sz="0" w:space="0" w:color="auto"/>
                <w:left w:val="none" w:sz="0" w:space="0" w:color="auto"/>
                <w:bottom w:val="none" w:sz="0" w:space="0" w:color="auto"/>
                <w:right w:val="none" w:sz="0" w:space="0" w:color="auto"/>
              </w:divBdr>
            </w:div>
            <w:div w:id="279844556">
              <w:marLeft w:val="0"/>
              <w:marRight w:val="0"/>
              <w:marTop w:val="0"/>
              <w:marBottom w:val="0"/>
              <w:divBdr>
                <w:top w:val="none" w:sz="0" w:space="0" w:color="auto"/>
                <w:left w:val="none" w:sz="0" w:space="0" w:color="auto"/>
                <w:bottom w:val="none" w:sz="0" w:space="0" w:color="auto"/>
                <w:right w:val="none" w:sz="0" w:space="0" w:color="auto"/>
              </w:divBdr>
            </w:div>
            <w:div w:id="642586736">
              <w:marLeft w:val="0"/>
              <w:marRight w:val="0"/>
              <w:marTop w:val="0"/>
              <w:marBottom w:val="0"/>
              <w:divBdr>
                <w:top w:val="none" w:sz="0" w:space="0" w:color="auto"/>
                <w:left w:val="none" w:sz="0" w:space="0" w:color="auto"/>
                <w:bottom w:val="none" w:sz="0" w:space="0" w:color="auto"/>
                <w:right w:val="none" w:sz="0" w:space="0" w:color="auto"/>
              </w:divBdr>
            </w:div>
            <w:div w:id="116919946">
              <w:marLeft w:val="0"/>
              <w:marRight w:val="0"/>
              <w:marTop w:val="0"/>
              <w:marBottom w:val="0"/>
              <w:divBdr>
                <w:top w:val="none" w:sz="0" w:space="0" w:color="auto"/>
                <w:left w:val="none" w:sz="0" w:space="0" w:color="auto"/>
                <w:bottom w:val="none" w:sz="0" w:space="0" w:color="auto"/>
                <w:right w:val="none" w:sz="0" w:space="0" w:color="auto"/>
              </w:divBdr>
            </w:div>
          </w:divsChild>
        </w:div>
        <w:div w:id="1505777982">
          <w:marLeft w:val="0"/>
          <w:marRight w:val="0"/>
          <w:marTop w:val="0"/>
          <w:marBottom w:val="0"/>
          <w:divBdr>
            <w:top w:val="none" w:sz="0" w:space="0" w:color="auto"/>
            <w:left w:val="none" w:sz="0" w:space="0" w:color="auto"/>
            <w:bottom w:val="none" w:sz="0" w:space="0" w:color="auto"/>
            <w:right w:val="none" w:sz="0" w:space="0" w:color="auto"/>
          </w:divBdr>
        </w:div>
        <w:div w:id="831143678">
          <w:marLeft w:val="0"/>
          <w:marRight w:val="0"/>
          <w:marTop w:val="0"/>
          <w:marBottom w:val="0"/>
          <w:divBdr>
            <w:top w:val="none" w:sz="0" w:space="0" w:color="auto"/>
            <w:left w:val="none" w:sz="0" w:space="0" w:color="auto"/>
            <w:bottom w:val="none" w:sz="0" w:space="0" w:color="auto"/>
            <w:right w:val="none" w:sz="0" w:space="0" w:color="auto"/>
          </w:divBdr>
        </w:div>
      </w:divsChild>
    </w:div>
    <w:div w:id="656688757">
      <w:bodyDiv w:val="1"/>
      <w:marLeft w:val="0"/>
      <w:marRight w:val="0"/>
      <w:marTop w:val="0"/>
      <w:marBottom w:val="0"/>
      <w:divBdr>
        <w:top w:val="none" w:sz="0" w:space="0" w:color="auto"/>
        <w:left w:val="none" w:sz="0" w:space="0" w:color="auto"/>
        <w:bottom w:val="none" w:sz="0" w:space="0" w:color="auto"/>
        <w:right w:val="none" w:sz="0" w:space="0" w:color="auto"/>
      </w:divBdr>
    </w:div>
    <w:div w:id="657999986">
      <w:bodyDiv w:val="1"/>
      <w:marLeft w:val="0"/>
      <w:marRight w:val="0"/>
      <w:marTop w:val="0"/>
      <w:marBottom w:val="0"/>
      <w:divBdr>
        <w:top w:val="none" w:sz="0" w:space="0" w:color="auto"/>
        <w:left w:val="none" w:sz="0" w:space="0" w:color="auto"/>
        <w:bottom w:val="none" w:sz="0" w:space="0" w:color="auto"/>
        <w:right w:val="none" w:sz="0" w:space="0" w:color="auto"/>
      </w:divBdr>
      <w:divsChild>
        <w:div w:id="166527330">
          <w:marLeft w:val="0"/>
          <w:marRight w:val="0"/>
          <w:marTop w:val="0"/>
          <w:marBottom w:val="0"/>
          <w:divBdr>
            <w:top w:val="none" w:sz="0" w:space="0" w:color="auto"/>
            <w:left w:val="none" w:sz="0" w:space="0" w:color="auto"/>
            <w:bottom w:val="none" w:sz="0" w:space="0" w:color="auto"/>
            <w:right w:val="none" w:sz="0" w:space="0" w:color="auto"/>
          </w:divBdr>
          <w:divsChild>
            <w:div w:id="1407727997">
              <w:marLeft w:val="0"/>
              <w:marRight w:val="0"/>
              <w:marTop w:val="0"/>
              <w:marBottom w:val="0"/>
              <w:divBdr>
                <w:top w:val="none" w:sz="0" w:space="0" w:color="auto"/>
                <w:left w:val="none" w:sz="0" w:space="0" w:color="auto"/>
                <w:bottom w:val="none" w:sz="0" w:space="0" w:color="auto"/>
                <w:right w:val="none" w:sz="0" w:space="0" w:color="auto"/>
              </w:divBdr>
              <w:divsChild>
                <w:div w:id="447283866">
                  <w:marLeft w:val="0"/>
                  <w:marRight w:val="0"/>
                  <w:marTop w:val="0"/>
                  <w:marBottom w:val="0"/>
                  <w:divBdr>
                    <w:top w:val="none" w:sz="0" w:space="0" w:color="auto"/>
                    <w:left w:val="none" w:sz="0" w:space="0" w:color="auto"/>
                    <w:bottom w:val="none" w:sz="0" w:space="0" w:color="auto"/>
                    <w:right w:val="none" w:sz="0" w:space="0" w:color="auto"/>
                  </w:divBdr>
                  <w:divsChild>
                    <w:div w:id="1224290488">
                      <w:marLeft w:val="0"/>
                      <w:marRight w:val="0"/>
                      <w:marTop w:val="0"/>
                      <w:marBottom w:val="0"/>
                      <w:divBdr>
                        <w:top w:val="none" w:sz="0" w:space="0" w:color="auto"/>
                        <w:left w:val="none" w:sz="0" w:space="0" w:color="auto"/>
                        <w:bottom w:val="none" w:sz="0" w:space="0" w:color="auto"/>
                        <w:right w:val="none" w:sz="0" w:space="0" w:color="auto"/>
                      </w:divBdr>
                      <w:divsChild>
                        <w:div w:id="2078629276">
                          <w:marLeft w:val="0"/>
                          <w:marRight w:val="0"/>
                          <w:marTop w:val="0"/>
                          <w:marBottom w:val="0"/>
                          <w:divBdr>
                            <w:top w:val="none" w:sz="0" w:space="0" w:color="auto"/>
                            <w:left w:val="none" w:sz="0" w:space="0" w:color="auto"/>
                            <w:bottom w:val="none" w:sz="0" w:space="0" w:color="auto"/>
                            <w:right w:val="none" w:sz="0" w:space="0" w:color="auto"/>
                          </w:divBdr>
                          <w:divsChild>
                            <w:div w:id="984118667">
                              <w:marLeft w:val="0"/>
                              <w:marRight w:val="0"/>
                              <w:marTop w:val="0"/>
                              <w:marBottom w:val="0"/>
                              <w:divBdr>
                                <w:top w:val="none" w:sz="0" w:space="0" w:color="auto"/>
                                <w:left w:val="none" w:sz="0" w:space="0" w:color="auto"/>
                                <w:bottom w:val="none" w:sz="0" w:space="0" w:color="auto"/>
                                <w:right w:val="none" w:sz="0" w:space="0" w:color="auto"/>
                              </w:divBdr>
                              <w:divsChild>
                                <w:div w:id="435639210">
                                  <w:marLeft w:val="0"/>
                                  <w:marRight w:val="0"/>
                                  <w:marTop w:val="0"/>
                                  <w:marBottom w:val="0"/>
                                  <w:divBdr>
                                    <w:top w:val="none" w:sz="0" w:space="0" w:color="auto"/>
                                    <w:left w:val="none" w:sz="0" w:space="0" w:color="auto"/>
                                    <w:bottom w:val="none" w:sz="0" w:space="0" w:color="auto"/>
                                    <w:right w:val="none" w:sz="0" w:space="0" w:color="auto"/>
                                  </w:divBdr>
                                  <w:divsChild>
                                    <w:div w:id="734475885">
                                      <w:marLeft w:val="0"/>
                                      <w:marRight w:val="0"/>
                                      <w:marTop w:val="0"/>
                                      <w:marBottom w:val="0"/>
                                      <w:divBdr>
                                        <w:top w:val="none" w:sz="0" w:space="0" w:color="auto"/>
                                        <w:left w:val="none" w:sz="0" w:space="0" w:color="auto"/>
                                        <w:bottom w:val="none" w:sz="0" w:space="0" w:color="auto"/>
                                        <w:right w:val="none" w:sz="0" w:space="0" w:color="auto"/>
                                      </w:divBdr>
                                      <w:divsChild>
                                        <w:div w:id="1769424655">
                                          <w:marLeft w:val="0"/>
                                          <w:marRight w:val="0"/>
                                          <w:marTop w:val="0"/>
                                          <w:marBottom w:val="0"/>
                                          <w:divBdr>
                                            <w:top w:val="none" w:sz="0" w:space="0" w:color="auto"/>
                                            <w:left w:val="none" w:sz="0" w:space="0" w:color="auto"/>
                                            <w:bottom w:val="none" w:sz="0" w:space="0" w:color="auto"/>
                                            <w:right w:val="none" w:sz="0" w:space="0" w:color="auto"/>
                                          </w:divBdr>
                                          <w:divsChild>
                                            <w:div w:id="1016157576">
                                              <w:marLeft w:val="0"/>
                                              <w:marRight w:val="0"/>
                                              <w:marTop w:val="0"/>
                                              <w:marBottom w:val="0"/>
                                              <w:divBdr>
                                                <w:top w:val="none" w:sz="0" w:space="0" w:color="auto"/>
                                                <w:left w:val="none" w:sz="0" w:space="0" w:color="auto"/>
                                                <w:bottom w:val="none" w:sz="0" w:space="0" w:color="auto"/>
                                                <w:right w:val="none" w:sz="0" w:space="0" w:color="auto"/>
                                              </w:divBdr>
                                              <w:divsChild>
                                                <w:div w:id="765266833">
                                                  <w:marLeft w:val="0"/>
                                                  <w:marRight w:val="0"/>
                                                  <w:marTop w:val="0"/>
                                                  <w:marBottom w:val="0"/>
                                                  <w:divBdr>
                                                    <w:top w:val="none" w:sz="0" w:space="0" w:color="auto"/>
                                                    <w:left w:val="none" w:sz="0" w:space="0" w:color="auto"/>
                                                    <w:bottom w:val="none" w:sz="0" w:space="0" w:color="auto"/>
                                                    <w:right w:val="none" w:sz="0" w:space="0" w:color="auto"/>
                                                  </w:divBdr>
                                                  <w:divsChild>
                                                    <w:div w:id="2076774986">
                                                      <w:marLeft w:val="0"/>
                                                      <w:marRight w:val="0"/>
                                                      <w:marTop w:val="0"/>
                                                      <w:marBottom w:val="0"/>
                                                      <w:divBdr>
                                                        <w:top w:val="none" w:sz="0" w:space="0" w:color="auto"/>
                                                        <w:left w:val="none" w:sz="0" w:space="0" w:color="auto"/>
                                                        <w:bottom w:val="none" w:sz="0" w:space="0" w:color="auto"/>
                                                        <w:right w:val="none" w:sz="0" w:space="0" w:color="auto"/>
                                                      </w:divBdr>
                                                      <w:divsChild>
                                                        <w:div w:id="1567304710">
                                                          <w:marLeft w:val="0"/>
                                                          <w:marRight w:val="0"/>
                                                          <w:marTop w:val="0"/>
                                                          <w:marBottom w:val="0"/>
                                                          <w:divBdr>
                                                            <w:top w:val="none" w:sz="0" w:space="0" w:color="auto"/>
                                                            <w:left w:val="none" w:sz="0" w:space="0" w:color="auto"/>
                                                            <w:bottom w:val="none" w:sz="0" w:space="0" w:color="auto"/>
                                                            <w:right w:val="none" w:sz="0" w:space="0" w:color="auto"/>
                                                          </w:divBdr>
                                                          <w:divsChild>
                                                            <w:div w:id="10835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854931">
      <w:bodyDiv w:val="1"/>
      <w:marLeft w:val="0"/>
      <w:marRight w:val="0"/>
      <w:marTop w:val="0"/>
      <w:marBottom w:val="0"/>
      <w:divBdr>
        <w:top w:val="none" w:sz="0" w:space="0" w:color="auto"/>
        <w:left w:val="none" w:sz="0" w:space="0" w:color="auto"/>
        <w:bottom w:val="none" w:sz="0" w:space="0" w:color="auto"/>
        <w:right w:val="none" w:sz="0" w:space="0" w:color="auto"/>
      </w:divBdr>
    </w:div>
    <w:div w:id="711612401">
      <w:bodyDiv w:val="1"/>
      <w:marLeft w:val="0"/>
      <w:marRight w:val="0"/>
      <w:marTop w:val="0"/>
      <w:marBottom w:val="0"/>
      <w:divBdr>
        <w:top w:val="none" w:sz="0" w:space="0" w:color="auto"/>
        <w:left w:val="none" w:sz="0" w:space="0" w:color="auto"/>
        <w:bottom w:val="none" w:sz="0" w:space="0" w:color="auto"/>
        <w:right w:val="none" w:sz="0" w:space="0" w:color="auto"/>
      </w:divBdr>
    </w:div>
    <w:div w:id="726731711">
      <w:bodyDiv w:val="1"/>
      <w:marLeft w:val="0"/>
      <w:marRight w:val="0"/>
      <w:marTop w:val="0"/>
      <w:marBottom w:val="0"/>
      <w:divBdr>
        <w:top w:val="none" w:sz="0" w:space="0" w:color="auto"/>
        <w:left w:val="none" w:sz="0" w:space="0" w:color="auto"/>
        <w:bottom w:val="none" w:sz="0" w:space="0" w:color="auto"/>
        <w:right w:val="none" w:sz="0" w:space="0" w:color="auto"/>
      </w:divBdr>
    </w:div>
    <w:div w:id="729497938">
      <w:bodyDiv w:val="1"/>
      <w:marLeft w:val="0"/>
      <w:marRight w:val="0"/>
      <w:marTop w:val="0"/>
      <w:marBottom w:val="0"/>
      <w:divBdr>
        <w:top w:val="none" w:sz="0" w:space="0" w:color="auto"/>
        <w:left w:val="none" w:sz="0" w:space="0" w:color="auto"/>
        <w:bottom w:val="none" w:sz="0" w:space="0" w:color="auto"/>
        <w:right w:val="none" w:sz="0" w:space="0" w:color="auto"/>
      </w:divBdr>
    </w:div>
    <w:div w:id="736365818">
      <w:bodyDiv w:val="1"/>
      <w:marLeft w:val="0"/>
      <w:marRight w:val="0"/>
      <w:marTop w:val="0"/>
      <w:marBottom w:val="0"/>
      <w:divBdr>
        <w:top w:val="none" w:sz="0" w:space="0" w:color="auto"/>
        <w:left w:val="none" w:sz="0" w:space="0" w:color="auto"/>
        <w:bottom w:val="none" w:sz="0" w:space="0" w:color="auto"/>
        <w:right w:val="none" w:sz="0" w:space="0" w:color="auto"/>
      </w:divBdr>
    </w:div>
    <w:div w:id="893277158">
      <w:bodyDiv w:val="1"/>
      <w:marLeft w:val="0"/>
      <w:marRight w:val="0"/>
      <w:marTop w:val="0"/>
      <w:marBottom w:val="0"/>
      <w:divBdr>
        <w:top w:val="none" w:sz="0" w:space="0" w:color="auto"/>
        <w:left w:val="none" w:sz="0" w:space="0" w:color="auto"/>
        <w:bottom w:val="none" w:sz="0" w:space="0" w:color="auto"/>
        <w:right w:val="none" w:sz="0" w:space="0" w:color="auto"/>
      </w:divBdr>
    </w:div>
    <w:div w:id="936979671">
      <w:bodyDiv w:val="1"/>
      <w:marLeft w:val="0"/>
      <w:marRight w:val="0"/>
      <w:marTop w:val="0"/>
      <w:marBottom w:val="0"/>
      <w:divBdr>
        <w:top w:val="none" w:sz="0" w:space="0" w:color="auto"/>
        <w:left w:val="none" w:sz="0" w:space="0" w:color="auto"/>
        <w:bottom w:val="none" w:sz="0" w:space="0" w:color="auto"/>
        <w:right w:val="none" w:sz="0" w:space="0" w:color="auto"/>
      </w:divBdr>
    </w:div>
    <w:div w:id="1067919868">
      <w:bodyDiv w:val="1"/>
      <w:marLeft w:val="0"/>
      <w:marRight w:val="0"/>
      <w:marTop w:val="0"/>
      <w:marBottom w:val="0"/>
      <w:divBdr>
        <w:top w:val="none" w:sz="0" w:space="0" w:color="auto"/>
        <w:left w:val="none" w:sz="0" w:space="0" w:color="auto"/>
        <w:bottom w:val="none" w:sz="0" w:space="0" w:color="auto"/>
        <w:right w:val="none" w:sz="0" w:space="0" w:color="auto"/>
      </w:divBdr>
      <w:divsChild>
        <w:div w:id="77869138">
          <w:marLeft w:val="0"/>
          <w:marRight w:val="0"/>
          <w:marTop w:val="0"/>
          <w:marBottom w:val="0"/>
          <w:divBdr>
            <w:top w:val="none" w:sz="0" w:space="0" w:color="auto"/>
            <w:left w:val="none" w:sz="0" w:space="0" w:color="auto"/>
            <w:bottom w:val="none" w:sz="0" w:space="0" w:color="auto"/>
            <w:right w:val="none" w:sz="0" w:space="0" w:color="auto"/>
          </w:divBdr>
        </w:div>
        <w:div w:id="1412659557">
          <w:marLeft w:val="0"/>
          <w:marRight w:val="0"/>
          <w:marTop w:val="0"/>
          <w:marBottom w:val="0"/>
          <w:divBdr>
            <w:top w:val="none" w:sz="0" w:space="0" w:color="auto"/>
            <w:left w:val="none" w:sz="0" w:space="0" w:color="auto"/>
            <w:bottom w:val="none" w:sz="0" w:space="0" w:color="auto"/>
            <w:right w:val="none" w:sz="0" w:space="0" w:color="auto"/>
          </w:divBdr>
        </w:div>
        <w:div w:id="1337002490">
          <w:marLeft w:val="0"/>
          <w:marRight w:val="0"/>
          <w:marTop w:val="0"/>
          <w:marBottom w:val="0"/>
          <w:divBdr>
            <w:top w:val="none" w:sz="0" w:space="0" w:color="auto"/>
            <w:left w:val="none" w:sz="0" w:space="0" w:color="auto"/>
            <w:bottom w:val="none" w:sz="0" w:space="0" w:color="auto"/>
            <w:right w:val="none" w:sz="0" w:space="0" w:color="auto"/>
          </w:divBdr>
        </w:div>
        <w:div w:id="877812285">
          <w:marLeft w:val="0"/>
          <w:marRight w:val="0"/>
          <w:marTop w:val="0"/>
          <w:marBottom w:val="0"/>
          <w:divBdr>
            <w:top w:val="none" w:sz="0" w:space="0" w:color="auto"/>
            <w:left w:val="none" w:sz="0" w:space="0" w:color="auto"/>
            <w:bottom w:val="none" w:sz="0" w:space="0" w:color="auto"/>
            <w:right w:val="none" w:sz="0" w:space="0" w:color="auto"/>
          </w:divBdr>
        </w:div>
        <w:div w:id="159660221">
          <w:marLeft w:val="0"/>
          <w:marRight w:val="0"/>
          <w:marTop w:val="0"/>
          <w:marBottom w:val="0"/>
          <w:divBdr>
            <w:top w:val="none" w:sz="0" w:space="0" w:color="auto"/>
            <w:left w:val="none" w:sz="0" w:space="0" w:color="auto"/>
            <w:bottom w:val="none" w:sz="0" w:space="0" w:color="auto"/>
            <w:right w:val="none" w:sz="0" w:space="0" w:color="auto"/>
          </w:divBdr>
        </w:div>
      </w:divsChild>
    </w:div>
    <w:div w:id="1084228229">
      <w:bodyDiv w:val="1"/>
      <w:marLeft w:val="0"/>
      <w:marRight w:val="0"/>
      <w:marTop w:val="0"/>
      <w:marBottom w:val="0"/>
      <w:divBdr>
        <w:top w:val="none" w:sz="0" w:space="0" w:color="auto"/>
        <w:left w:val="none" w:sz="0" w:space="0" w:color="auto"/>
        <w:bottom w:val="none" w:sz="0" w:space="0" w:color="auto"/>
        <w:right w:val="none" w:sz="0" w:space="0" w:color="auto"/>
      </w:divBdr>
    </w:div>
    <w:div w:id="1133863136">
      <w:bodyDiv w:val="1"/>
      <w:marLeft w:val="0"/>
      <w:marRight w:val="0"/>
      <w:marTop w:val="0"/>
      <w:marBottom w:val="0"/>
      <w:divBdr>
        <w:top w:val="none" w:sz="0" w:space="0" w:color="auto"/>
        <w:left w:val="none" w:sz="0" w:space="0" w:color="auto"/>
        <w:bottom w:val="none" w:sz="0" w:space="0" w:color="auto"/>
        <w:right w:val="none" w:sz="0" w:space="0" w:color="auto"/>
      </w:divBdr>
    </w:div>
    <w:div w:id="1260606258">
      <w:bodyDiv w:val="1"/>
      <w:marLeft w:val="0"/>
      <w:marRight w:val="0"/>
      <w:marTop w:val="0"/>
      <w:marBottom w:val="0"/>
      <w:divBdr>
        <w:top w:val="none" w:sz="0" w:space="0" w:color="auto"/>
        <w:left w:val="none" w:sz="0" w:space="0" w:color="auto"/>
        <w:bottom w:val="none" w:sz="0" w:space="0" w:color="auto"/>
        <w:right w:val="none" w:sz="0" w:space="0" w:color="auto"/>
      </w:divBdr>
    </w:div>
    <w:div w:id="1308054340">
      <w:bodyDiv w:val="1"/>
      <w:marLeft w:val="0"/>
      <w:marRight w:val="0"/>
      <w:marTop w:val="0"/>
      <w:marBottom w:val="0"/>
      <w:divBdr>
        <w:top w:val="none" w:sz="0" w:space="0" w:color="auto"/>
        <w:left w:val="none" w:sz="0" w:space="0" w:color="auto"/>
        <w:bottom w:val="none" w:sz="0" w:space="0" w:color="auto"/>
        <w:right w:val="none" w:sz="0" w:space="0" w:color="auto"/>
      </w:divBdr>
    </w:div>
    <w:div w:id="1399354737">
      <w:bodyDiv w:val="1"/>
      <w:marLeft w:val="0"/>
      <w:marRight w:val="0"/>
      <w:marTop w:val="0"/>
      <w:marBottom w:val="0"/>
      <w:divBdr>
        <w:top w:val="none" w:sz="0" w:space="0" w:color="auto"/>
        <w:left w:val="none" w:sz="0" w:space="0" w:color="auto"/>
        <w:bottom w:val="none" w:sz="0" w:space="0" w:color="auto"/>
        <w:right w:val="none" w:sz="0" w:space="0" w:color="auto"/>
      </w:divBdr>
    </w:div>
    <w:div w:id="1402023135">
      <w:bodyDiv w:val="1"/>
      <w:marLeft w:val="0"/>
      <w:marRight w:val="0"/>
      <w:marTop w:val="0"/>
      <w:marBottom w:val="0"/>
      <w:divBdr>
        <w:top w:val="none" w:sz="0" w:space="0" w:color="auto"/>
        <w:left w:val="none" w:sz="0" w:space="0" w:color="auto"/>
        <w:bottom w:val="none" w:sz="0" w:space="0" w:color="auto"/>
        <w:right w:val="none" w:sz="0" w:space="0" w:color="auto"/>
      </w:divBdr>
    </w:div>
    <w:div w:id="1405685141">
      <w:bodyDiv w:val="1"/>
      <w:marLeft w:val="0"/>
      <w:marRight w:val="0"/>
      <w:marTop w:val="0"/>
      <w:marBottom w:val="0"/>
      <w:divBdr>
        <w:top w:val="none" w:sz="0" w:space="0" w:color="auto"/>
        <w:left w:val="none" w:sz="0" w:space="0" w:color="auto"/>
        <w:bottom w:val="none" w:sz="0" w:space="0" w:color="auto"/>
        <w:right w:val="none" w:sz="0" w:space="0" w:color="auto"/>
      </w:divBdr>
    </w:div>
    <w:div w:id="1427728398">
      <w:bodyDiv w:val="1"/>
      <w:marLeft w:val="0"/>
      <w:marRight w:val="0"/>
      <w:marTop w:val="0"/>
      <w:marBottom w:val="0"/>
      <w:divBdr>
        <w:top w:val="none" w:sz="0" w:space="0" w:color="auto"/>
        <w:left w:val="none" w:sz="0" w:space="0" w:color="auto"/>
        <w:bottom w:val="none" w:sz="0" w:space="0" w:color="auto"/>
        <w:right w:val="none" w:sz="0" w:space="0" w:color="auto"/>
      </w:divBdr>
    </w:div>
    <w:div w:id="1449860713">
      <w:bodyDiv w:val="1"/>
      <w:marLeft w:val="0"/>
      <w:marRight w:val="0"/>
      <w:marTop w:val="0"/>
      <w:marBottom w:val="0"/>
      <w:divBdr>
        <w:top w:val="none" w:sz="0" w:space="0" w:color="auto"/>
        <w:left w:val="none" w:sz="0" w:space="0" w:color="auto"/>
        <w:bottom w:val="none" w:sz="0" w:space="0" w:color="auto"/>
        <w:right w:val="none" w:sz="0" w:space="0" w:color="auto"/>
      </w:divBdr>
    </w:div>
    <w:div w:id="1451970119">
      <w:bodyDiv w:val="1"/>
      <w:marLeft w:val="0"/>
      <w:marRight w:val="0"/>
      <w:marTop w:val="0"/>
      <w:marBottom w:val="0"/>
      <w:divBdr>
        <w:top w:val="none" w:sz="0" w:space="0" w:color="auto"/>
        <w:left w:val="none" w:sz="0" w:space="0" w:color="auto"/>
        <w:bottom w:val="none" w:sz="0" w:space="0" w:color="auto"/>
        <w:right w:val="none" w:sz="0" w:space="0" w:color="auto"/>
      </w:divBdr>
      <w:divsChild>
        <w:div w:id="1080521131">
          <w:marLeft w:val="0"/>
          <w:marRight w:val="0"/>
          <w:marTop w:val="0"/>
          <w:marBottom w:val="0"/>
          <w:divBdr>
            <w:top w:val="none" w:sz="0" w:space="0" w:color="auto"/>
            <w:left w:val="none" w:sz="0" w:space="0" w:color="auto"/>
            <w:bottom w:val="none" w:sz="0" w:space="0" w:color="auto"/>
            <w:right w:val="none" w:sz="0" w:space="0" w:color="auto"/>
          </w:divBdr>
          <w:divsChild>
            <w:div w:id="1406613469">
              <w:marLeft w:val="0"/>
              <w:marRight w:val="0"/>
              <w:marTop w:val="0"/>
              <w:marBottom w:val="0"/>
              <w:divBdr>
                <w:top w:val="none" w:sz="0" w:space="0" w:color="auto"/>
                <w:left w:val="none" w:sz="0" w:space="0" w:color="auto"/>
                <w:bottom w:val="none" w:sz="0" w:space="0" w:color="auto"/>
                <w:right w:val="none" w:sz="0" w:space="0" w:color="auto"/>
              </w:divBdr>
              <w:divsChild>
                <w:div w:id="1102451966">
                  <w:marLeft w:val="0"/>
                  <w:marRight w:val="0"/>
                  <w:marTop w:val="0"/>
                  <w:marBottom w:val="0"/>
                  <w:divBdr>
                    <w:top w:val="none" w:sz="0" w:space="0" w:color="auto"/>
                    <w:left w:val="none" w:sz="0" w:space="0" w:color="auto"/>
                    <w:bottom w:val="none" w:sz="0" w:space="0" w:color="auto"/>
                    <w:right w:val="none" w:sz="0" w:space="0" w:color="auto"/>
                  </w:divBdr>
                  <w:divsChild>
                    <w:div w:id="1225798294">
                      <w:marLeft w:val="0"/>
                      <w:marRight w:val="0"/>
                      <w:marTop w:val="0"/>
                      <w:marBottom w:val="0"/>
                      <w:divBdr>
                        <w:top w:val="none" w:sz="0" w:space="0" w:color="auto"/>
                        <w:left w:val="none" w:sz="0" w:space="0" w:color="auto"/>
                        <w:bottom w:val="none" w:sz="0" w:space="0" w:color="auto"/>
                        <w:right w:val="none" w:sz="0" w:space="0" w:color="auto"/>
                      </w:divBdr>
                      <w:divsChild>
                        <w:div w:id="1737628105">
                          <w:marLeft w:val="0"/>
                          <w:marRight w:val="0"/>
                          <w:marTop w:val="0"/>
                          <w:marBottom w:val="0"/>
                          <w:divBdr>
                            <w:top w:val="none" w:sz="0" w:space="0" w:color="auto"/>
                            <w:left w:val="none" w:sz="0" w:space="0" w:color="auto"/>
                            <w:bottom w:val="none" w:sz="0" w:space="0" w:color="auto"/>
                            <w:right w:val="none" w:sz="0" w:space="0" w:color="auto"/>
                          </w:divBdr>
                          <w:divsChild>
                            <w:div w:id="534512513">
                              <w:marLeft w:val="0"/>
                              <w:marRight w:val="0"/>
                              <w:marTop w:val="0"/>
                              <w:marBottom w:val="0"/>
                              <w:divBdr>
                                <w:top w:val="none" w:sz="0" w:space="0" w:color="auto"/>
                                <w:left w:val="none" w:sz="0" w:space="0" w:color="auto"/>
                                <w:bottom w:val="none" w:sz="0" w:space="0" w:color="auto"/>
                                <w:right w:val="none" w:sz="0" w:space="0" w:color="auto"/>
                              </w:divBdr>
                              <w:divsChild>
                                <w:div w:id="1771662965">
                                  <w:marLeft w:val="0"/>
                                  <w:marRight w:val="0"/>
                                  <w:marTop w:val="0"/>
                                  <w:marBottom w:val="0"/>
                                  <w:divBdr>
                                    <w:top w:val="none" w:sz="0" w:space="0" w:color="auto"/>
                                    <w:left w:val="none" w:sz="0" w:space="0" w:color="auto"/>
                                    <w:bottom w:val="none" w:sz="0" w:space="0" w:color="auto"/>
                                    <w:right w:val="none" w:sz="0" w:space="0" w:color="auto"/>
                                  </w:divBdr>
                                  <w:divsChild>
                                    <w:div w:id="137965701">
                                      <w:marLeft w:val="0"/>
                                      <w:marRight w:val="0"/>
                                      <w:marTop w:val="0"/>
                                      <w:marBottom w:val="0"/>
                                      <w:divBdr>
                                        <w:top w:val="none" w:sz="0" w:space="0" w:color="auto"/>
                                        <w:left w:val="none" w:sz="0" w:space="0" w:color="auto"/>
                                        <w:bottom w:val="none" w:sz="0" w:space="0" w:color="auto"/>
                                        <w:right w:val="none" w:sz="0" w:space="0" w:color="auto"/>
                                      </w:divBdr>
                                      <w:divsChild>
                                        <w:div w:id="1699114882">
                                          <w:marLeft w:val="0"/>
                                          <w:marRight w:val="0"/>
                                          <w:marTop w:val="0"/>
                                          <w:marBottom w:val="0"/>
                                          <w:divBdr>
                                            <w:top w:val="none" w:sz="0" w:space="0" w:color="auto"/>
                                            <w:left w:val="none" w:sz="0" w:space="0" w:color="auto"/>
                                            <w:bottom w:val="none" w:sz="0" w:space="0" w:color="auto"/>
                                            <w:right w:val="none" w:sz="0" w:space="0" w:color="auto"/>
                                          </w:divBdr>
                                          <w:divsChild>
                                            <w:div w:id="332026101">
                                              <w:marLeft w:val="0"/>
                                              <w:marRight w:val="0"/>
                                              <w:marTop w:val="0"/>
                                              <w:marBottom w:val="0"/>
                                              <w:divBdr>
                                                <w:top w:val="none" w:sz="0" w:space="0" w:color="auto"/>
                                                <w:left w:val="none" w:sz="0" w:space="0" w:color="auto"/>
                                                <w:bottom w:val="none" w:sz="0" w:space="0" w:color="auto"/>
                                                <w:right w:val="none" w:sz="0" w:space="0" w:color="auto"/>
                                              </w:divBdr>
                                              <w:divsChild>
                                                <w:div w:id="779490079">
                                                  <w:marLeft w:val="0"/>
                                                  <w:marRight w:val="0"/>
                                                  <w:marTop w:val="0"/>
                                                  <w:marBottom w:val="0"/>
                                                  <w:divBdr>
                                                    <w:top w:val="none" w:sz="0" w:space="0" w:color="auto"/>
                                                    <w:left w:val="none" w:sz="0" w:space="0" w:color="auto"/>
                                                    <w:bottom w:val="none" w:sz="0" w:space="0" w:color="auto"/>
                                                    <w:right w:val="none" w:sz="0" w:space="0" w:color="auto"/>
                                                  </w:divBdr>
                                                  <w:divsChild>
                                                    <w:div w:id="598368684">
                                                      <w:marLeft w:val="0"/>
                                                      <w:marRight w:val="0"/>
                                                      <w:marTop w:val="0"/>
                                                      <w:marBottom w:val="0"/>
                                                      <w:divBdr>
                                                        <w:top w:val="none" w:sz="0" w:space="0" w:color="auto"/>
                                                        <w:left w:val="none" w:sz="0" w:space="0" w:color="auto"/>
                                                        <w:bottom w:val="none" w:sz="0" w:space="0" w:color="auto"/>
                                                        <w:right w:val="none" w:sz="0" w:space="0" w:color="auto"/>
                                                      </w:divBdr>
                                                      <w:divsChild>
                                                        <w:div w:id="933711308">
                                                          <w:marLeft w:val="0"/>
                                                          <w:marRight w:val="0"/>
                                                          <w:marTop w:val="0"/>
                                                          <w:marBottom w:val="0"/>
                                                          <w:divBdr>
                                                            <w:top w:val="none" w:sz="0" w:space="0" w:color="auto"/>
                                                            <w:left w:val="none" w:sz="0" w:space="0" w:color="auto"/>
                                                            <w:bottom w:val="none" w:sz="0" w:space="0" w:color="auto"/>
                                                            <w:right w:val="none" w:sz="0" w:space="0" w:color="auto"/>
                                                          </w:divBdr>
                                                          <w:divsChild>
                                                            <w:div w:id="2465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4341794">
      <w:bodyDiv w:val="1"/>
      <w:marLeft w:val="0"/>
      <w:marRight w:val="0"/>
      <w:marTop w:val="0"/>
      <w:marBottom w:val="0"/>
      <w:divBdr>
        <w:top w:val="none" w:sz="0" w:space="0" w:color="auto"/>
        <w:left w:val="none" w:sz="0" w:space="0" w:color="auto"/>
        <w:bottom w:val="none" w:sz="0" w:space="0" w:color="auto"/>
        <w:right w:val="none" w:sz="0" w:space="0" w:color="auto"/>
      </w:divBdr>
    </w:div>
    <w:div w:id="1570112439">
      <w:bodyDiv w:val="1"/>
      <w:marLeft w:val="0"/>
      <w:marRight w:val="0"/>
      <w:marTop w:val="0"/>
      <w:marBottom w:val="0"/>
      <w:divBdr>
        <w:top w:val="none" w:sz="0" w:space="0" w:color="auto"/>
        <w:left w:val="none" w:sz="0" w:space="0" w:color="auto"/>
        <w:bottom w:val="none" w:sz="0" w:space="0" w:color="auto"/>
        <w:right w:val="none" w:sz="0" w:space="0" w:color="auto"/>
      </w:divBdr>
    </w:div>
    <w:div w:id="1585065152">
      <w:bodyDiv w:val="1"/>
      <w:marLeft w:val="0"/>
      <w:marRight w:val="0"/>
      <w:marTop w:val="0"/>
      <w:marBottom w:val="0"/>
      <w:divBdr>
        <w:top w:val="none" w:sz="0" w:space="0" w:color="auto"/>
        <w:left w:val="none" w:sz="0" w:space="0" w:color="auto"/>
        <w:bottom w:val="none" w:sz="0" w:space="0" w:color="auto"/>
        <w:right w:val="none" w:sz="0" w:space="0" w:color="auto"/>
      </w:divBdr>
    </w:div>
    <w:div w:id="1616405153">
      <w:bodyDiv w:val="1"/>
      <w:marLeft w:val="0"/>
      <w:marRight w:val="0"/>
      <w:marTop w:val="0"/>
      <w:marBottom w:val="0"/>
      <w:divBdr>
        <w:top w:val="none" w:sz="0" w:space="0" w:color="auto"/>
        <w:left w:val="none" w:sz="0" w:space="0" w:color="auto"/>
        <w:bottom w:val="none" w:sz="0" w:space="0" w:color="auto"/>
        <w:right w:val="none" w:sz="0" w:space="0" w:color="auto"/>
      </w:divBdr>
      <w:divsChild>
        <w:div w:id="2031027235">
          <w:marLeft w:val="0"/>
          <w:marRight w:val="0"/>
          <w:marTop w:val="0"/>
          <w:marBottom w:val="0"/>
          <w:divBdr>
            <w:top w:val="none" w:sz="0" w:space="0" w:color="auto"/>
            <w:left w:val="none" w:sz="0" w:space="0" w:color="auto"/>
            <w:bottom w:val="none" w:sz="0" w:space="0" w:color="auto"/>
            <w:right w:val="none" w:sz="0" w:space="0" w:color="auto"/>
          </w:divBdr>
        </w:div>
        <w:div w:id="1013607021">
          <w:marLeft w:val="0"/>
          <w:marRight w:val="0"/>
          <w:marTop w:val="0"/>
          <w:marBottom w:val="0"/>
          <w:divBdr>
            <w:top w:val="none" w:sz="0" w:space="0" w:color="auto"/>
            <w:left w:val="none" w:sz="0" w:space="0" w:color="auto"/>
            <w:bottom w:val="none" w:sz="0" w:space="0" w:color="auto"/>
            <w:right w:val="none" w:sz="0" w:space="0" w:color="auto"/>
          </w:divBdr>
        </w:div>
        <w:div w:id="79834104">
          <w:marLeft w:val="0"/>
          <w:marRight w:val="0"/>
          <w:marTop w:val="0"/>
          <w:marBottom w:val="0"/>
          <w:divBdr>
            <w:top w:val="none" w:sz="0" w:space="0" w:color="auto"/>
            <w:left w:val="none" w:sz="0" w:space="0" w:color="auto"/>
            <w:bottom w:val="none" w:sz="0" w:space="0" w:color="auto"/>
            <w:right w:val="none" w:sz="0" w:space="0" w:color="auto"/>
          </w:divBdr>
          <w:divsChild>
            <w:div w:id="1045180670">
              <w:marLeft w:val="-75"/>
              <w:marRight w:val="0"/>
              <w:marTop w:val="30"/>
              <w:marBottom w:val="30"/>
              <w:divBdr>
                <w:top w:val="none" w:sz="0" w:space="0" w:color="auto"/>
                <w:left w:val="none" w:sz="0" w:space="0" w:color="auto"/>
                <w:bottom w:val="none" w:sz="0" w:space="0" w:color="auto"/>
                <w:right w:val="none" w:sz="0" w:space="0" w:color="auto"/>
              </w:divBdr>
              <w:divsChild>
                <w:div w:id="680855441">
                  <w:marLeft w:val="0"/>
                  <w:marRight w:val="0"/>
                  <w:marTop w:val="0"/>
                  <w:marBottom w:val="0"/>
                  <w:divBdr>
                    <w:top w:val="none" w:sz="0" w:space="0" w:color="auto"/>
                    <w:left w:val="none" w:sz="0" w:space="0" w:color="auto"/>
                    <w:bottom w:val="none" w:sz="0" w:space="0" w:color="auto"/>
                    <w:right w:val="none" w:sz="0" w:space="0" w:color="auto"/>
                  </w:divBdr>
                  <w:divsChild>
                    <w:div w:id="262105073">
                      <w:marLeft w:val="0"/>
                      <w:marRight w:val="0"/>
                      <w:marTop w:val="0"/>
                      <w:marBottom w:val="0"/>
                      <w:divBdr>
                        <w:top w:val="none" w:sz="0" w:space="0" w:color="auto"/>
                        <w:left w:val="none" w:sz="0" w:space="0" w:color="auto"/>
                        <w:bottom w:val="none" w:sz="0" w:space="0" w:color="auto"/>
                        <w:right w:val="none" w:sz="0" w:space="0" w:color="auto"/>
                      </w:divBdr>
                    </w:div>
                  </w:divsChild>
                </w:div>
                <w:div w:id="364184368">
                  <w:marLeft w:val="0"/>
                  <w:marRight w:val="0"/>
                  <w:marTop w:val="0"/>
                  <w:marBottom w:val="0"/>
                  <w:divBdr>
                    <w:top w:val="none" w:sz="0" w:space="0" w:color="auto"/>
                    <w:left w:val="none" w:sz="0" w:space="0" w:color="auto"/>
                    <w:bottom w:val="none" w:sz="0" w:space="0" w:color="auto"/>
                    <w:right w:val="none" w:sz="0" w:space="0" w:color="auto"/>
                  </w:divBdr>
                  <w:divsChild>
                    <w:div w:id="1289162517">
                      <w:marLeft w:val="0"/>
                      <w:marRight w:val="0"/>
                      <w:marTop w:val="0"/>
                      <w:marBottom w:val="0"/>
                      <w:divBdr>
                        <w:top w:val="none" w:sz="0" w:space="0" w:color="auto"/>
                        <w:left w:val="none" w:sz="0" w:space="0" w:color="auto"/>
                        <w:bottom w:val="none" w:sz="0" w:space="0" w:color="auto"/>
                        <w:right w:val="none" w:sz="0" w:space="0" w:color="auto"/>
                      </w:divBdr>
                    </w:div>
                  </w:divsChild>
                </w:div>
                <w:div w:id="608583820">
                  <w:marLeft w:val="0"/>
                  <w:marRight w:val="0"/>
                  <w:marTop w:val="0"/>
                  <w:marBottom w:val="0"/>
                  <w:divBdr>
                    <w:top w:val="none" w:sz="0" w:space="0" w:color="auto"/>
                    <w:left w:val="none" w:sz="0" w:space="0" w:color="auto"/>
                    <w:bottom w:val="none" w:sz="0" w:space="0" w:color="auto"/>
                    <w:right w:val="none" w:sz="0" w:space="0" w:color="auto"/>
                  </w:divBdr>
                  <w:divsChild>
                    <w:div w:id="1124079375">
                      <w:marLeft w:val="0"/>
                      <w:marRight w:val="0"/>
                      <w:marTop w:val="0"/>
                      <w:marBottom w:val="0"/>
                      <w:divBdr>
                        <w:top w:val="none" w:sz="0" w:space="0" w:color="auto"/>
                        <w:left w:val="none" w:sz="0" w:space="0" w:color="auto"/>
                        <w:bottom w:val="none" w:sz="0" w:space="0" w:color="auto"/>
                        <w:right w:val="none" w:sz="0" w:space="0" w:color="auto"/>
                      </w:divBdr>
                    </w:div>
                  </w:divsChild>
                </w:div>
                <w:div w:id="61031880">
                  <w:marLeft w:val="0"/>
                  <w:marRight w:val="0"/>
                  <w:marTop w:val="0"/>
                  <w:marBottom w:val="0"/>
                  <w:divBdr>
                    <w:top w:val="none" w:sz="0" w:space="0" w:color="auto"/>
                    <w:left w:val="none" w:sz="0" w:space="0" w:color="auto"/>
                    <w:bottom w:val="none" w:sz="0" w:space="0" w:color="auto"/>
                    <w:right w:val="none" w:sz="0" w:space="0" w:color="auto"/>
                  </w:divBdr>
                  <w:divsChild>
                    <w:div w:id="1423379275">
                      <w:marLeft w:val="0"/>
                      <w:marRight w:val="0"/>
                      <w:marTop w:val="0"/>
                      <w:marBottom w:val="0"/>
                      <w:divBdr>
                        <w:top w:val="none" w:sz="0" w:space="0" w:color="auto"/>
                        <w:left w:val="none" w:sz="0" w:space="0" w:color="auto"/>
                        <w:bottom w:val="none" w:sz="0" w:space="0" w:color="auto"/>
                        <w:right w:val="none" w:sz="0" w:space="0" w:color="auto"/>
                      </w:divBdr>
                    </w:div>
                    <w:div w:id="1872844199">
                      <w:marLeft w:val="0"/>
                      <w:marRight w:val="0"/>
                      <w:marTop w:val="0"/>
                      <w:marBottom w:val="0"/>
                      <w:divBdr>
                        <w:top w:val="none" w:sz="0" w:space="0" w:color="auto"/>
                        <w:left w:val="none" w:sz="0" w:space="0" w:color="auto"/>
                        <w:bottom w:val="none" w:sz="0" w:space="0" w:color="auto"/>
                        <w:right w:val="none" w:sz="0" w:space="0" w:color="auto"/>
                      </w:divBdr>
                    </w:div>
                    <w:div w:id="808133628">
                      <w:marLeft w:val="0"/>
                      <w:marRight w:val="0"/>
                      <w:marTop w:val="0"/>
                      <w:marBottom w:val="0"/>
                      <w:divBdr>
                        <w:top w:val="none" w:sz="0" w:space="0" w:color="auto"/>
                        <w:left w:val="none" w:sz="0" w:space="0" w:color="auto"/>
                        <w:bottom w:val="none" w:sz="0" w:space="0" w:color="auto"/>
                        <w:right w:val="none" w:sz="0" w:space="0" w:color="auto"/>
                      </w:divBdr>
                    </w:div>
                  </w:divsChild>
                </w:div>
                <w:div w:id="2083789145">
                  <w:marLeft w:val="0"/>
                  <w:marRight w:val="0"/>
                  <w:marTop w:val="0"/>
                  <w:marBottom w:val="0"/>
                  <w:divBdr>
                    <w:top w:val="none" w:sz="0" w:space="0" w:color="auto"/>
                    <w:left w:val="none" w:sz="0" w:space="0" w:color="auto"/>
                    <w:bottom w:val="none" w:sz="0" w:space="0" w:color="auto"/>
                    <w:right w:val="none" w:sz="0" w:space="0" w:color="auto"/>
                  </w:divBdr>
                  <w:divsChild>
                    <w:div w:id="378672223">
                      <w:marLeft w:val="0"/>
                      <w:marRight w:val="0"/>
                      <w:marTop w:val="0"/>
                      <w:marBottom w:val="0"/>
                      <w:divBdr>
                        <w:top w:val="none" w:sz="0" w:space="0" w:color="auto"/>
                        <w:left w:val="none" w:sz="0" w:space="0" w:color="auto"/>
                        <w:bottom w:val="none" w:sz="0" w:space="0" w:color="auto"/>
                        <w:right w:val="none" w:sz="0" w:space="0" w:color="auto"/>
                      </w:divBdr>
                    </w:div>
                  </w:divsChild>
                </w:div>
                <w:div w:id="846795914">
                  <w:marLeft w:val="0"/>
                  <w:marRight w:val="0"/>
                  <w:marTop w:val="0"/>
                  <w:marBottom w:val="0"/>
                  <w:divBdr>
                    <w:top w:val="none" w:sz="0" w:space="0" w:color="auto"/>
                    <w:left w:val="none" w:sz="0" w:space="0" w:color="auto"/>
                    <w:bottom w:val="none" w:sz="0" w:space="0" w:color="auto"/>
                    <w:right w:val="none" w:sz="0" w:space="0" w:color="auto"/>
                  </w:divBdr>
                  <w:divsChild>
                    <w:div w:id="694843776">
                      <w:marLeft w:val="0"/>
                      <w:marRight w:val="0"/>
                      <w:marTop w:val="0"/>
                      <w:marBottom w:val="0"/>
                      <w:divBdr>
                        <w:top w:val="none" w:sz="0" w:space="0" w:color="auto"/>
                        <w:left w:val="none" w:sz="0" w:space="0" w:color="auto"/>
                        <w:bottom w:val="none" w:sz="0" w:space="0" w:color="auto"/>
                        <w:right w:val="none" w:sz="0" w:space="0" w:color="auto"/>
                      </w:divBdr>
                    </w:div>
                    <w:div w:id="1435201961">
                      <w:marLeft w:val="0"/>
                      <w:marRight w:val="0"/>
                      <w:marTop w:val="0"/>
                      <w:marBottom w:val="0"/>
                      <w:divBdr>
                        <w:top w:val="none" w:sz="0" w:space="0" w:color="auto"/>
                        <w:left w:val="none" w:sz="0" w:space="0" w:color="auto"/>
                        <w:bottom w:val="none" w:sz="0" w:space="0" w:color="auto"/>
                        <w:right w:val="none" w:sz="0" w:space="0" w:color="auto"/>
                      </w:divBdr>
                    </w:div>
                    <w:div w:id="11949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3639">
          <w:marLeft w:val="0"/>
          <w:marRight w:val="0"/>
          <w:marTop w:val="0"/>
          <w:marBottom w:val="0"/>
          <w:divBdr>
            <w:top w:val="none" w:sz="0" w:space="0" w:color="auto"/>
            <w:left w:val="none" w:sz="0" w:space="0" w:color="auto"/>
            <w:bottom w:val="none" w:sz="0" w:space="0" w:color="auto"/>
            <w:right w:val="none" w:sz="0" w:space="0" w:color="auto"/>
          </w:divBdr>
        </w:div>
        <w:div w:id="1596790965">
          <w:marLeft w:val="0"/>
          <w:marRight w:val="0"/>
          <w:marTop w:val="0"/>
          <w:marBottom w:val="0"/>
          <w:divBdr>
            <w:top w:val="none" w:sz="0" w:space="0" w:color="auto"/>
            <w:left w:val="none" w:sz="0" w:space="0" w:color="auto"/>
            <w:bottom w:val="none" w:sz="0" w:space="0" w:color="auto"/>
            <w:right w:val="none" w:sz="0" w:space="0" w:color="auto"/>
          </w:divBdr>
        </w:div>
        <w:div w:id="1855920864">
          <w:marLeft w:val="0"/>
          <w:marRight w:val="0"/>
          <w:marTop w:val="0"/>
          <w:marBottom w:val="0"/>
          <w:divBdr>
            <w:top w:val="none" w:sz="0" w:space="0" w:color="auto"/>
            <w:left w:val="none" w:sz="0" w:space="0" w:color="auto"/>
            <w:bottom w:val="none" w:sz="0" w:space="0" w:color="auto"/>
            <w:right w:val="none" w:sz="0" w:space="0" w:color="auto"/>
          </w:divBdr>
        </w:div>
        <w:div w:id="250818515">
          <w:marLeft w:val="0"/>
          <w:marRight w:val="0"/>
          <w:marTop w:val="0"/>
          <w:marBottom w:val="0"/>
          <w:divBdr>
            <w:top w:val="none" w:sz="0" w:space="0" w:color="auto"/>
            <w:left w:val="none" w:sz="0" w:space="0" w:color="auto"/>
            <w:bottom w:val="none" w:sz="0" w:space="0" w:color="auto"/>
            <w:right w:val="none" w:sz="0" w:space="0" w:color="auto"/>
          </w:divBdr>
        </w:div>
        <w:div w:id="1019238714">
          <w:marLeft w:val="0"/>
          <w:marRight w:val="0"/>
          <w:marTop w:val="0"/>
          <w:marBottom w:val="0"/>
          <w:divBdr>
            <w:top w:val="none" w:sz="0" w:space="0" w:color="auto"/>
            <w:left w:val="none" w:sz="0" w:space="0" w:color="auto"/>
            <w:bottom w:val="none" w:sz="0" w:space="0" w:color="auto"/>
            <w:right w:val="none" w:sz="0" w:space="0" w:color="auto"/>
          </w:divBdr>
        </w:div>
        <w:div w:id="211887696">
          <w:marLeft w:val="0"/>
          <w:marRight w:val="0"/>
          <w:marTop w:val="0"/>
          <w:marBottom w:val="0"/>
          <w:divBdr>
            <w:top w:val="none" w:sz="0" w:space="0" w:color="auto"/>
            <w:left w:val="none" w:sz="0" w:space="0" w:color="auto"/>
            <w:bottom w:val="none" w:sz="0" w:space="0" w:color="auto"/>
            <w:right w:val="none" w:sz="0" w:space="0" w:color="auto"/>
          </w:divBdr>
          <w:divsChild>
            <w:div w:id="933905810">
              <w:marLeft w:val="-75"/>
              <w:marRight w:val="0"/>
              <w:marTop w:val="30"/>
              <w:marBottom w:val="30"/>
              <w:divBdr>
                <w:top w:val="none" w:sz="0" w:space="0" w:color="auto"/>
                <w:left w:val="none" w:sz="0" w:space="0" w:color="auto"/>
                <w:bottom w:val="none" w:sz="0" w:space="0" w:color="auto"/>
                <w:right w:val="none" w:sz="0" w:space="0" w:color="auto"/>
              </w:divBdr>
              <w:divsChild>
                <w:div w:id="1291475342">
                  <w:marLeft w:val="0"/>
                  <w:marRight w:val="0"/>
                  <w:marTop w:val="0"/>
                  <w:marBottom w:val="0"/>
                  <w:divBdr>
                    <w:top w:val="none" w:sz="0" w:space="0" w:color="auto"/>
                    <w:left w:val="none" w:sz="0" w:space="0" w:color="auto"/>
                    <w:bottom w:val="none" w:sz="0" w:space="0" w:color="auto"/>
                    <w:right w:val="none" w:sz="0" w:space="0" w:color="auto"/>
                  </w:divBdr>
                  <w:divsChild>
                    <w:div w:id="445588181">
                      <w:marLeft w:val="0"/>
                      <w:marRight w:val="0"/>
                      <w:marTop w:val="0"/>
                      <w:marBottom w:val="0"/>
                      <w:divBdr>
                        <w:top w:val="none" w:sz="0" w:space="0" w:color="auto"/>
                        <w:left w:val="none" w:sz="0" w:space="0" w:color="auto"/>
                        <w:bottom w:val="none" w:sz="0" w:space="0" w:color="auto"/>
                        <w:right w:val="none" w:sz="0" w:space="0" w:color="auto"/>
                      </w:divBdr>
                    </w:div>
                  </w:divsChild>
                </w:div>
                <w:div w:id="1341159100">
                  <w:marLeft w:val="0"/>
                  <w:marRight w:val="0"/>
                  <w:marTop w:val="0"/>
                  <w:marBottom w:val="0"/>
                  <w:divBdr>
                    <w:top w:val="none" w:sz="0" w:space="0" w:color="auto"/>
                    <w:left w:val="none" w:sz="0" w:space="0" w:color="auto"/>
                    <w:bottom w:val="none" w:sz="0" w:space="0" w:color="auto"/>
                    <w:right w:val="none" w:sz="0" w:space="0" w:color="auto"/>
                  </w:divBdr>
                  <w:divsChild>
                    <w:div w:id="839613361">
                      <w:marLeft w:val="0"/>
                      <w:marRight w:val="0"/>
                      <w:marTop w:val="0"/>
                      <w:marBottom w:val="0"/>
                      <w:divBdr>
                        <w:top w:val="none" w:sz="0" w:space="0" w:color="auto"/>
                        <w:left w:val="none" w:sz="0" w:space="0" w:color="auto"/>
                        <w:bottom w:val="none" w:sz="0" w:space="0" w:color="auto"/>
                        <w:right w:val="none" w:sz="0" w:space="0" w:color="auto"/>
                      </w:divBdr>
                    </w:div>
                  </w:divsChild>
                </w:div>
                <w:div w:id="331492085">
                  <w:marLeft w:val="0"/>
                  <w:marRight w:val="0"/>
                  <w:marTop w:val="0"/>
                  <w:marBottom w:val="0"/>
                  <w:divBdr>
                    <w:top w:val="none" w:sz="0" w:space="0" w:color="auto"/>
                    <w:left w:val="none" w:sz="0" w:space="0" w:color="auto"/>
                    <w:bottom w:val="none" w:sz="0" w:space="0" w:color="auto"/>
                    <w:right w:val="none" w:sz="0" w:space="0" w:color="auto"/>
                  </w:divBdr>
                  <w:divsChild>
                    <w:div w:id="1007369521">
                      <w:marLeft w:val="0"/>
                      <w:marRight w:val="0"/>
                      <w:marTop w:val="0"/>
                      <w:marBottom w:val="0"/>
                      <w:divBdr>
                        <w:top w:val="none" w:sz="0" w:space="0" w:color="auto"/>
                        <w:left w:val="none" w:sz="0" w:space="0" w:color="auto"/>
                        <w:bottom w:val="none" w:sz="0" w:space="0" w:color="auto"/>
                        <w:right w:val="none" w:sz="0" w:space="0" w:color="auto"/>
                      </w:divBdr>
                    </w:div>
                  </w:divsChild>
                </w:div>
                <w:div w:id="259457694">
                  <w:marLeft w:val="0"/>
                  <w:marRight w:val="0"/>
                  <w:marTop w:val="0"/>
                  <w:marBottom w:val="0"/>
                  <w:divBdr>
                    <w:top w:val="none" w:sz="0" w:space="0" w:color="auto"/>
                    <w:left w:val="none" w:sz="0" w:space="0" w:color="auto"/>
                    <w:bottom w:val="none" w:sz="0" w:space="0" w:color="auto"/>
                    <w:right w:val="none" w:sz="0" w:space="0" w:color="auto"/>
                  </w:divBdr>
                  <w:divsChild>
                    <w:div w:id="1263227457">
                      <w:marLeft w:val="0"/>
                      <w:marRight w:val="0"/>
                      <w:marTop w:val="0"/>
                      <w:marBottom w:val="0"/>
                      <w:divBdr>
                        <w:top w:val="none" w:sz="0" w:space="0" w:color="auto"/>
                        <w:left w:val="none" w:sz="0" w:space="0" w:color="auto"/>
                        <w:bottom w:val="none" w:sz="0" w:space="0" w:color="auto"/>
                        <w:right w:val="none" w:sz="0" w:space="0" w:color="auto"/>
                      </w:divBdr>
                    </w:div>
                    <w:div w:id="1158502456">
                      <w:marLeft w:val="0"/>
                      <w:marRight w:val="0"/>
                      <w:marTop w:val="0"/>
                      <w:marBottom w:val="0"/>
                      <w:divBdr>
                        <w:top w:val="none" w:sz="0" w:space="0" w:color="auto"/>
                        <w:left w:val="none" w:sz="0" w:space="0" w:color="auto"/>
                        <w:bottom w:val="none" w:sz="0" w:space="0" w:color="auto"/>
                        <w:right w:val="none" w:sz="0" w:space="0" w:color="auto"/>
                      </w:divBdr>
                    </w:div>
                    <w:div w:id="184946336">
                      <w:marLeft w:val="0"/>
                      <w:marRight w:val="0"/>
                      <w:marTop w:val="0"/>
                      <w:marBottom w:val="0"/>
                      <w:divBdr>
                        <w:top w:val="none" w:sz="0" w:space="0" w:color="auto"/>
                        <w:left w:val="none" w:sz="0" w:space="0" w:color="auto"/>
                        <w:bottom w:val="none" w:sz="0" w:space="0" w:color="auto"/>
                        <w:right w:val="none" w:sz="0" w:space="0" w:color="auto"/>
                      </w:divBdr>
                    </w:div>
                  </w:divsChild>
                </w:div>
                <w:div w:id="384451618">
                  <w:marLeft w:val="0"/>
                  <w:marRight w:val="0"/>
                  <w:marTop w:val="0"/>
                  <w:marBottom w:val="0"/>
                  <w:divBdr>
                    <w:top w:val="none" w:sz="0" w:space="0" w:color="auto"/>
                    <w:left w:val="none" w:sz="0" w:space="0" w:color="auto"/>
                    <w:bottom w:val="none" w:sz="0" w:space="0" w:color="auto"/>
                    <w:right w:val="none" w:sz="0" w:space="0" w:color="auto"/>
                  </w:divBdr>
                  <w:divsChild>
                    <w:div w:id="1730878059">
                      <w:marLeft w:val="0"/>
                      <w:marRight w:val="0"/>
                      <w:marTop w:val="0"/>
                      <w:marBottom w:val="0"/>
                      <w:divBdr>
                        <w:top w:val="none" w:sz="0" w:space="0" w:color="auto"/>
                        <w:left w:val="none" w:sz="0" w:space="0" w:color="auto"/>
                        <w:bottom w:val="none" w:sz="0" w:space="0" w:color="auto"/>
                        <w:right w:val="none" w:sz="0" w:space="0" w:color="auto"/>
                      </w:divBdr>
                    </w:div>
                  </w:divsChild>
                </w:div>
                <w:div w:id="1642690746">
                  <w:marLeft w:val="0"/>
                  <w:marRight w:val="0"/>
                  <w:marTop w:val="0"/>
                  <w:marBottom w:val="0"/>
                  <w:divBdr>
                    <w:top w:val="none" w:sz="0" w:space="0" w:color="auto"/>
                    <w:left w:val="none" w:sz="0" w:space="0" w:color="auto"/>
                    <w:bottom w:val="none" w:sz="0" w:space="0" w:color="auto"/>
                    <w:right w:val="none" w:sz="0" w:space="0" w:color="auto"/>
                  </w:divBdr>
                  <w:divsChild>
                    <w:div w:id="1758552396">
                      <w:marLeft w:val="0"/>
                      <w:marRight w:val="0"/>
                      <w:marTop w:val="0"/>
                      <w:marBottom w:val="0"/>
                      <w:divBdr>
                        <w:top w:val="none" w:sz="0" w:space="0" w:color="auto"/>
                        <w:left w:val="none" w:sz="0" w:space="0" w:color="auto"/>
                        <w:bottom w:val="none" w:sz="0" w:space="0" w:color="auto"/>
                        <w:right w:val="none" w:sz="0" w:space="0" w:color="auto"/>
                      </w:divBdr>
                    </w:div>
                    <w:div w:id="1360351099">
                      <w:marLeft w:val="0"/>
                      <w:marRight w:val="0"/>
                      <w:marTop w:val="0"/>
                      <w:marBottom w:val="0"/>
                      <w:divBdr>
                        <w:top w:val="none" w:sz="0" w:space="0" w:color="auto"/>
                        <w:left w:val="none" w:sz="0" w:space="0" w:color="auto"/>
                        <w:bottom w:val="none" w:sz="0" w:space="0" w:color="auto"/>
                        <w:right w:val="none" w:sz="0" w:space="0" w:color="auto"/>
                      </w:divBdr>
                    </w:div>
                    <w:div w:id="1169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4166">
          <w:marLeft w:val="0"/>
          <w:marRight w:val="0"/>
          <w:marTop w:val="0"/>
          <w:marBottom w:val="0"/>
          <w:divBdr>
            <w:top w:val="none" w:sz="0" w:space="0" w:color="auto"/>
            <w:left w:val="none" w:sz="0" w:space="0" w:color="auto"/>
            <w:bottom w:val="none" w:sz="0" w:space="0" w:color="auto"/>
            <w:right w:val="none" w:sz="0" w:space="0" w:color="auto"/>
          </w:divBdr>
        </w:div>
        <w:div w:id="324894305">
          <w:marLeft w:val="0"/>
          <w:marRight w:val="0"/>
          <w:marTop w:val="0"/>
          <w:marBottom w:val="0"/>
          <w:divBdr>
            <w:top w:val="none" w:sz="0" w:space="0" w:color="auto"/>
            <w:left w:val="none" w:sz="0" w:space="0" w:color="auto"/>
            <w:bottom w:val="none" w:sz="0" w:space="0" w:color="auto"/>
            <w:right w:val="none" w:sz="0" w:space="0" w:color="auto"/>
          </w:divBdr>
        </w:div>
        <w:div w:id="414977345">
          <w:marLeft w:val="0"/>
          <w:marRight w:val="0"/>
          <w:marTop w:val="0"/>
          <w:marBottom w:val="0"/>
          <w:divBdr>
            <w:top w:val="none" w:sz="0" w:space="0" w:color="auto"/>
            <w:left w:val="none" w:sz="0" w:space="0" w:color="auto"/>
            <w:bottom w:val="none" w:sz="0" w:space="0" w:color="auto"/>
            <w:right w:val="none" w:sz="0" w:space="0" w:color="auto"/>
          </w:divBdr>
          <w:divsChild>
            <w:div w:id="1083335778">
              <w:marLeft w:val="-75"/>
              <w:marRight w:val="0"/>
              <w:marTop w:val="30"/>
              <w:marBottom w:val="30"/>
              <w:divBdr>
                <w:top w:val="none" w:sz="0" w:space="0" w:color="auto"/>
                <w:left w:val="none" w:sz="0" w:space="0" w:color="auto"/>
                <w:bottom w:val="none" w:sz="0" w:space="0" w:color="auto"/>
                <w:right w:val="none" w:sz="0" w:space="0" w:color="auto"/>
              </w:divBdr>
              <w:divsChild>
                <w:div w:id="1095714692">
                  <w:marLeft w:val="0"/>
                  <w:marRight w:val="0"/>
                  <w:marTop w:val="0"/>
                  <w:marBottom w:val="0"/>
                  <w:divBdr>
                    <w:top w:val="none" w:sz="0" w:space="0" w:color="auto"/>
                    <w:left w:val="none" w:sz="0" w:space="0" w:color="auto"/>
                    <w:bottom w:val="none" w:sz="0" w:space="0" w:color="auto"/>
                    <w:right w:val="none" w:sz="0" w:space="0" w:color="auto"/>
                  </w:divBdr>
                  <w:divsChild>
                    <w:div w:id="2144076778">
                      <w:marLeft w:val="0"/>
                      <w:marRight w:val="0"/>
                      <w:marTop w:val="0"/>
                      <w:marBottom w:val="0"/>
                      <w:divBdr>
                        <w:top w:val="none" w:sz="0" w:space="0" w:color="auto"/>
                        <w:left w:val="none" w:sz="0" w:space="0" w:color="auto"/>
                        <w:bottom w:val="none" w:sz="0" w:space="0" w:color="auto"/>
                        <w:right w:val="none" w:sz="0" w:space="0" w:color="auto"/>
                      </w:divBdr>
                    </w:div>
                  </w:divsChild>
                </w:div>
                <w:div w:id="1638682209">
                  <w:marLeft w:val="0"/>
                  <w:marRight w:val="0"/>
                  <w:marTop w:val="0"/>
                  <w:marBottom w:val="0"/>
                  <w:divBdr>
                    <w:top w:val="none" w:sz="0" w:space="0" w:color="auto"/>
                    <w:left w:val="none" w:sz="0" w:space="0" w:color="auto"/>
                    <w:bottom w:val="none" w:sz="0" w:space="0" w:color="auto"/>
                    <w:right w:val="none" w:sz="0" w:space="0" w:color="auto"/>
                  </w:divBdr>
                  <w:divsChild>
                    <w:div w:id="967971260">
                      <w:marLeft w:val="0"/>
                      <w:marRight w:val="0"/>
                      <w:marTop w:val="0"/>
                      <w:marBottom w:val="0"/>
                      <w:divBdr>
                        <w:top w:val="none" w:sz="0" w:space="0" w:color="auto"/>
                        <w:left w:val="none" w:sz="0" w:space="0" w:color="auto"/>
                        <w:bottom w:val="none" w:sz="0" w:space="0" w:color="auto"/>
                        <w:right w:val="none" w:sz="0" w:space="0" w:color="auto"/>
                      </w:divBdr>
                    </w:div>
                  </w:divsChild>
                </w:div>
                <w:div w:id="446433400">
                  <w:marLeft w:val="0"/>
                  <w:marRight w:val="0"/>
                  <w:marTop w:val="0"/>
                  <w:marBottom w:val="0"/>
                  <w:divBdr>
                    <w:top w:val="none" w:sz="0" w:space="0" w:color="auto"/>
                    <w:left w:val="none" w:sz="0" w:space="0" w:color="auto"/>
                    <w:bottom w:val="none" w:sz="0" w:space="0" w:color="auto"/>
                    <w:right w:val="none" w:sz="0" w:space="0" w:color="auto"/>
                  </w:divBdr>
                  <w:divsChild>
                    <w:div w:id="2015498789">
                      <w:marLeft w:val="0"/>
                      <w:marRight w:val="0"/>
                      <w:marTop w:val="0"/>
                      <w:marBottom w:val="0"/>
                      <w:divBdr>
                        <w:top w:val="none" w:sz="0" w:space="0" w:color="auto"/>
                        <w:left w:val="none" w:sz="0" w:space="0" w:color="auto"/>
                        <w:bottom w:val="none" w:sz="0" w:space="0" w:color="auto"/>
                        <w:right w:val="none" w:sz="0" w:space="0" w:color="auto"/>
                      </w:divBdr>
                    </w:div>
                  </w:divsChild>
                </w:div>
                <w:div w:id="599261900">
                  <w:marLeft w:val="0"/>
                  <w:marRight w:val="0"/>
                  <w:marTop w:val="0"/>
                  <w:marBottom w:val="0"/>
                  <w:divBdr>
                    <w:top w:val="none" w:sz="0" w:space="0" w:color="auto"/>
                    <w:left w:val="none" w:sz="0" w:space="0" w:color="auto"/>
                    <w:bottom w:val="none" w:sz="0" w:space="0" w:color="auto"/>
                    <w:right w:val="none" w:sz="0" w:space="0" w:color="auto"/>
                  </w:divBdr>
                  <w:divsChild>
                    <w:div w:id="82728816">
                      <w:marLeft w:val="0"/>
                      <w:marRight w:val="0"/>
                      <w:marTop w:val="0"/>
                      <w:marBottom w:val="0"/>
                      <w:divBdr>
                        <w:top w:val="none" w:sz="0" w:space="0" w:color="auto"/>
                        <w:left w:val="none" w:sz="0" w:space="0" w:color="auto"/>
                        <w:bottom w:val="none" w:sz="0" w:space="0" w:color="auto"/>
                        <w:right w:val="none" w:sz="0" w:space="0" w:color="auto"/>
                      </w:divBdr>
                    </w:div>
                    <w:div w:id="211770517">
                      <w:marLeft w:val="0"/>
                      <w:marRight w:val="0"/>
                      <w:marTop w:val="0"/>
                      <w:marBottom w:val="0"/>
                      <w:divBdr>
                        <w:top w:val="none" w:sz="0" w:space="0" w:color="auto"/>
                        <w:left w:val="none" w:sz="0" w:space="0" w:color="auto"/>
                        <w:bottom w:val="none" w:sz="0" w:space="0" w:color="auto"/>
                        <w:right w:val="none" w:sz="0" w:space="0" w:color="auto"/>
                      </w:divBdr>
                    </w:div>
                    <w:div w:id="1291744909">
                      <w:marLeft w:val="0"/>
                      <w:marRight w:val="0"/>
                      <w:marTop w:val="0"/>
                      <w:marBottom w:val="0"/>
                      <w:divBdr>
                        <w:top w:val="none" w:sz="0" w:space="0" w:color="auto"/>
                        <w:left w:val="none" w:sz="0" w:space="0" w:color="auto"/>
                        <w:bottom w:val="none" w:sz="0" w:space="0" w:color="auto"/>
                        <w:right w:val="none" w:sz="0" w:space="0" w:color="auto"/>
                      </w:divBdr>
                    </w:div>
                  </w:divsChild>
                </w:div>
                <w:div w:id="521633291">
                  <w:marLeft w:val="0"/>
                  <w:marRight w:val="0"/>
                  <w:marTop w:val="0"/>
                  <w:marBottom w:val="0"/>
                  <w:divBdr>
                    <w:top w:val="none" w:sz="0" w:space="0" w:color="auto"/>
                    <w:left w:val="none" w:sz="0" w:space="0" w:color="auto"/>
                    <w:bottom w:val="none" w:sz="0" w:space="0" w:color="auto"/>
                    <w:right w:val="none" w:sz="0" w:space="0" w:color="auto"/>
                  </w:divBdr>
                  <w:divsChild>
                    <w:div w:id="1609192268">
                      <w:marLeft w:val="0"/>
                      <w:marRight w:val="0"/>
                      <w:marTop w:val="0"/>
                      <w:marBottom w:val="0"/>
                      <w:divBdr>
                        <w:top w:val="none" w:sz="0" w:space="0" w:color="auto"/>
                        <w:left w:val="none" w:sz="0" w:space="0" w:color="auto"/>
                        <w:bottom w:val="none" w:sz="0" w:space="0" w:color="auto"/>
                        <w:right w:val="none" w:sz="0" w:space="0" w:color="auto"/>
                      </w:divBdr>
                    </w:div>
                  </w:divsChild>
                </w:div>
                <w:div w:id="994262664">
                  <w:marLeft w:val="0"/>
                  <w:marRight w:val="0"/>
                  <w:marTop w:val="0"/>
                  <w:marBottom w:val="0"/>
                  <w:divBdr>
                    <w:top w:val="none" w:sz="0" w:space="0" w:color="auto"/>
                    <w:left w:val="none" w:sz="0" w:space="0" w:color="auto"/>
                    <w:bottom w:val="none" w:sz="0" w:space="0" w:color="auto"/>
                    <w:right w:val="none" w:sz="0" w:space="0" w:color="auto"/>
                  </w:divBdr>
                  <w:divsChild>
                    <w:div w:id="236478837">
                      <w:marLeft w:val="0"/>
                      <w:marRight w:val="0"/>
                      <w:marTop w:val="0"/>
                      <w:marBottom w:val="0"/>
                      <w:divBdr>
                        <w:top w:val="none" w:sz="0" w:space="0" w:color="auto"/>
                        <w:left w:val="none" w:sz="0" w:space="0" w:color="auto"/>
                        <w:bottom w:val="none" w:sz="0" w:space="0" w:color="auto"/>
                        <w:right w:val="none" w:sz="0" w:space="0" w:color="auto"/>
                      </w:divBdr>
                    </w:div>
                    <w:div w:id="1685404351">
                      <w:marLeft w:val="0"/>
                      <w:marRight w:val="0"/>
                      <w:marTop w:val="0"/>
                      <w:marBottom w:val="0"/>
                      <w:divBdr>
                        <w:top w:val="none" w:sz="0" w:space="0" w:color="auto"/>
                        <w:left w:val="none" w:sz="0" w:space="0" w:color="auto"/>
                        <w:bottom w:val="none" w:sz="0" w:space="0" w:color="auto"/>
                        <w:right w:val="none" w:sz="0" w:space="0" w:color="auto"/>
                      </w:divBdr>
                    </w:div>
                    <w:div w:id="1086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5170">
          <w:marLeft w:val="0"/>
          <w:marRight w:val="0"/>
          <w:marTop w:val="0"/>
          <w:marBottom w:val="0"/>
          <w:divBdr>
            <w:top w:val="none" w:sz="0" w:space="0" w:color="auto"/>
            <w:left w:val="none" w:sz="0" w:space="0" w:color="auto"/>
            <w:bottom w:val="none" w:sz="0" w:space="0" w:color="auto"/>
            <w:right w:val="none" w:sz="0" w:space="0" w:color="auto"/>
          </w:divBdr>
        </w:div>
        <w:div w:id="1289047694">
          <w:marLeft w:val="0"/>
          <w:marRight w:val="0"/>
          <w:marTop w:val="0"/>
          <w:marBottom w:val="0"/>
          <w:divBdr>
            <w:top w:val="none" w:sz="0" w:space="0" w:color="auto"/>
            <w:left w:val="none" w:sz="0" w:space="0" w:color="auto"/>
            <w:bottom w:val="none" w:sz="0" w:space="0" w:color="auto"/>
            <w:right w:val="none" w:sz="0" w:space="0" w:color="auto"/>
          </w:divBdr>
        </w:div>
        <w:div w:id="1151368490">
          <w:marLeft w:val="0"/>
          <w:marRight w:val="0"/>
          <w:marTop w:val="0"/>
          <w:marBottom w:val="0"/>
          <w:divBdr>
            <w:top w:val="none" w:sz="0" w:space="0" w:color="auto"/>
            <w:left w:val="none" w:sz="0" w:space="0" w:color="auto"/>
            <w:bottom w:val="none" w:sz="0" w:space="0" w:color="auto"/>
            <w:right w:val="none" w:sz="0" w:space="0" w:color="auto"/>
          </w:divBdr>
        </w:div>
      </w:divsChild>
    </w:div>
    <w:div w:id="1785808467">
      <w:bodyDiv w:val="1"/>
      <w:marLeft w:val="0"/>
      <w:marRight w:val="0"/>
      <w:marTop w:val="0"/>
      <w:marBottom w:val="0"/>
      <w:divBdr>
        <w:top w:val="none" w:sz="0" w:space="0" w:color="auto"/>
        <w:left w:val="none" w:sz="0" w:space="0" w:color="auto"/>
        <w:bottom w:val="none" w:sz="0" w:space="0" w:color="auto"/>
        <w:right w:val="none" w:sz="0" w:space="0" w:color="auto"/>
      </w:divBdr>
    </w:div>
    <w:div w:id="1793353790">
      <w:bodyDiv w:val="1"/>
      <w:marLeft w:val="0"/>
      <w:marRight w:val="0"/>
      <w:marTop w:val="0"/>
      <w:marBottom w:val="0"/>
      <w:divBdr>
        <w:top w:val="none" w:sz="0" w:space="0" w:color="auto"/>
        <w:left w:val="none" w:sz="0" w:space="0" w:color="auto"/>
        <w:bottom w:val="none" w:sz="0" w:space="0" w:color="auto"/>
        <w:right w:val="none" w:sz="0" w:space="0" w:color="auto"/>
      </w:divBdr>
    </w:div>
    <w:div w:id="1805658970">
      <w:bodyDiv w:val="1"/>
      <w:marLeft w:val="0"/>
      <w:marRight w:val="0"/>
      <w:marTop w:val="0"/>
      <w:marBottom w:val="0"/>
      <w:divBdr>
        <w:top w:val="none" w:sz="0" w:space="0" w:color="auto"/>
        <w:left w:val="none" w:sz="0" w:space="0" w:color="auto"/>
        <w:bottom w:val="none" w:sz="0" w:space="0" w:color="auto"/>
        <w:right w:val="none" w:sz="0" w:space="0" w:color="auto"/>
      </w:divBdr>
    </w:div>
    <w:div w:id="1906796183">
      <w:bodyDiv w:val="1"/>
      <w:marLeft w:val="0"/>
      <w:marRight w:val="0"/>
      <w:marTop w:val="0"/>
      <w:marBottom w:val="0"/>
      <w:divBdr>
        <w:top w:val="none" w:sz="0" w:space="0" w:color="auto"/>
        <w:left w:val="none" w:sz="0" w:space="0" w:color="auto"/>
        <w:bottom w:val="none" w:sz="0" w:space="0" w:color="auto"/>
        <w:right w:val="none" w:sz="0" w:space="0" w:color="auto"/>
      </w:divBdr>
    </w:div>
    <w:div w:id="1910767702">
      <w:bodyDiv w:val="1"/>
      <w:marLeft w:val="0"/>
      <w:marRight w:val="0"/>
      <w:marTop w:val="0"/>
      <w:marBottom w:val="0"/>
      <w:divBdr>
        <w:top w:val="none" w:sz="0" w:space="0" w:color="auto"/>
        <w:left w:val="none" w:sz="0" w:space="0" w:color="auto"/>
        <w:bottom w:val="none" w:sz="0" w:space="0" w:color="auto"/>
        <w:right w:val="none" w:sz="0" w:space="0" w:color="auto"/>
      </w:divBdr>
      <w:divsChild>
        <w:div w:id="423576417">
          <w:marLeft w:val="0"/>
          <w:marRight w:val="0"/>
          <w:marTop w:val="0"/>
          <w:marBottom w:val="0"/>
          <w:divBdr>
            <w:top w:val="none" w:sz="0" w:space="0" w:color="auto"/>
            <w:left w:val="none" w:sz="0" w:space="0" w:color="auto"/>
            <w:bottom w:val="none" w:sz="0" w:space="0" w:color="auto"/>
            <w:right w:val="none" w:sz="0" w:space="0" w:color="auto"/>
          </w:divBdr>
          <w:divsChild>
            <w:div w:id="1364868004">
              <w:marLeft w:val="0"/>
              <w:marRight w:val="0"/>
              <w:marTop w:val="0"/>
              <w:marBottom w:val="0"/>
              <w:divBdr>
                <w:top w:val="none" w:sz="0" w:space="0" w:color="auto"/>
                <w:left w:val="none" w:sz="0" w:space="0" w:color="auto"/>
                <w:bottom w:val="none" w:sz="0" w:space="0" w:color="auto"/>
                <w:right w:val="none" w:sz="0" w:space="0" w:color="auto"/>
              </w:divBdr>
              <w:divsChild>
                <w:div w:id="1170677100">
                  <w:marLeft w:val="0"/>
                  <w:marRight w:val="0"/>
                  <w:marTop w:val="0"/>
                  <w:marBottom w:val="0"/>
                  <w:divBdr>
                    <w:top w:val="none" w:sz="0" w:space="0" w:color="auto"/>
                    <w:left w:val="none" w:sz="0" w:space="0" w:color="auto"/>
                    <w:bottom w:val="none" w:sz="0" w:space="0" w:color="auto"/>
                    <w:right w:val="none" w:sz="0" w:space="0" w:color="auto"/>
                  </w:divBdr>
                  <w:divsChild>
                    <w:div w:id="1252354437">
                      <w:marLeft w:val="0"/>
                      <w:marRight w:val="0"/>
                      <w:marTop w:val="0"/>
                      <w:marBottom w:val="0"/>
                      <w:divBdr>
                        <w:top w:val="none" w:sz="0" w:space="0" w:color="auto"/>
                        <w:left w:val="none" w:sz="0" w:space="0" w:color="auto"/>
                        <w:bottom w:val="none" w:sz="0" w:space="0" w:color="auto"/>
                        <w:right w:val="none" w:sz="0" w:space="0" w:color="auto"/>
                      </w:divBdr>
                      <w:divsChild>
                        <w:div w:id="107506507">
                          <w:marLeft w:val="0"/>
                          <w:marRight w:val="0"/>
                          <w:marTop w:val="0"/>
                          <w:marBottom w:val="0"/>
                          <w:divBdr>
                            <w:top w:val="none" w:sz="0" w:space="0" w:color="auto"/>
                            <w:left w:val="none" w:sz="0" w:space="0" w:color="auto"/>
                            <w:bottom w:val="none" w:sz="0" w:space="0" w:color="auto"/>
                            <w:right w:val="none" w:sz="0" w:space="0" w:color="auto"/>
                          </w:divBdr>
                          <w:divsChild>
                            <w:div w:id="297957908">
                              <w:marLeft w:val="0"/>
                              <w:marRight w:val="0"/>
                              <w:marTop w:val="0"/>
                              <w:marBottom w:val="0"/>
                              <w:divBdr>
                                <w:top w:val="none" w:sz="0" w:space="0" w:color="auto"/>
                                <w:left w:val="none" w:sz="0" w:space="0" w:color="auto"/>
                                <w:bottom w:val="none" w:sz="0" w:space="0" w:color="auto"/>
                                <w:right w:val="none" w:sz="0" w:space="0" w:color="auto"/>
                              </w:divBdr>
                              <w:divsChild>
                                <w:div w:id="1608997471">
                                  <w:marLeft w:val="0"/>
                                  <w:marRight w:val="0"/>
                                  <w:marTop w:val="0"/>
                                  <w:marBottom w:val="0"/>
                                  <w:divBdr>
                                    <w:top w:val="none" w:sz="0" w:space="0" w:color="auto"/>
                                    <w:left w:val="none" w:sz="0" w:space="0" w:color="auto"/>
                                    <w:bottom w:val="none" w:sz="0" w:space="0" w:color="auto"/>
                                    <w:right w:val="none" w:sz="0" w:space="0" w:color="auto"/>
                                  </w:divBdr>
                                  <w:divsChild>
                                    <w:div w:id="873466640">
                                      <w:marLeft w:val="0"/>
                                      <w:marRight w:val="0"/>
                                      <w:marTop w:val="0"/>
                                      <w:marBottom w:val="0"/>
                                      <w:divBdr>
                                        <w:top w:val="none" w:sz="0" w:space="0" w:color="auto"/>
                                        <w:left w:val="none" w:sz="0" w:space="0" w:color="auto"/>
                                        <w:bottom w:val="none" w:sz="0" w:space="0" w:color="auto"/>
                                        <w:right w:val="none" w:sz="0" w:space="0" w:color="auto"/>
                                      </w:divBdr>
                                      <w:divsChild>
                                        <w:div w:id="582107505">
                                          <w:marLeft w:val="0"/>
                                          <w:marRight w:val="0"/>
                                          <w:marTop w:val="0"/>
                                          <w:marBottom w:val="0"/>
                                          <w:divBdr>
                                            <w:top w:val="none" w:sz="0" w:space="0" w:color="auto"/>
                                            <w:left w:val="none" w:sz="0" w:space="0" w:color="auto"/>
                                            <w:bottom w:val="none" w:sz="0" w:space="0" w:color="auto"/>
                                            <w:right w:val="none" w:sz="0" w:space="0" w:color="auto"/>
                                          </w:divBdr>
                                          <w:divsChild>
                                            <w:div w:id="393554768">
                                              <w:marLeft w:val="0"/>
                                              <w:marRight w:val="0"/>
                                              <w:marTop w:val="0"/>
                                              <w:marBottom w:val="0"/>
                                              <w:divBdr>
                                                <w:top w:val="none" w:sz="0" w:space="0" w:color="auto"/>
                                                <w:left w:val="none" w:sz="0" w:space="0" w:color="auto"/>
                                                <w:bottom w:val="none" w:sz="0" w:space="0" w:color="auto"/>
                                                <w:right w:val="none" w:sz="0" w:space="0" w:color="auto"/>
                                              </w:divBdr>
                                              <w:divsChild>
                                                <w:div w:id="1759329195">
                                                  <w:marLeft w:val="0"/>
                                                  <w:marRight w:val="0"/>
                                                  <w:marTop w:val="0"/>
                                                  <w:marBottom w:val="0"/>
                                                  <w:divBdr>
                                                    <w:top w:val="none" w:sz="0" w:space="0" w:color="auto"/>
                                                    <w:left w:val="none" w:sz="0" w:space="0" w:color="auto"/>
                                                    <w:bottom w:val="none" w:sz="0" w:space="0" w:color="auto"/>
                                                    <w:right w:val="none" w:sz="0" w:space="0" w:color="auto"/>
                                                  </w:divBdr>
                                                  <w:divsChild>
                                                    <w:div w:id="390495700">
                                                      <w:marLeft w:val="0"/>
                                                      <w:marRight w:val="0"/>
                                                      <w:marTop w:val="0"/>
                                                      <w:marBottom w:val="0"/>
                                                      <w:divBdr>
                                                        <w:top w:val="none" w:sz="0" w:space="0" w:color="auto"/>
                                                        <w:left w:val="none" w:sz="0" w:space="0" w:color="auto"/>
                                                        <w:bottom w:val="none" w:sz="0" w:space="0" w:color="auto"/>
                                                        <w:right w:val="none" w:sz="0" w:space="0" w:color="auto"/>
                                                      </w:divBdr>
                                                      <w:divsChild>
                                                        <w:div w:id="1485855017">
                                                          <w:marLeft w:val="0"/>
                                                          <w:marRight w:val="0"/>
                                                          <w:marTop w:val="0"/>
                                                          <w:marBottom w:val="0"/>
                                                          <w:divBdr>
                                                            <w:top w:val="none" w:sz="0" w:space="0" w:color="auto"/>
                                                            <w:left w:val="none" w:sz="0" w:space="0" w:color="auto"/>
                                                            <w:bottom w:val="none" w:sz="0" w:space="0" w:color="auto"/>
                                                            <w:right w:val="none" w:sz="0" w:space="0" w:color="auto"/>
                                                          </w:divBdr>
                                                          <w:divsChild>
                                                            <w:div w:id="10350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258486">
      <w:bodyDiv w:val="1"/>
      <w:marLeft w:val="0"/>
      <w:marRight w:val="0"/>
      <w:marTop w:val="0"/>
      <w:marBottom w:val="0"/>
      <w:divBdr>
        <w:top w:val="none" w:sz="0" w:space="0" w:color="auto"/>
        <w:left w:val="none" w:sz="0" w:space="0" w:color="auto"/>
        <w:bottom w:val="none" w:sz="0" w:space="0" w:color="auto"/>
        <w:right w:val="none" w:sz="0" w:space="0" w:color="auto"/>
      </w:divBdr>
    </w:div>
    <w:div w:id="1955287937">
      <w:bodyDiv w:val="1"/>
      <w:marLeft w:val="0"/>
      <w:marRight w:val="0"/>
      <w:marTop w:val="0"/>
      <w:marBottom w:val="0"/>
      <w:divBdr>
        <w:top w:val="none" w:sz="0" w:space="0" w:color="auto"/>
        <w:left w:val="none" w:sz="0" w:space="0" w:color="auto"/>
        <w:bottom w:val="none" w:sz="0" w:space="0" w:color="auto"/>
        <w:right w:val="none" w:sz="0" w:space="0" w:color="auto"/>
      </w:divBdr>
      <w:divsChild>
        <w:div w:id="1260262111">
          <w:marLeft w:val="0"/>
          <w:marRight w:val="0"/>
          <w:marTop w:val="0"/>
          <w:marBottom w:val="0"/>
          <w:divBdr>
            <w:top w:val="none" w:sz="0" w:space="0" w:color="auto"/>
            <w:left w:val="none" w:sz="0" w:space="0" w:color="auto"/>
            <w:bottom w:val="none" w:sz="0" w:space="0" w:color="auto"/>
            <w:right w:val="none" w:sz="0" w:space="0" w:color="auto"/>
          </w:divBdr>
          <w:divsChild>
            <w:div w:id="1491287583">
              <w:marLeft w:val="0"/>
              <w:marRight w:val="0"/>
              <w:marTop w:val="0"/>
              <w:marBottom w:val="0"/>
              <w:divBdr>
                <w:top w:val="none" w:sz="0" w:space="0" w:color="auto"/>
                <w:left w:val="none" w:sz="0" w:space="0" w:color="auto"/>
                <w:bottom w:val="none" w:sz="0" w:space="0" w:color="auto"/>
                <w:right w:val="none" w:sz="0" w:space="0" w:color="auto"/>
              </w:divBdr>
              <w:divsChild>
                <w:div w:id="2131435498">
                  <w:marLeft w:val="0"/>
                  <w:marRight w:val="0"/>
                  <w:marTop w:val="0"/>
                  <w:marBottom w:val="0"/>
                  <w:divBdr>
                    <w:top w:val="none" w:sz="0" w:space="0" w:color="auto"/>
                    <w:left w:val="none" w:sz="0" w:space="0" w:color="auto"/>
                    <w:bottom w:val="none" w:sz="0" w:space="0" w:color="auto"/>
                    <w:right w:val="none" w:sz="0" w:space="0" w:color="auto"/>
                  </w:divBdr>
                  <w:divsChild>
                    <w:div w:id="1591885745">
                      <w:marLeft w:val="0"/>
                      <w:marRight w:val="0"/>
                      <w:marTop w:val="0"/>
                      <w:marBottom w:val="0"/>
                      <w:divBdr>
                        <w:top w:val="none" w:sz="0" w:space="0" w:color="auto"/>
                        <w:left w:val="none" w:sz="0" w:space="0" w:color="auto"/>
                        <w:bottom w:val="none" w:sz="0" w:space="0" w:color="auto"/>
                        <w:right w:val="none" w:sz="0" w:space="0" w:color="auto"/>
                      </w:divBdr>
                      <w:divsChild>
                        <w:div w:id="104930515">
                          <w:marLeft w:val="0"/>
                          <w:marRight w:val="0"/>
                          <w:marTop w:val="0"/>
                          <w:marBottom w:val="0"/>
                          <w:divBdr>
                            <w:top w:val="none" w:sz="0" w:space="0" w:color="auto"/>
                            <w:left w:val="none" w:sz="0" w:space="0" w:color="auto"/>
                            <w:bottom w:val="none" w:sz="0" w:space="0" w:color="auto"/>
                            <w:right w:val="none" w:sz="0" w:space="0" w:color="auto"/>
                          </w:divBdr>
                          <w:divsChild>
                            <w:div w:id="1104154749">
                              <w:marLeft w:val="0"/>
                              <w:marRight w:val="0"/>
                              <w:marTop w:val="0"/>
                              <w:marBottom w:val="0"/>
                              <w:divBdr>
                                <w:top w:val="none" w:sz="0" w:space="0" w:color="auto"/>
                                <w:left w:val="none" w:sz="0" w:space="0" w:color="auto"/>
                                <w:bottom w:val="none" w:sz="0" w:space="0" w:color="auto"/>
                                <w:right w:val="none" w:sz="0" w:space="0" w:color="auto"/>
                              </w:divBdr>
                              <w:divsChild>
                                <w:div w:id="13725956">
                                  <w:marLeft w:val="0"/>
                                  <w:marRight w:val="0"/>
                                  <w:marTop w:val="0"/>
                                  <w:marBottom w:val="0"/>
                                  <w:divBdr>
                                    <w:top w:val="none" w:sz="0" w:space="0" w:color="auto"/>
                                    <w:left w:val="none" w:sz="0" w:space="0" w:color="auto"/>
                                    <w:bottom w:val="none" w:sz="0" w:space="0" w:color="auto"/>
                                    <w:right w:val="none" w:sz="0" w:space="0" w:color="auto"/>
                                  </w:divBdr>
                                  <w:divsChild>
                                    <w:div w:id="903831455">
                                      <w:marLeft w:val="0"/>
                                      <w:marRight w:val="0"/>
                                      <w:marTop w:val="0"/>
                                      <w:marBottom w:val="0"/>
                                      <w:divBdr>
                                        <w:top w:val="none" w:sz="0" w:space="0" w:color="auto"/>
                                        <w:left w:val="none" w:sz="0" w:space="0" w:color="auto"/>
                                        <w:bottom w:val="none" w:sz="0" w:space="0" w:color="auto"/>
                                        <w:right w:val="none" w:sz="0" w:space="0" w:color="auto"/>
                                      </w:divBdr>
                                      <w:divsChild>
                                        <w:div w:id="1193416170">
                                          <w:marLeft w:val="0"/>
                                          <w:marRight w:val="0"/>
                                          <w:marTop w:val="0"/>
                                          <w:marBottom w:val="0"/>
                                          <w:divBdr>
                                            <w:top w:val="none" w:sz="0" w:space="0" w:color="auto"/>
                                            <w:left w:val="none" w:sz="0" w:space="0" w:color="auto"/>
                                            <w:bottom w:val="none" w:sz="0" w:space="0" w:color="auto"/>
                                            <w:right w:val="none" w:sz="0" w:space="0" w:color="auto"/>
                                          </w:divBdr>
                                          <w:divsChild>
                                            <w:div w:id="773941677">
                                              <w:marLeft w:val="0"/>
                                              <w:marRight w:val="0"/>
                                              <w:marTop w:val="0"/>
                                              <w:marBottom w:val="0"/>
                                              <w:divBdr>
                                                <w:top w:val="none" w:sz="0" w:space="0" w:color="auto"/>
                                                <w:left w:val="none" w:sz="0" w:space="0" w:color="auto"/>
                                                <w:bottom w:val="none" w:sz="0" w:space="0" w:color="auto"/>
                                                <w:right w:val="none" w:sz="0" w:space="0" w:color="auto"/>
                                              </w:divBdr>
                                              <w:divsChild>
                                                <w:div w:id="1470905313">
                                                  <w:marLeft w:val="0"/>
                                                  <w:marRight w:val="0"/>
                                                  <w:marTop w:val="0"/>
                                                  <w:marBottom w:val="0"/>
                                                  <w:divBdr>
                                                    <w:top w:val="none" w:sz="0" w:space="0" w:color="auto"/>
                                                    <w:left w:val="none" w:sz="0" w:space="0" w:color="auto"/>
                                                    <w:bottom w:val="none" w:sz="0" w:space="0" w:color="auto"/>
                                                    <w:right w:val="none" w:sz="0" w:space="0" w:color="auto"/>
                                                  </w:divBdr>
                                                  <w:divsChild>
                                                    <w:div w:id="772286309">
                                                      <w:marLeft w:val="0"/>
                                                      <w:marRight w:val="0"/>
                                                      <w:marTop w:val="0"/>
                                                      <w:marBottom w:val="0"/>
                                                      <w:divBdr>
                                                        <w:top w:val="none" w:sz="0" w:space="0" w:color="auto"/>
                                                        <w:left w:val="none" w:sz="0" w:space="0" w:color="auto"/>
                                                        <w:bottom w:val="none" w:sz="0" w:space="0" w:color="auto"/>
                                                        <w:right w:val="none" w:sz="0" w:space="0" w:color="auto"/>
                                                      </w:divBdr>
                                                      <w:divsChild>
                                                        <w:div w:id="1769621370">
                                                          <w:marLeft w:val="0"/>
                                                          <w:marRight w:val="0"/>
                                                          <w:marTop w:val="0"/>
                                                          <w:marBottom w:val="0"/>
                                                          <w:divBdr>
                                                            <w:top w:val="none" w:sz="0" w:space="0" w:color="auto"/>
                                                            <w:left w:val="none" w:sz="0" w:space="0" w:color="auto"/>
                                                            <w:bottom w:val="none" w:sz="0" w:space="0" w:color="auto"/>
                                                            <w:right w:val="none" w:sz="0" w:space="0" w:color="auto"/>
                                                          </w:divBdr>
                                                          <w:divsChild>
                                                            <w:div w:id="17955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4751910">
      <w:bodyDiv w:val="1"/>
      <w:marLeft w:val="0"/>
      <w:marRight w:val="0"/>
      <w:marTop w:val="0"/>
      <w:marBottom w:val="0"/>
      <w:divBdr>
        <w:top w:val="none" w:sz="0" w:space="0" w:color="auto"/>
        <w:left w:val="none" w:sz="0" w:space="0" w:color="auto"/>
        <w:bottom w:val="none" w:sz="0" w:space="0" w:color="auto"/>
        <w:right w:val="none" w:sz="0" w:space="0" w:color="auto"/>
      </w:divBdr>
    </w:div>
    <w:div w:id="2029941370">
      <w:bodyDiv w:val="1"/>
      <w:marLeft w:val="0"/>
      <w:marRight w:val="0"/>
      <w:marTop w:val="0"/>
      <w:marBottom w:val="0"/>
      <w:divBdr>
        <w:top w:val="none" w:sz="0" w:space="0" w:color="auto"/>
        <w:left w:val="none" w:sz="0" w:space="0" w:color="auto"/>
        <w:bottom w:val="none" w:sz="0" w:space="0" w:color="auto"/>
        <w:right w:val="none" w:sz="0" w:space="0" w:color="auto"/>
      </w:divBdr>
    </w:div>
    <w:div w:id="20976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awan.o@chula.ac.t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wor</b:Tag>
    <b:SourceType>ConferenceProceedings</b:SourceType>
    <b:Guid>{C0B4F557-0D11-4DDE-AC32-6213397A948F}</b:Guid>
    <b:Author>
      <b:Author>
        <b:NameList>
          <b:Person>
            <b:Last>ongkrutraksa</b:Last>
            <b:First>worawan</b:First>
          </b:Person>
        </b:NameList>
      </b:Author>
    </b:Author>
    <b:Title>Gamer and product placement on YouTube in Thailand</b:Title>
    <b:Year>2021/9/24</b:Year>
    <b:ConferenceName>1st International Conference on Children and Social Media: Present and Future Challenges in Advertising and Entertainment Content (Rey Juan Carlos University)</b:ConferenceName>
    <b:City>Fuenlabrada, Madrid, Spain</b:City>
    <b:RefOrder>1</b:RefOrder>
  </b:Source>
</b:Sources>
</file>

<file path=customXml/itemProps1.xml><?xml version="1.0" encoding="utf-8"?>
<ds:datastoreItem xmlns:ds="http://schemas.openxmlformats.org/officeDocument/2006/customXml" ds:itemID="{C28C231B-AB15-4C6D-B64F-77682E53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0</TotalTime>
  <Pages>12</Pages>
  <Words>7424</Words>
  <Characters>42317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2024-07-18T08:43:00Z</dcterms:created>
  <dcterms:modified xsi:type="dcterms:W3CDTF">2024-07-18T08:43:00Z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a33acf39ff4f5e99e65d25ec49a250d3121f23b6accb9cf096b838d787fdf665</vt:lpwstr>
  </property>
</Properties>
</file>